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5B58" w14:textId="6E9E9C76" w:rsidR="009C4EFF" w:rsidRPr="00F26461" w:rsidRDefault="009C4EFF" w:rsidP="00F26461">
      <w:pPr>
        <w:spacing w:line="260" w:lineRule="exact"/>
        <w:ind w:right="49"/>
        <w:jc w:val="both"/>
        <w:outlineLvl w:val="0"/>
        <w:rPr>
          <w:rFonts w:ascii="Montserrat" w:hAnsi="Montserrat"/>
          <w:b/>
        </w:rPr>
      </w:pPr>
    </w:p>
    <w:p w14:paraId="727C3B59" w14:textId="057036AA" w:rsidR="009C4EFF" w:rsidRPr="00F26461" w:rsidRDefault="009C4EFF" w:rsidP="00F26461">
      <w:pPr>
        <w:spacing w:line="260" w:lineRule="exact"/>
        <w:ind w:right="49"/>
        <w:jc w:val="right"/>
        <w:outlineLvl w:val="0"/>
        <w:rPr>
          <w:rFonts w:ascii="Montserrat" w:hAnsi="Montserrat"/>
          <w:b/>
        </w:rPr>
      </w:pPr>
      <w:r w:rsidRPr="00F26461">
        <w:rPr>
          <w:rFonts w:ascii="Montserrat" w:hAnsi="Montserrat"/>
          <w:b/>
        </w:rPr>
        <w:t>No. de Acta: CT/</w:t>
      </w:r>
      <w:r w:rsidR="00F90550">
        <w:rPr>
          <w:rFonts w:ascii="Montserrat" w:hAnsi="Montserrat"/>
          <w:b/>
        </w:rPr>
        <w:t>04</w:t>
      </w:r>
      <w:r w:rsidRPr="00F26461">
        <w:rPr>
          <w:rFonts w:ascii="Montserrat" w:hAnsi="Montserrat"/>
          <w:b/>
        </w:rPr>
        <w:t>/2021</w:t>
      </w:r>
    </w:p>
    <w:p w14:paraId="22FDB341" w14:textId="77777777" w:rsidR="009C4EFF" w:rsidRPr="00F26461" w:rsidRDefault="009C4EFF" w:rsidP="00F26461">
      <w:pPr>
        <w:spacing w:line="260" w:lineRule="exact"/>
        <w:ind w:right="49"/>
        <w:jc w:val="both"/>
        <w:outlineLvl w:val="0"/>
        <w:rPr>
          <w:rFonts w:ascii="Montserrat" w:hAnsi="Montserrat"/>
          <w:b/>
        </w:rPr>
      </w:pPr>
    </w:p>
    <w:p w14:paraId="02D2E9D4" w14:textId="77777777" w:rsidR="009C4EFF" w:rsidRPr="00F26461" w:rsidRDefault="009C4EFF" w:rsidP="00F26461">
      <w:pPr>
        <w:spacing w:line="260" w:lineRule="exact"/>
        <w:ind w:right="49"/>
        <w:jc w:val="both"/>
        <w:outlineLvl w:val="0"/>
        <w:rPr>
          <w:rFonts w:ascii="Montserrat" w:hAnsi="Montserrat"/>
          <w:b/>
        </w:rPr>
      </w:pPr>
    </w:p>
    <w:p w14:paraId="79D28A12" w14:textId="753268A0" w:rsidR="009C4EFF" w:rsidRPr="00F26461" w:rsidRDefault="009C4EFF" w:rsidP="00F26461">
      <w:pPr>
        <w:spacing w:line="260" w:lineRule="exact"/>
        <w:ind w:right="49"/>
        <w:jc w:val="center"/>
        <w:outlineLvl w:val="0"/>
        <w:rPr>
          <w:rFonts w:ascii="Montserrat" w:hAnsi="Montserrat"/>
          <w:b/>
          <w:u w:val="single"/>
        </w:rPr>
      </w:pPr>
      <w:r w:rsidRPr="00F26461">
        <w:rPr>
          <w:rFonts w:ascii="Montserrat" w:hAnsi="Montserrat"/>
          <w:b/>
        </w:rPr>
        <w:t xml:space="preserve">Sesión: </w:t>
      </w:r>
      <w:r w:rsidR="002232FD">
        <w:rPr>
          <w:rFonts w:ascii="Montserrat" w:hAnsi="Montserrat"/>
          <w:b/>
          <w:u w:val="single"/>
        </w:rPr>
        <w:t xml:space="preserve">Tercera Sesión Extraordinaria </w:t>
      </w:r>
      <w:r w:rsidRPr="00F26461">
        <w:rPr>
          <w:rFonts w:ascii="Montserrat" w:hAnsi="Montserrat"/>
          <w:b/>
          <w:u w:val="single"/>
        </w:rPr>
        <w:t>del Comité de Transparencia 2021</w:t>
      </w:r>
    </w:p>
    <w:p w14:paraId="1D07BCFE" w14:textId="77777777" w:rsidR="009C4EFF" w:rsidRPr="00F26461" w:rsidRDefault="009C4EFF" w:rsidP="00F26461">
      <w:pPr>
        <w:spacing w:line="260" w:lineRule="exact"/>
        <w:ind w:right="49"/>
        <w:jc w:val="both"/>
        <w:outlineLvl w:val="0"/>
        <w:rPr>
          <w:rFonts w:ascii="Montserrat" w:hAnsi="Montserrat"/>
          <w:b/>
        </w:rPr>
      </w:pPr>
    </w:p>
    <w:p w14:paraId="4CEA17D7" w14:textId="342C9C3E" w:rsidR="009C4EFF" w:rsidRPr="00F26461" w:rsidRDefault="009C4EFF" w:rsidP="00F26461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 xml:space="preserve">En la Ciudad de México, siendo las </w:t>
      </w:r>
      <w:r w:rsidR="005A2915">
        <w:rPr>
          <w:rFonts w:ascii="Montserrat" w:eastAsia="Times New Roman" w:hAnsi="Montserrat" w:cs="Arial"/>
          <w:lang w:val="es-ES"/>
        </w:rPr>
        <w:t xml:space="preserve">diez </w:t>
      </w:r>
      <w:r w:rsidRPr="00F26461">
        <w:rPr>
          <w:rFonts w:ascii="Montserrat" w:eastAsia="Times New Roman" w:hAnsi="Montserrat" w:cs="Arial"/>
          <w:lang w:val="es-ES"/>
        </w:rPr>
        <w:t xml:space="preserve">horas del día </w:t>
      </w:r>
      <w:r w:rsidR="00475109">
        <w:rPr>
          <w:rFonts w:ascii="Montserrat" w:eastAsia="Times New Roman" w:hAnsi="Montserrat" w:cs="Arial"/>
          <w:lang w:val="es-ES"/>
        </w:rPr>
        <w:t xml:space="preserve">dos de marzo </w:t>
      </w:r>
      <w:r w:rsidRPr="00F26461">
        <w:rPr>
          <w:rFonts w:ascii="Montserrat" w:eastAsia="Times New Roman" w:hAnsi="Montserrat" w:cs="Arial"/>
          <w:lang w:val="es-ES"/>
        </w:rPr>
        <w:t xml:space="preserve">del año </w:t>
      </w:r>
      <w:r w:rsidR="00475109" w:rsidRPr="00F26461">
        <w:rPr>
          <w:rFonts w:ascii="Montserrat" w:eastAsia="Times New Roman" w:hAnsi="Montserrat" w:cs="Arial"/>
          <w:lang w:val="es-ES"/>
        </w:rPr>
        <w:t>dos mil veintiuno</w:t>
      </w:r>
      <w:r w:rsidRPr="00F26461">
        <w:rPr>
          <w:rFonts w:ascii="Montserrat" w:eastAsia="Times New Roman" w:hAnsi="Montserrat" w:cs="Arial"/>
          <w:lang w:val="es-ES"/>
        </w:rPr>
        <w:t>, se reunieron en su carácter de servidores públicos; Lc</w:t>
      </w:r>
      <w:r w:rsidR="001B4B73">
        <w:rPr>
          <w:rFonts w:ascii="Montserrat" w:eastAsia="Times New Roman" w:hAnsi="Montserrat" w:cs="Arial"/>
          <w:lang w:val="es-ES"/>
        </w:rPr>
        <w:t>do</w:t>
      </w:r>
      <w:r w:rsidRPr="00F26461">
        <w:rPr>
          <w:rFonts w:ascii="Montserrat" w:eastAsia="Times New Roman" w:hAnsi="Montserrat" w:cs="Arial"/>
          <w:lang w:val="es-ES"/>
        </w:rPr>
        <w:t xml:space="preserve">. Agustín Arvizu Álvarez, Director de Planeación y Presidente del Comité de Transparencia; </w:t>
      </w:r>
      <w:r w:rsidRPr="00F26461">
        <w:rPr>
          <w:rFonts w:ascii="Montserrat" w:eastAsia="Times New Roman" w:hAnsi="Montserrat" w:cs="Arial"/>
          <w:color w:val="000000"/>
          <w:lang w:val="es-ES"/>
        </w:rPr>
        <w:t>C.P. Fanny Mancera Jiménez, Titular del Órgano Interno de Control, Vocal</w:t>
      </w:r>
      <w:r w:rsidRPr="00F26461">
        <w:rPr>
          <w:rFonts w:ascii="Montserrat" w:eastAsia="Times New Roman" w:hAnsi="Montserrat" w:cs="Arial"/>
          <w:lang w:val="es-ES"/>
        </w:rPr>
        <w:t>;</w:t>
      </w:r>
      <w:r w:rsidR="00475109">
        <w:rPr>
          <w:rFonts w:ascii="Montserrat" w:eastAsia="Times New Roman" w:hAnsi="Montserrat" w:cs="Arial"/>
          <w:lang w:val="es-ES"/>
        </w:rPr>
        <w:t xml:space="preserve"> Ing. Misael </w:t>
      </w:r>
      <w:r w:rsidR="001735A0">
        <w:rPr>
          <w:rFonts w:ascii="Montserrat" w:eastAsia="Times New Roman" w:hAnsi="Montserrat" w:cs="Arial"/>
          <w:lang w:val="es-ES"/>
        </w:rPr>
        <w:t>Teófilo</w:t>
      </w:r>
      <w:r w:rsidR="00475109">
        <w:rPr>
          <w:rFonts w:ascii="Montserrat" w:eastAsia="Times New Roman" w:hAnsi="Montserrat" w:cs="Arial"/>
          <w:lang w:val="es-ES"/>
        </w:rPr>
        <w:t xml:space="preserve"> Tovar Cruz, Subdirector de Tecnologías de la Información, Invitado y </w:t>
      </w:r>
      <w:r w:rsidRPr="00F26461">
        <w:rPr>
          <w:rFonts w:ascii="Montserrat" w:eastAsia="Times New Roman" w:hAnsi="Montserrat" w:cs="Arial"/>
          <w:lang w:val="es-ES"/>
        </w:rPr>
        <w:t xml:space="preserve">Lic. Arminda Rueda Calva, Apoyo en la Unidad de Transparencia, Invitada; presentes en el aula B de la Dirección de Planeación, sita en Avenida Insurgentes Sur, número 3700-C, Colonia Insurgentes Cuicuilco, </w:t>
      </w:r>
      <w:r w:rsidR="001B4B73">
        <w:rPr>
          <w:rFonts w:ascii="Montserrat" w:eastAsia="Times New Roman" w:hAnsi="Montserrat" w:cs="Arial"/>
          <w:lang w:val="es-ES"/>
        </w:rPr>
        <w:t>Alcaldía</w:t>
      </w:r>
      <w:r w:rsidRPr="00F26461">
        <w:rPr>
          <w:rFonts w:ascii="Montserrat" w:eastAsia="Times New Roman" w:hAnsi="Montserrat" w:cs="Arial"/>
          <w:lang w:val="es-ES"/>
        </w:rPr>
        <w:t xml:space="preserve"> Coyoacán</w:t>
      </w:r>
      <w:r w:rsidR="00AA5D86">
        <w:rPr>
          <w:rFonts w:ascii="Montserrat" w:eastAsia="Times New Roman" w:hAnsi="Montserrat" w:cs="Arial"/>
          <w:lang w:val="es-ES"/>
        </w:rPr>
        <w:t>,</w:t>
      </w:r>
      <w:r w:rsidRPr="00F26461">
        <w:rPr>
          <w:rFonts w:ascii="Montserrat" w:eastAsia="Times New Roman" w:hAnsi="Montserrat" w:cs="Arial"/>
          <w:lang w:val="es-ES"/>
        </w:rPr>
        <w:t xml:space="preserve"> C.P. 04530, a efecto de llevar a cabo la </w:t>
      </w:r>
      <w:r w:rsidR="00475109">
        <w:rPr>
          <w:rFonts w:ascii="Montserrat" w:eastAsia="Times New Roman" w:hAnsi="Montserrat" w:cs="Arial"/>
          <w:lang w:val="es-ES"/>
        </w:rPr>
        <w:t>Tercera</w:t>
      </w:r>
      <w:r w:rsidRPr="00F26461">
        <w:rPr>
          <w:rFonts w:ascii="Montserrat" w:eastAsia="Times New Roman" w:hAnsi="Montserrat" w:cs="Arial"/>
          <w:lang w:val="es-ES"/>
        </w:rPr>
        <w:t xml:space="preserve"> Sesió</w:t>
      </w:r>
      <w:r w:rsidR="00475109">
        <w:rPr>
          <w:rFonts w:ascii="Montserrat" w:eastAsia="Times New Roman" w:hAnsi="Montserrat" w:cs="Arial"/>
          <w:lang w:val="es-ES"/>
        </w:rPr>
        <w:t>n Extraordinaria</w:t>
      </w:r>
      <w:r w:rsidRPr="00F26461">
        <w:rPr>
          <w:rFonts w:ascii="Montserrat" w:eastAsia="Times New Roman" w:hAnsi="Montserrat" w:cs="Arial"/>
          <w:lang w:val="es-ES"/>
        </w:rPr>
        <w:t xml:space="preserve"> del Comité de Transparencia 202</w:t>
      </w:r>
      <w:r w:rsidR="00F26461" w:rsidRPr="00F26461">
        <w:rPr>
          <w:rFonts w:ascii="Montserrat" w:eastAsia="Times New Roman" w:hAnsi="Montserrat" w:cs="Arial"/>
          <w:lang w:val="es-ES"/>
        </w:rPr>
        <w:t>1</w:t>
      </w:r>
      <w:r w:rsidRPr="00F26461">
        <w:rPr>
          <w:rFonts w:ascii="Montserrat" w:eastAsia="Times New Roman" w:hAnsi="Montserrat" w:cs="Arial"/>
          <w:lang w:val="es-ES"/>
        </w:rPr>
        <w:t xml:space="preserve">.--------------------------------------------------------------------------------------------------------------------------------------------------------- </w:t>
      </w:r>
      <w:r w:rsidRPr="00F26461">
        <w:rPr>
          <w:rFonts w:ascii="Montserrat" w:eastAsia="Times New Roman" w:hAnsi="Montserrat" w:cs="Arial"/>
          <w:b/>
          <w:spacing w:val="100"/>
          <w:lang w:val="es-ES"/>
        </w:rPr>
        <w:t>ORDEN DEL DÍA</w:t>
      </w:r>
      <w:r w:rsidRPr="00F26461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------------------------------------------------------------------------------------------------------------------------------------------</w:t>
      </w:r>
    </w:p>
    <w:p w14:paraId="0F7BB225" w14:textId="425960B4" w:rsidR="00475109" w:rsidRDefault="009C4EFF" w:rsidP="00F26461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 xml:space="preserve">1.- </w:t>
      </w:r>
      <w:r w:rsidR="00900C3A" w:rsidRPr="00F26461">
        <w:rPr>
          <w:rFonts w:ascii="Montserrat" w:eastAsia="Times New Roman" w:hAnsi="Montserrat" w:cs="Arial"/>
          <w:lang w:val="es-ES"/>
        </w:rPr>
        <w:t xml:space="preserve">Revisión y aprobación de la </w:t>
      </w:r>
      <w:r w:rsidR="00475109">
        <w:rPr>
          <w:rFonts w:ascii="Montserrat" w:eastAsia="Times New Roman" w:hAnsi="Montserrat" w:cs="Arial"/>
          <w:lang w:val="es-ES"/>
        </w:rPr>
        <w:t>versión pública presentada por la Dirección de Enseñanza para dar contestación a la solic</w:t>
      </w:r>
      <w:r w:rsidR="001735A0">
        <w:rPr>
          <w:rFonts w:ascii="Montserrat" w:eastAsia="Times New Roman" w:hAnsi="Montserrat" w:cs="Arial"/>
          <w:lang w:val="es-ES"/>
        </w:rPr>
        <w:t xml:space="preserve">itud de </w:t>
      </w:r>
      <w:r w:rsidR="00475109">
        <w:rPr>
          <w:rFonts w:ascii="Montserrat" w:eastAsia="Times New Roman" w:hAnsi="Montserrat" w:cs="Arial"/>
          <w:lang w:val="es-ES"/>
        </w:rPr>
        <w:t>información con número de folio 1224500002621.</w:t>
      </w:r>
      <w:r w:rsidR="001735A0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----------------------------------------------------------------------------------------------------------------------------------------------------------------------------------------------------</w:t>
      </w:r>
    </w:p>
    <w:p w14:paraId="3552BCC5" w14:textId="77E4469D" w:rsidR="00900C3A" w:rsidRDefault="00475109" w:rsidP="00F26461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rFonts w:ascii="Montserrat" w:eastAsia="Times New Roman" w:hAnsi="Montserrat" w:cs="Arial"/>
          <w:lang w:val="es-ES"/>
        </w:rPr>
        <w:t>2.- Revisión y aprobación de la versión pública propuesta por la Dirección de Admini</w:t>
      </w:r>
      <w:r w:rsidR="001735A0">
        <w:rPr>
          <w:rFonts w:ascii="Montserrat" w:eastAsia="Times New Roman" w:hAnsi="Montserrat" w:cs="Arial"/>
          <w:lang w:val="es-ES"/>
        </w:rPr>
        <w:t>s</w:t>
      </w:r>
      <w:r>
        <w:rPr>
          <w:rFonts w:ascii="Montserrat" w:eastAsia="Times New Roman" w:hAnsi="Montserrat" w:cs="Arial"/>
          <w:lang w:val="es-ES"/>
        </w:rPr>
        <w:t xml:space="preserve">tración a fin de dar respuesta a la solicitud de información con número de folio </w:t>
      </w:r>
      <w:r w:rsidR="001735A0">
        <w:rPr>
          <w:rFonts w:ascii="Montserrat" w:eastAsia="Times New Roman" w:hAnsi="Montserrat" w:cs="Arial"/>
          <w:lang w:val="es-ES"/>
        </w:rPr>
        <w:t>1224500004721</w:t>
      </w:r>
      <w:r w:rsidR="00900C3A" w:rsidRPr="00F26461">
        <w:rPr>
          <w:rFonts w:ascii="Montserrat" w:eastAsia="Times New Roman" w:hAnsi="Montserrat" w:cs="Arial"/>
          <w:lang w:val="es-ES"/>
        </w:rPr>
        <w:t>.----------------------------</w:t>
      </w:r>
      <w:r w:rsidR="00751CE0" w:rsidRPr="00751CE0">
        <w:rPr>
          <w:noProof/>
        </w:rPr>
        <w:t xml:space="preserve"> </w:t>
      </w:r>
      <w:r w:rsidR="00900C3A" w:rsidRPr="00F26461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-----------------------------------------------------------------------------------------------------------------------------------------------------------------</w:t>
      </w:r>
    </w:p>
    <w:p w14:paraId="475FD12B" w14:textId="77777777" w:rsidR="001735A0" w:rsidRDefault="001735A0" w:rsidP="00F26461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rFonts w:ascii="Montserrat" w:eastAsia="Times New Roman" w:hAnsi="Montserrat" w:cs="Arial"/>
          <w:lang w:val="es-ES"/>
        </w:rPr>
        <w:t>-------------------------------------</w:t>
      </w:r>
      <w:r>
        <w:rPr>
          <w:rFonts w:ascii="Montserrat" w:eastAsia="Times New Roman" w:hAnsi="Montserrat" w:cs="Arial"/>
          <w:b/>
          <w:spacing w:val="100"/>
          <w:lang w:val="es-ES"/>
        </w:rPr>
        <w:t>ASUNTOS GENERALES--------------------------------------------------------------</w:t>
      </w:r>
      <w:r>
        <w:rPr>
          <w:rFonts w:ascii="Montserrat" w:eastAsia="Times New Roman" w:hAnsi="Montserrat" w:cs="Arial"/>
          <w:lang w:val="es-ES"/>
        </w:rPr>
        <w:t>-</w:t>
      </w:r>
    </w:p>
    <w:p w14:paraId="3B9C464D" w14:textId="4A59C1CA" w:rsidR="009C4EFF" w:rsidRPr="001735A0" w:rsidRDefault="001735A0" w:rsidP="00F26461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b/>
          <w:spacing w:val="100"/>
          <w:lang w:val="es-ES"/>
        </w:rPr>
      </w:pPr>
      <w:r>
        <w:rPr>
          <w:rFonts w:ascii="Montserrat" w:eastAsia="Times New Roman" w:hAnsi="Montserrat" w:cs="Arial"/>
          <w:lang w:val="es-ES"/>
        </w:rPr>
        <w:t>1.- Revisión del Avance del Documento de Seguridad</w:t>
      </w:r>
      <w:r w:rsidR="009C4EFF" w:rsidRPr="00F26461">
        <w:rPr>
          <w:rFonts w:ascii="Montserrat" w:eastAsia="Times New Roman" w:hAnsi="Montserrat" w:cs="Arial"/>
          <w:lang w:val="es-ES"/>
        </w:rPr>
        <w:t>.------------------------------------------------------------------------------------------------------------</w:t>
      </w:r>
      <w:r w:rsidR="00900C3A" w:rsidRPr="00F26461">
        <w:rPr>
          <w:rFonts w:ascii="Montserrat" w:eastAsia="Times New Roman" w:hAnsi="Montserrat" w:cs="Arial"/>
          <w:lang w:val="es-ES"/>
        </w:rPr>
        <w:t>--------------------------------------</w:t>
      </w:r>
      <w:r w:rsidR="009C4EFF" w:rsidRPr="00F26461">
        <w:rPr>
          <w:rFonts w:ascii="Montserrat" w:eastAsia="Times New Roman" w:hAnsi="Montserrat" w:cs="Arial"/>
          <w:lang w:val="es-ES"/>
        </w:rPr>
        <w:t>-</w:t>
      </w:r>
      <w:r w:rsidR="00900C3A" w:rsidRPr="00F26461">
        <w:rPr>
          <w:rFonts w:ascii="Montserrat" w:eastAsia="Times New Roman" w:hAnsi="Montserrat" w:cs="Arial"/>
          <w:lang w:val="es-ES"/>
        </w:rPr>
        <w:t xml:space="preserve"> </w:t>
      </w:r>
    </w:p>
    <w:p w14:paraId="7541C3A6" w14:textId="4C42AE39" w:rsidR="009C4EFF" w:rsidRPr="00F26461" w:rsidRDefault="009C4EFF" w:rsidP="00F26461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>------------------------------------</w:t>
      </w:r>
      <w:r w:rsidR="001735A0">
        <w:rPr>
          <w:rFonts w:ascii="Montserrat" w:eastAsia="Times New Roman" w:hAnsi="Montserrat" w:cs="Arial"/>
          <w:lang w:val="es-ES"/>
        </w:rPr>
        <w:t>----</w:t>
      </w:r>
      <w:r w:rsidRPr="00F26461">
        <w:rPr>
          <w:rFonts w:ascii="Montserrat" w:eastAsia="Times New Roman" w:hAnsi="Montserrat" w:cs="Arial"/>
          <w:lang w:val="es-ES"/>
        </w:rPr>
        <w:t>-</w:t>
      </w:r>
      <w:r w:rsidRPr="00F26461">
        <w:rPr>
          <w:rFonts w:ascii="Montserrat" w:eastAsia="Times New Roman" w:hAnsi="Montserrat" w:cs="Arial"/>
          <w:b/>
          <w:spacing w:val="40"/>
          <w:lang w:val="es-ES"/>
        </w:rPr>
        <w:t>PUNTOS DE ACUERDO</w:t>
      </w:r>
      <w:r w:rsidRPr="00F26461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----------------------------------------------------------------------------------------------------------------</w:t>
      </w:r>
      <w:r w:rsidR="00900C3A" w:rsidRPr="00F26461">
        <w:rPr>
          <w:rFonts w:ascii="Montserrat" w:eastAsia="Times New Roman" w:hAnsi="Montserrat" w:cs="Arial"/>
          <w:lang w:val="es-ES"/>
        </w:rPr>
        <w:t>------------------</w:t>
      </w:r>
      <w:r w:rsidRPr="00F26461">
        <w:rPr>
          <w:rFonts w:ascii="Montserrat" w:eastAsia="Times New Roman" w:hAnsi="Montserrat" w:cs="Arial"/>
          <w:lang w:val="es-ES"/>
        </w:rPr>
        <w:t>-------</w:t>
      </w:r>
    </w:p>
    <w:p w14:paraId="76FBA2AD" w14:textId="003C2AC6" w:rsidR="009C4EFF" w:rsidRPr="00F26461" w:rsidRDefault="009C4EF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>1. Lista de Asistencia. Se firmó.--------------------------------------------------------------------------------------------------------------------------------------------------</w:t>
      </w:r>
      <w:r w:rsidR="004373F3" w:rsidRPr="00F26461">
        <w:rPr>
          <w:rFonts w:ascii="Montserrat" w:eastAsia="Times New Roman" w:hAnsi="Montserrat" w:cs="Arial"/>
          <w:lang w:val="es-ES"/>
        </w:rPr>
        <w:t>------------------</w:t>
      </w:r>
      <w:r w:rsidRPr="00F26461">
        <w:rPr>
          <w:rFonts w:ascii="Montserrat" w:eastAsia="Times New Roman" w:hAnsi="Montserrat" w:cs="Arial"/>
          <w:lang w:val="es-ES"/>
        </w:rPr>
        <w:t>-------------</w:t>
      </w:r>
    </w:p>
    <w:p w14:paraId="2E9CABED" w14:textId="61F97C4A" w:rsidR="009C4EFF" w:rsidRPr="00F26461" w:rsidRDefault="009C4EF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>2. Aprobación del Orden del Día, mismo que fue aprobado.------------------------------------------------------------------------------------------------------------------------</w:t>
      </w:r>
      <w:r w:rsidR="004373F3" w:rsidRPr="00F26461">
        <w:rPr>
          <w:rFonts w:ascii="Montserrat" w:eastAsia="Times New Roman" w:hAnsi="Montserrat" w:cs="Arial"/>
          <w:lang w:val="es-ES"/>
        </w:rPr>
        <w:t>-------------------</w:t>
      </w:r>
    </w:p>
    <w:p w14:paraId="24D9D449" w14:textId="09068D42" w:rsidR="00F6700A" w:rsidRDefault="009C4EFF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  <w:r w:rsidRPr="00F26461">
        <w:rPr>
          <w:rFonts w:ascii="Montserrat" w:hAnsi="Montserrat"/>
        </w:rPr>
        <w:t>3. El L</w:t>
      </w:r>
      <w:r w:rsidR="00AA5D86">
        <w:rPr>
          <w:rFonts w:ascii="Montserrat" w:hAnsi="Montserrat"/>
        </w:rPr>
        <w:t>cdo</w:t>
      </w:r>
      <w:r w:rsidRPr="00F26461">
        <w:rPr>
          <w:rFonts w:ascii="Montserrat" w:hAnsi="Montserrat"/>
        </w:rPr>
        <w:t>. Arvizu dio lectura a la orden del día y</w:t>
      </w:r>
      <w:r w:rsidR="004373F3" w:rsidRPr="00F26461">
        <w:rPr>
          <w:rFonts w:ascii="Montserrat" w:hAnsi="Montserrat"/>
        </w:rPr>
        <w:t xml:space="preserve"> comentó que </w:t>
      </w:r>
      <w:r w:rsidR="00900C3A" w:rsidRPr="00F26461">
        <w:rPr>
          <w:rFonts w:ascii="Montserrat" w:hAnsi="Montserrat"/>
        </w:rPr>
        <w:t xml:space="preserve">respecto del primer punto </w:t>
      </w:r>
      <w:r w:rsidR="001735A0">
        <w:rPr>
          <w:rFonts w:ascii="Montserrat" w:hAnsi="Montserrat"/>
        </w:rPr>
        <w:t>tiene que ver con una versión pública present</w:t>
      </w:r>
      <w:r w:rsidR="00F6700A">
        <w:rPr>
          <w:rFonts w:ascii="Montserrat" w:hAnsi="Montserrat"/>
        </w:rPr>
        <w:t>a</w:t>
      </w:r>
      <w:r w:rsidR="001735A0">
        <w:rPr>
          <w:rFonts w:ascii="Montserrat" w:hAnsi="Montserrat"/>
        </w:rPr>
        <w:t>da por la Dirección</w:t>
      </w:r>
      <w:r w:rsidR="00AA5D86">
        <w:rPr>
          <w:rFonts w:ascii="Montserrat" w:hAnsi="Montserrat"/>
        </w:rPr>
        <w:t xml:space="preserve"> </w:t>
      </w:r>
      <w:r w:rsidR="001735A0">
        <w:rPr>
          <w:rFonts w:ascii="Montserrat" w:hAnsi="Montserrat"/>
        </w:rPr>
        <w:t>de Enseñanza y</w:t>
      </w:r>
      <w:r w:rsidR="00AA5D86">
        <w:rPr>
          <w:rFonts w:ascii="Montserrat" w:hAnsi="Montserrat"/>
        </w:rPr>
        <w:t>,</w:t>
      </w:r>
      <w:r w:rsidR="001735A0">
        <w:rPr>
          <w:rFonts w:ascii="Montserrat" w:hAnsi="Montserrat"/>
        </w:rPr>
        <w:t xml:space="preserve"> para ello cedió la palabra a la L</w:t>
      </w:r>
      <w:r w:rsidR="00AA5D86">
        <w:rPr>
          <w:rFonts w:ascii="Montserrat" w:hAnsi="Montserrat"/>
        </w:rPr>
        <w:t>cda</w:t>
      </w:r>
      <w:r w:rsidR="001735A0">
        <w:rPr>
          <w:rFonts w:ascii="Montserrat" w:hAnsi="Montserrat"/>
        </w:rPr>
        <w:t>. Rueda qui</w:t>
      </w:r>
      <w:r w:rsidR="00F6700A">
        <w:rPr>
          <w:rFonts w:ascii="Montserrat" w:hAnsi="Montserrat"/>
        </w:rPr>
        <w:t>e</w:t>
      </w:r>
      <w:r w:rsidR="001735A0">
        <w:rPr>
          <w:rFonts w:ascii="Montserrat" w:hAnsi="Montserrat"/>
        </w:rPr>
        <w:t>n coment</w:t>
      </w:r>
      <w:r w:rsidR="00F6700A">
        <w:rPr>
          <w:rFonts w:ascii="Montserrat" w:hAnsi="Montserrat"/>
        </w:rPr>
        <w:t>ó</w:t>
      </w:r>
      <w:r w:rsidR="001735A0">
        <w:rPr>
          <w:rFonts w:ascii="Montserrat" w:hAnsi="Montserrat"/>
        </w:rPr>
        <w:t xml:space="preserve"> que se trata de una solicitud de información </w:t>
      </w:r>
      <w:r w:rsidR="00F6700A">
        <w:rPr>
          <w:rFonts w:ascii="Montserrat" w:hAnsi="Montserrat"/>
        </w:rPr>
        <w:t>en la que están solicitando información referente a un congreso realizado en octubre de 2019, se dio lectura a la solic</w:t>
      </w:r>
      <w:r w:rsidR="00490BB8">
        <w:rPr>
          <w:rFonts w:ascii="Montserrat" w:hAnsi="Montserrat"/>
        </w:rPr>
        <w:t>i</w:t>
      </w:r>
      <w:r w:rsidR="00F6700A">
        <w:rPr>
          <w:rFonts w:ascii="Montserrat" w:hAnsi="Montserrat"/>
        </w:rPr>
        <w:t>tu</w:t>
      </w:r>
      <w:r w:rsidR="00490BB8">
        <w:rPr>
          <w:rFonts w:ascii="Montserrat" w:hAnsi="Montserrat"/>
        </w:rPr>
        <w:t>d</w:t>
      </w:r>
      <w:r w:rsidR="00F6700A">
        <w:rPr>
          <w:rFonts w:ascii="Montserrat" w:hAnsi="Montserrat"/>
        </w:rPr>
        <w:t xml:space="preserve"> de información que a la letra dice: </w:t>
      </w:r>
    </w:p>
    <w:p w14:paraId="6189932D" w14:textId="77777777" w:rsid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</w:p>
    <w:p w14:paraId="3D8829AC" w14:textId="53B1A812" w:rsidR="00F6700A" w:rsidRP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  <w:r w:rsidRPr="00F6700A">
        <w:rPr>
          <w:rFonts w:ascii="Montserrat" w:hAnsi="Montserrat"/>
          <w:i/>
          <w:sz w:val="18"/>
          <w:szCs w:val="18"/>
        </w:rPr>
        <w:t xml:space="preserve"> “Respecto al Congreso Primer simposio de </w:t>
      </w:r>
      <w:proofErr w:type="spellStart"/>
      <w:r w:rsidRPr="00F6700A">
        <w:rPr>
          <w:rFonts w:ascii="Montserrat" w:hAnsi="Montserrat"/>
          <w:i/>
          <w:sz w:val="18"/>
          <w:szCs w:val="18"/>
        </w:rPr>
        <w:t>Hipomineralización</w:t>
      </w:r>
      <w:proofErr w:type="spellEnd"/>
      <w:r w:rsidRPr="00F6700A">
        <w:rPr>
          <w:rFonts w:ascii="Montserrat" w:hAnsi="Montserrat"/>
          <w:i/>
          <w:sz w:val="18"/>
          <w:szCs w:val="18"/>
        </w:rPr>
        <w:t xml:space="preserve"> Incisivo-Molar en el paciente pediátrico (</w:t>
      </w:r>
      <w:proofErr w:type="spellStart"/>
      <w:r w:rsidRPr="00F6700A">
        <w:rPr>
          <w:rFonts w:ascii="Montserrat" w:hAnsi="Montserrat"/>
          <w:i/>
          <w:sz w:val="18"/>
          <w:szCs w:val="18"/>
        </w:rPr>
        <w:t>him</w:t>
      </w:r>
      <w:proofErr w:type="spellEnd"/>
      <w:r w:rsidRPr="00F6700A">
        <w:rPr>
          <w:rFonts w:ascii="Montserrat" w:hAnsi="Montserrat"/>
          <w:i/>
          <w:sz w:val="18"/>
          <w:szCs w:val="18"/>
        </w:rPr>
        <w:t>).</w:t>
      </w:r>
    </w:p>
    <w:p w14:paraId="2BB39270" w14:textId="77777777" w:rsidR="00F6700A" w:rsidRP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  <w:r w:rsidRPr="00F6700A">
        <w:rPr>
          <w:rFonts w:ascii="Montserrat" w:hAnsi="Montserrat"/>
          <w:i/>
          <w:sz w:val="18"/>
          <w:szCs w:val="18"/>
        </w:rPr>
        <w:t xml:space="preserve">Diagnóstico, epidemiología y tratamiento. Un problema de salud mundial. Una mirada hacia el futuro. realizado del 9 al 11 de octubre del </w:t>
      </w:r>
      <w:proofErr w:type="gramStart"/>
      <w:r w:rsidRPr="00F6700A">
        <w:rPr>
          <w:rFonts w:ascii="Montserrat" w:hAnsi="Montserrat"/>
          <w:i/>
          <w:sz w:val="18"/>
          <w:szCs w:val="18"/>
        </w:rPr>
        <w:t>2019  se</w:t>
      </w:r>
      <w:proofErr w:type="gramEnd"/>
      <w:r w:rsidRPr="00F6700A">
        <w:rPr>
          <w:rFonts w:ascii="Montserrat" w:hAnsi="Montserrat"/>
          <w:i/>
          <w:sz w:val="18"/>
          <w:szCs w:val="18"/>
        </w:rPr>
        <w:t xml:space="preserve"> </w:t>
      </w:r>
      <w:proofErr w:type="spellStart"/>
      <w:r w:rsidRPr="00F6700A">
        <w:rPr>
          <w:rFonts w:ascii="Montserrat" w:hAnsi="Montserrat"/>
          <w:i/>
          <w:sz w:val="18"/>
          <w:szCs w:val="18"/>
        </w:rPr>
        <w:t>solicta</w:t>
      </w:r>
      <w:proofErr w:type="spellEnd"/>
      <w:r w:rsidRPr="00F6700A">
        <w:rPr>
          <w:rFonts w:ascii="Montserrat" w:hAnsi="Montserrat"/>
          <w:i/>
          <w:sz w:val="18"/>
          <w:szCs w:val="18"/>
        </w:rPr>
        <w:t xml:space="preserve"> la siguiente </w:t>
      </w:r>
      <w:proofErr w:type="spellStart"/>
      <w:r w:rsidRPr="00F6700A">
        <w:rPr>
          <w:rFonts w:ascii="Montserrat" w:hAnsi="Montserrat"/>
          <w:i/>
          <w:sz w:val="18"/>
          <w:szCs w:val="18"/>
        </w:rPr>
        <w:t>informacion</w:t>
      </w:r>
      <w:proofErr w:type="spellEnd"/>
      <w:r w:rsidRPr="00F6700A">
        <w:rPr>
          <w:rFonts w:ascii="Montserrat" w:hAnsi="Montserrat"/>
          <w:i/>
          <w:sz w:val="18"/>
          <w:szCs w:val="18"/>
        </w:rPr>
        <w:t xml:space="preserve">: </w:t>
      </w:r>
    </w:p>
    <w:p w14:paraId="23059C32" w14:textId="75E020FA" w:rsid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  <w:r w:rsidRPr="00F6700A">
        <w:rPr>
          <w:rFonts w:ascii="Montserrat" w:hAnsi="Montserrat"/>
          <w:i/>
          <w:sz w:val="18"/>
          <w:szCs w:val="18"/>
        </w:rPr>
        <w:t>1.- Quien fue el organizador del congreso.</w:t>
      </w:r>
    </w:p>
    <w:p w14:paraId="325E0BC9" w14:textId="5CF6E653" w:rsid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</w:p>
    <w:p w14:paraId="06EEE2DC" w14:textId="1581CA32" w:rsid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</w:p>
    <w:p w14:paraId="2F36A373" w14:textId="5E2950F6" w:rsid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</w:p>
    <w:p w14:paraId="7213D391" w14:textId="7DA85895" w:rsid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</w:p>
    <w:p w14:paraId="3E5B5686" w14:textId="51131909" w:rsid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</w:p>
    <w:p w14:paraId="64B45D9C" w14:textId="767826B9" w:rsid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</w:p>
    <w:p w14:paraId="2EEE1C8D" w14:textId="7FCA14C7" w:rsid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</w:p>
    <w:p w14:paraId="068C020B" w14:textId="77777777" w:rsidR="00F6700A" w:rsidRP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</w:p>
    <w:p w14:paraId="2945E4E9" w14:textId="77777777" w:rsidR="00F6700A" w:rsidRP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  <w:r w:rsidRPr="00F6700A">
        <w:rPr>
          <w:rFonts w:ascii="Montserrat" w:hAnsi="Montserrat"/>
          <w:i/>
          <w:sz w:val="18"/>
          <w:szCs w:val="18"/>
        </w:rPr>
        <w:t xml:space="preserve">2.- Quien ostentaba el cargo de </w:t>
      </w:r>
      <w:proofErr w:type="gramStart"/>
      <w:r w:rsidRPr="00F6700A">
        <w:rPr>
          <w:rFonts w:ascii="Montserrat" w:hAnsi="Montserrat"/>
          <w:i/>
          <w:sz w:val="18"/>
          <w:szCs w:val="18"/>
        </w:rPr>
        <w:t>Jefe</w:t>
      </w:r>
      <w:proofErr w:type="gramEnd"/>
      <w:r w:rsidRPr="00F6700A">
        <w:rPr>
          <w:rFonts w:ascii="Montserrat" w:hAnsi="Montserrat"/>
          <w:i/>
          <w:sz w:val="18"/>
          <w:szCs w:val="18"/>
        </w:rPr>
        <w:t xml:space="preserve"> del servicio de </w:t>
      </w:r>
      <w:proofErr w:type="spellStart"/>
      <w:r w:rsidRPr="00F6700A">
        <w:rPr>
          <w:rFonts w:ascii="Montserrat" w:hAnsi="Montserrat"/>
          <w:i/>
          <w:sz w:val="18"/>
          <w:szCs w:val="18"/>
        </w:rPr>
        <w:t>Estomatologia</w:t>
      </w:r>
      <w:proofErr w:type="spellEnd"/>
      <w:r w:rsidRPr="00F6700A">
        <w:rPr>
          <w:rFonts w:ascii="Montserrat" w:hAnsi="Montserrat"/>
          <w:i/>
          <w:sz w:val="18"/>
          <w:szCs w:val="18"/>
        </w:rPr>
        <w:t xml:space="preserve"> en el momento del congreso</w:t>
      </w:r>
    </w:p>
    <w:p w14:paraId="796B81B4" w14:textId="2089D5EC" w:rsid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  <w:r w:rsidRPr="00F6700A">
        <w:rPr>
          <w:rFonts w:ascii="Montserrat" w:hAnsi="Montserrat"/>
          <w:i/>
          <w:sz w:val="18"/>
          <w:szCs w:val="18"/>
        </w:rPr>
        <w:t xml:space="preserve">3.- Cual </w:t>
      </w:r>
      <w:proofErr w:type="gramStart"/>
      <w:r w:rsidRPr="00F6700A">
        <w:rPr>
          <w:rFonts w:ascii="Montserrat" w:hAnsi="Montserrat"/>
          <w:i/>
          <w:sz w:val="18"/>
          <w:szCs w:val="18"/>
        </w:rPr>
        <w:t>fue  costo</w:t>
      </w:r>
      <w:proofErr w:type="gramEnd"/>
      <w:r w:rsidRPr="00F6700A">
        <w:rPr>
          <w:rFonts w:ascii="Montserrat" w:hAnsi="Montserrat"/>
          <w:i/>
          <w:sz w:val="18"/>
          <w:szCs w:val="18"/>
        </w:rPr>
        <w:t xml:space="preserve"> del congreso para los asistentes</w:t>
      </w:r>
      <w:r>
        <w:rPr>
          <w:rFonts w:ascii="Montserrat" w:hAnsi="Montserrat"/>
          <w:i/>
          <w:sz w:val="18"/>
          <w:szCs w:val="18"/>
        </w:rPr>
        <w:t>.</w:t>
      </w:r>
    </w:p>
    <w:p w14:paraId="2C5BC609" w14:textId="77777777" w:rsidR="00F6700A" w:rsidRP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  <w:r w:rsidRPr="00F6700A">
        <w:rPr>
          <w:rFonts w:ascii="Montserrat" w:hAnsi="Montserrat"/>
          <w:i/>
          <w:sz w:val="18"/>
          <w:szCs w:val="18"/>
        </w:rPr>
        <w:t xml:space="preserve">4.- Quien se </w:t>
      </w:r>
      <w:proofErr w:type="spellStart"/>
      <w:r w:rsidRPr="00F6700A">
        <w:rPr>
          <w:rFonts w:ascii="Montserrat" w:hAnsi="Montserrat"/>
          <w:i/>
          <w:sz w:val="18"/>
          <w:szCs w:val="18"/>
        </w:rPr>
        <w:t>encargo</w:t>
      </w:r>
      <w:proofErr w:type="spellEnd"/>
      <w:r w:rsidRPr="00F6700A">
        <w:rPr>
          <w:rFonts w:ascii="Montserrat" w:hAnsi="Montserrat"/>
          <w:i/>
          <w:sz w:val="18"/>
          <w:szCs w:val="18"/>
        </w:rPr>
        <w:t xml:space="preserve"> del pago de los honorarios de los ponentes o de sus viáticos (nacionales y Extranjeros)</w:t>
      </w:r>
    </w:p>
    <w:p w14:paraId="57C9139F" w14:textId="77777777" w:rsidR="00F6700A" w:rsidRP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  <w:r w:rsidRPr="00F6700A">
        <w:rPr>
          <w:rFonts w:ascii="Montserrat" w:hAnsi="Montserrat"/>
          <w:i/>
          <w:sz w:val="18"/>
          <w:szCs w:val="18"/>
        </w:rPr>
        <w:t xml:space="preserve">5.- Cual fue el costo neto del congreso en cuanto a logística (pantallas, sonido, refrigerios </w:t>
      </w:r>
      <w:proofErr w:type="spellStart"/>
      <w:r w:rsidRPr="00F6700A">
        <w:rPr>
          <w:rFonts w:ascii="Montserrat" w:hAnsi="Montserrat"/>
          <w:i/>
          <w:sz w:val="18"/>
          <w:szCs w:val="18"/>
        </w:rPr>
        <w:t>etc</w:t>
      </w:r>
      <w:proofErr w:type="spellEnd"/>
      <w:r w:rsidRPr="00F6700A">
        <w:rPr>
          <w:rFonts w:ascii="Montserrat" w:hAnsi="Montserrat"/>
          <w:i/>
          <w:sz w:val="18"/>
          <w:szCs w:val="18"/>
        </w:rPr>
        <w:t>)</w:t>
      </w:r>
    </w:p>
    <w:p w14:paraId="5802981F" w14:textId="2614C182" w:rsidR="00F6700A" w:rsidRP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  <w:r w:rsidRPr="00F6700A">
        <w:rPr>
          <w:rFonts w:ascii="Montserrat" w:hAnsi="Montserrat"/>
          <w:i/>
          <w:sz w:val="18"/>
          <w:szCs w:val="18"/>
        </w:rPr>
        <w:t>6.- Cual fue la intervención y o cooperación que aportaron las diferentes casas comerciales que intervinieron</w:t>
      </w:r>
    </w:p>
    <w:p w14:paraId="7692C389" w14:textId="77777777" w:rsidR="00F6700A" w:rsidRP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  <w:r w:rsidRPr="00F6700A">
        <w:rPr>
          <w:rFonts w:ascii="Montserrat" w:hAnsi="Montserrat"/>
          <w:i/>
          <w:sz w:val="18"/>
          <w:szCs w:val="18"/>
        </w:rPr>
        <w:t xml:space="preserve">7.- Cuanto </w:t>
      </w:r>
      <w:proofErr w:type="spellStart"/>
      <w:r w:rsidRPr="00F6700A">
        <w:rPr>
          <w:rFonts w:ascii="Montserrat" w:hAnsi="Montserrat"/>
          <w:i/>
          <w:sz w:val="18"/>
          <w:szCs w:val="18"/>
        </w:rPr>
        <w:t>de el</w:t>
      </w:r>
      <w:proofErr w:type="spellEnd"/>
      <w:r w:rsidRPr="00F6700A">
        <w:rPr>
          <w:rFonts w:ascii="Montserrat" w:hAnsi="Montserrat"/>
          <w:i/>
          <w:sz w:val="18"/>
          <w:szCs w:val="18"/>
        </w:rPr>
        <w:t xml:space="preserve"> dinero recabado entro a la cuenta revolvente de la secretaria de salud</w:t>
      </w:r>
    </w:p>
    <w:p w14:paraId="77645CA5" w14:textId="77777777" w:rsidR="00F6700A" w:rsidRP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  <w:r w:rsidRPr="00F6700A">
        <w:rPr>
          <w:rFonts w:ascii="Montserrat" w:hAnsi="Montserrat"/>
          <w:i/>
          <w:sz w:val="18"/>
          <w:szCs w:val="18"/>
        </w:rPr>
        <w:t>8.- Cuantas personas asistieron al congreso</w:t>
      </w:r>
    </w:p>
    <w:p w14:paraId="60432C23" w14:textId="77777777" w:rsidR="00F6700A" w:rsidRP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  <w:r w:rsidRPr="00F6700A">
        <w:rPr>
          <w:rFonts w:ascii="Montserrat" w:hAnsi="Montserrat"/>
          <w:i/>
          <w:sz w:val="18"/>
          <w:szCs w:val="18"/>
        </w:rPr>
        <w:t>9.- Cual fue la intervención de enseñanza en la realización del congreso y d cualquier otra dirección o institución o empresa externa</w:t>
      </w:r>
    </w:p>
    <w:p w14:paraId="0C0120D8" w14:textId="445FF5AF" w:rsid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  <w:r w:rsidRPr="00F6700A">
        <w:rPr>
          <w:rFonts w:ascii="Montserrat" w:hAnsi="Montserrat"/>
          <w:i/>
          <w:sz w:val="18"/>
          <w:szCs w:val="18"/>
        </w:rPr>
        <w:t xml:space="preserve">10.- Toda la papelería oficios y acuerdos que se firmaron y autorizaron para la realización del </w:t>
      </w:r>
      <w:proofErr w:type="gramStart"/>
      <w:r w:rsidRPr="00F6700A">
        <w:rPr>
          <w:rFonts w:ascii="Montserrat" w:hAnsi="Montserrat"/>
          <w:i/>
          <w:sz w:val="18"/>
          <w:szCs w:val="18"/>
        </w:rPr>
        <w:t>congreso</w:t>
      </w:r>
      <w:proofErr w:type="gramEnd"/>
      <w:r w:rsidRPr="00F6700A">
        <w:rPr>
          <w:rFonts w:ascii="Montserrat" w:hAnsi="Montserrat"/>
          <w:i/>
          <w:sz w:val="18"/>
          <w:szCs w:val="18"/>
        </w:rPr>
        <w:t xml:space="preserve"> así como toda la papelería relacionada.</w:t>
      </w:r>
      <w:r>
        <w:rPr>
          <w:rFonts w:ascii="Montserrat" w:hAnsi="Montserrat"/>
          <w:i/>
          <w:sz w:val="18"/>
          <w:szCs w:val="18"/>
        </w:rPr>
        <w:t xml:space="preserve"> (Sic)</w:t>
      </w:r>
    </w:p>
    <w:p w14:paraId="30610CD9" w14:textId="1636A53F" w:rsidR="00F6700A" w:rsidRDefault="00F6700A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sz w:val="18"/>
          <w:szCs w:val="18"/>
        </w:rPr>
      </w:pPr>
    </w:p>
    <w:p w14:paraId="6305CC15" w14:textId="3758A455" w:rsidR="000A13B1" w:rsidRDefault="00490BB8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  <w:r>
        <w:rPr>
          <w:rFonts w:ascii="Montserrat" w:hAnsi="Montserrat"/>
        </w:rPr>
        <w:t>Para</w:t>
      </w:r>
      <w:r w:rsidR="00F90550">
        <w:rPr>
          <w:rFonts w:ascii="Montserrat" w:hAnsi="Montserrat"/>
        </w:rPr>
        <w:t xml:space="preserve"> </w:t>
      </w:r>
      <w:r>
        <w:rPr>
          <w:rFonts w:ascii="Montserrat" w:hAnsi="Montserrat"/>
        </w:rPr>
        <w:t>dar</w:t>
      </w:r>
      <w:r w:rsidR="00F6700A" w:rsidRPr="00F6700A">
        <w:rPr>
          <w:rFonts w:ascii="Montserrat" w:hAnsi="Montserrat"/>
        </w:rPr>
        <w:t xml:space="preserve"> respuesta</w:t>
      </w:r>
      <w:r>
        <w:rPr>
          <w:rFonts w:ascii="Montserrat" w:hAnsi="Montserrat"/>
        </w:rPr>
        <w:t>,</w:t>
      </w:r>
      <w:r w:rsidR="00F90550">
        <w:rPr>
          <w:rFonts w:ascii="Montserrat" w:hAnsi="Montserrat"/>
        </w:rPr>
        <w:t xml:space="preserve"> </w:t>
      </w:r>
      <w:r w:rsidR="00F6700A" w:rsidRPr="00F6700A">
        <w:rPr>
          <w:rFonts w:ascii="Montserrat" w:hAnsi="Montserrat"/>
        </w:rPr>
        <w:t>la Dirección</w:t>
      </w:r>
      <w:r w:rsidR="00F90550">
        <w:rPr>
          <w:rFonts w:ascii="Montserrat" w:hAnsi="Montserrat"/>
        </w:rPr>
        <w:t xml:space="preserve"> </w:t>
      </w:r>
      <w:r w:rsidR="00F6700A" w:rsidRPr="00F6700A">
        <w:rPr>
          <w:rFonts w:ascii="Montserrat" w:hAnsi="Montserrat"/>
        </w:rPr>
        <w:t>de</w:t>
      </w:r>
      <w:r w:rsidR="00F90550">
        <w:rPr>
          <w:rFonts w:ascii="Montserrat" w:hAnsi="Montserrat"/>
        </w:rPr>
        <w:t xml:space="preserve"> </w:t>
      </w:r>
      <w:r w:rsidR="00F6700A" w:rsidRPr="00F6700A">
        <w:rPr>
          <w:rFonts w:ascii="Montserrat" w:hAnsi="Montserrat"/>
        </w:rPr>
        <w:t>Enseñanza proporcion</w:t>
      </w:r>
      <w:r w:rsidR="00F6700A">
        <w:rPr>
          <w:rFonts w:ascii="Montserrat" w:hAnsi="Montserrat"/>
        </w:rPr>
        <w:t>ó</w:t>
      </w:r>
      <w:r>
        <w:rPr>
          <w:rFonts w:ascii="Montserrat" w:hAnsi="Montserrat"/>
        </w:rPr>
        <w:t xml:space="preserve"> </w:t>
      </w:r>
      <w:r w:rsidR="00F6700A" w:rsidRPr="00F6700A">
        <w:rPr>
          <w:rFonts w:ascii="Montserrat" w:hAnsi="Montserrat"/>
        </w:rPr>
        <w:t xml:space="preserve">una serie de documentos que muestran todo lo relacionado con </w:t>
      </w:r>
      <w:r w:rsidR="00F6700A">
        <w:rPr>
          <w:rFonts w:ascii="Montserrat" w:hAnsi="Montserrat"/>
        </w:rPr>
        <w:t xml:space="preserve">el </w:t>
      </w:r>
      <w:r w:rsidR="00F6700A" w:rsidRPr="00F6700A">
        <w:rPr>
          <w:rFonts w:ascii="Montserrat" w:hAnsi="Montserrat"/>
        </w:rPr>
        <w:t>congreso, sin embargo</w:t>
      </w:r>
      <w:r w:rsidR="00F6700A">
        <w:rPr>
          <w:rFonts w:ascii="Montserrat" w:hAnsi="Montserrat"/>
        </w:rPr>
        <w:t>,  se observ</w:t>
      </w:r>
      <w:r w:rsidR="00F90550">
        <w:rPr>
          <w:rFonts w:ascii="Montserrat" w:hAnsi="Montserrat"/>
        </w:rPr>
        <w:t>ó</w:t>
      </w:r>
      <w:r w:rsidR="00F6700A">
        <w:rPr>
          <w:rFonts w:ascii="Montserrat" w:hAnsi="Montserrat"/>
        </w:rPr>
        <w:t xml:space="preserve"> que anexaron una lista de asistentes </w:t>
      </w:r>
      <w:r>
        <w:rPr>
          <w:rFonts w:ascii="Montserrat" w:hAnsi="Montserrat"/>
        </w:rPr>
        <w:t>en la cual est</w:t>
      </w:r>
      <w:r w:rsidR="00F90550">
        <w:rPr>
          <w:rFonts w:ascii="Montserrat" w:hAnsi="Montserrat"/>
        </w:rPr>
        <w:t>án</w:t>
      </w:r>
      <w:r>
        <w:rPr>
          <w:rFonts w:ascii="Montserrat" w:hAnsi="Montserrat"/>
        </w:rPr>
        <w:t xml:space="preserve"> testando</w:t>
      </w:r>
      <w:r w:rsidR="00B3760F">
        <w:rPr>
          <w:rFonts w:ascii="Montserrat" w:hAnsi="Montserrat"/>
        </w:rPr>
        <w:t xml:space="preserve"> algunos nombres y el nombre de</w:t>
      </w:r>
      <w:r w:rsidR="00F90550">
        <w:rPr>
          <w:rFonts w:ascii="Montserrat" w:hAnsi="Montserrat"/>
        </w:rPr>
        <w:t xml:space="preserve"> un ponente extranjero, desconociendo si se trata de</w:t>
      </w:r>
      <w:r w:rsidR="00B3760F">
        <w:rPr>
          <w:rFonts w:ascii="Montserrat" w:hAnsi="Montserrat"/>
        </w:rPr>
        <w:t xml:space="preserve"> servidores públicos, la C.P. Mancera </w:t>
      </w:r>
      <w:r w:rsidR="00F90550">
        <w:rPr>
          <w:rFonts w:ascii="Montserrat" w:hAnsi="Montserrat"/>
        </w:rPr>
        <w:t>coment</w:t>
      </w:r>
      <w:r w:rsidR="00CB40E4">
        <w:rPr>
          <w:rFonts w:ascii="Montserrat" w:hAnsi="Montserrat"/>
        </w:rPr>
        <w:t>ó que est</w:t>
      </w:r>
      <w:r w:rsidR="00AA5D86">
        <w:rPr>
          <w:rFonts w:ascii="Montserrat" w:hAnsi="Montserrat"/>
        </w:rPr>
        <w:t>á</w:t>
      </w:r>
      <w:r w:rsidR="00CB40E4">
        <w:rPr>
          <w:rFonts w:ascii="Montserrat" w:hAnsi="Montserrat"/>
        </w:rPr>
        <w:t xml:space="preserve"> de acuerdo </w:t>
      </w:r>
      <w:r w:rsidR="00CD6684">
        <w:rPr>
          <w:rFonts w:ascii="Montserrat" w:hAnsi="Montserrat"/>
        </w:rPr>
        <w:t>que los nombres se desconocen s</w:t>
      </w:r>
      <w:r w:rsidR="00AA5D86">
        <w:rPr>
          <w:rFonts w:ascii="Montserrat" w:hAnsi="Montserrat"/>
        </w:rPr>
        <w:t>í</w:t>
      </w:r>
      <w:r w:rsidR="00CD6684">
        <w:rPr>
          <w:rFonts w:ascii="Montserrat" w:hAnsi="Montserrat"/>
        </w:rPr>
        <w:t xml:space="preserve"> son particulares o no y, preguntó sí los nombres de los ponentes </w:t>
      </w:r>
      <w:r w:rsidR="00AA5D86">
        <w:rPr>
          <w:rFonts w:ascii="Montserrat" w:hAnsi="Montserrat"/>
        </w:rPr>
        <w:t>no se hicieron públicos en la promoción del congreso</w:t>
      </w:r>
      <w:r w:rsidR="00CD6684">
        <w:rPr>
          <w:rFonts w:ascii="Montserrat" w:hAnsi="Montserrat"/>
        </w:rPr>
        <w:t>, porque en el índice lo están fundamen</w:t>
      </w:r>
      <w:r w:rsidR="00AA5D86">
        <w:rPr>
          <w:rFonts w:ascii="Montserrat" w:hAnsi="Montserrat"/>
        </w:rPr>
        <w:t>tando</w:t>
      </w:r>
      <w:r w:rsidR="00CD6684">
        <w:rPr>
          <w:rFonts w:ascii="Montserrat" w:hAnsi="Montserrat"/>
        </w:rPr>
        <w:t xml:space="preserve"> con el artículo 113 </w:t>
      </w:r>
      <w:r w:rsidR="00AA5D86">
        <w:rPr>
          <w:rFonts w:ascii="Montserrat" w:hAnsi="Montserrat"/>
        </w:rPr>
        <w:t xml:space="preserve">fracción I </w:t>
      </w:r>
      <w:r w:rsidR="00CD6684">
        <w:rPr>
          <w:rFonts w:ascii="Montserrat" w:hAnsi="Montserrat"/>
        </w:rPr>
        <w:t xml:space="preserve">de la Ley Federal de Transparencia </w:t>
      </w:r>
      <w:r w:rsidR="00AA5D86">
        <w:rPr>
          <w:rFonts w:ascii="Montserrat" w:hAnsi="Montserrat"/>
        </w:rPr>
        <w:t>y Acceso a la Información Pública y artículo</w:t>
      </w:r>
      <w:r w:rsidR="00CD6684">
        <w:rPr>
          <w:rFonts w:ascii="Montserrat" w:hAnsi="Montserrat"/>
        </w:rPr>
        <w:t xml:space="preserve"> 116 de la Ley General de Transparencia y Acceso a la Información Pública, si hay algunos que son reservados tendrían la prueba de daño y cuales son los confidenciales, la L</w:t>
      </w:r>
      <w:r w:rsidR="00AA5D86">
        <w:rPr>
          <w:rFonts w:ascii="Montserrat" w:hAnsi="Montserrat"/>
        </w:rPr>
        <w:t>cda</w:t>
      </w:r>
      <w:r w:rsidR="00CD6684">
        <w:rPr>
          <w:rFonts w:ascii="Montserrat" w:hAnsi="Montserrat"/>
        </w:rPr>
        <w:t>. Rueda comentó que lo están tomando como confidenciales</w:t>
      </w:r>
      <w:r w:rsidR="00AA5D86">
        <w:rPr>
          <w:rFonts w:ascii="Montserrat" w:hAnsi="Montserrat"/>
        </w:rPr>
        <w:t>,</w:t>
      </w:r>
      <w:r w:rsidR="00CD6684">
        <w:rPr>
          <w:rFonts w:ascii="Montserrat" w:hAnsi="Montserrat"/>
        </w:rPr>
        <w:t xml:space="preserve">  toda vez</w:t>
      </w:r>
      <w:r w:rsidR="00AA5D86">
        <w:rPr>
          <w:rFonts w:ascii="Montserrat" w:hAnsi="Montserrat"/>
        </w:rPr>
        <w:t>,</w:t>
      </w:r>
      <w:r w:rsidR="00CD6684">
        <w:rPr>
          <w:rFonts w:ascii="Montserrat" w:hAnsi="Montserrat"/>
        </w:rPr>
        <w:t xml:space="preserve"> que se desconoce si eran servidores públicos, ya </w:t>
      </w:r>
      <w:r w:rsidR="0013649F">
        <w:rPr>
          <w:rFonts w:ascii="Montserrat" w:hAnsi="Montserrat"/>
        </w:rPr>
        <w:t xml:space="preserve">que </w:t>
      </w:r>
      <w:r w:rsidR="00CD6684">
        <w:rPr>
          <w:rFonts w:ascii="Montserrat" w:hAnsi="Montserrat"/>
        </w:rPr>
        <w:t>en su momento se comentó con la Dra. Mireya y nos indicó que había personas que no eran servidores públic</w:t>
      </w:r>
      <w:r w:rsidR="0013649F">
        <w:rPr>
          <w:rFonts w:ascii="Montserrat" w:hAnsi="Montserrat"/>
        </w:rPr>
        <w:t>o</w:t>
      </w:r>
      <w:r w:rsidR="00CD6684">
        <w:rPr>
          <w:rFonts w:ascii="Montserrat" w:hAnsi="Montserrat"/>
        </w:rPr>
        <w:t>s, por esa razón</w:t>
      </w:r>
      <w:r w:rsidR="0013649F">
        <w:rPr>
          <w:rFonts w:ascii="Montserrat" w:hAnsi="Montserrat"/>
        </w:rPr>
        <w:t xml:space="preserve"> </w:t>
      </w:r>
      <w:r w:rsidR="00CD6684">
        <w:rPr>
          <w:rFonts w:ascii="Montserrat" w:hAnsi="Montserrat"/>
        </w:rPr>
        <w:t xml:space="preserve">se testaron; la C.P. Mancera comentó que  en caso de que existiera alguna situación el área es quien tendría que aclarar </w:t>
      </w:r>
      <w:r w:rsidR="003379CB">
        <w:rPr>
          <w:rFonts w:ascii="Montserrat" w:hAnsi="Montserrat"/>
        </w:rPr>
        <w:t>qué</w:t>
      </w:r>
      <w:r w:rsidR="00CD6684">
        <w:rPr>
          <w:rFonts w:ascii="Montserrat" w:hAnsi="Montserrat"/>
        </w:rPr>
        <w:t xml:space="preserve"> tipo de personal se trata, la L</w:t>
      </w:r>
      <w:r w:rsidR="00AA5D86">
        <w:rPr>
          <w:rFonts w:ascii="Montserrat" w:hAnsi="Montserrat"/>
        </w:rPr>
        <w:t>cda</w:t>
      </w:r>
      <w:r w:rsidR="000A13B1">
        <w:rPr>
          <w:rFonts w:ascii="Montserrat" w:hAnsi="Montserrat"/>
        </w:rPr>
        <w:t>.</w:t>
      </w:r>
      <w:r w:rsidR="00CD6684">
        <w:rPr>
          <w:rFonts w:ascii="Montserrat" w:hAnsi="Montserrat"/>
        </w:rPr>
        <w:t xml:space="preserve"> Rueda coment</w:t>
      </w:r>
      <w:r w:rsidR="000A13B1">
        <w:rPr>
          <w:rFonts w:ascii="Montserrat" w:hAnsi="Montserrat"/>
        </w:rPr>
        <w:t>ó</w:t>
      </w:r>
      <w:r w:rsidR="00CD6684">
        <w:rPr>
          <w:rFonts w:ascii="Montserrat" w:hAnsi="Montserrat"/>
        </w:rPr>
        <w:t xml:space="preserve"> que s</w:t>
      </w:r>
      <w:r w:rsidR="000A13B1">
        <w:rPr>
          <w:rFonts w:ascii="Montserrat" w:hAnsi="Montserrat"/>
        </w:rPr>
        <w:t>ó</w:t>
      </w:r>
      <w:r w:rsidR="00CD6684">
        <w:rPr>
          <w:rFonts w:ascii="Montserrat" w:hAnsi="Montserrat"/>
        </w:rPr>
        <w:t xml:space="preserve">lo es confidencial </w:t>
      </w:r>
      <w:r w:rsidR="000A13B1">
        <w:rPr>
          <w:rFonts w:ascii="Montserrat" w:hAnsi="Montserrat"/>
        </w:rPr>
        <w:t xml:space="preserve"> bajo el artículo 113 fracción I de la Ley Federal de Transparencia y Acceso a la Información Pública</w:t>
      </w:r>
      <w:r w:rsidR="00AA5D86">
        <w:rPr>
          <w:rFonts w:ascii="Montserrat" w:hAnsi="Montserrat"/>
        </w:rPr>
        <w:t>,</w:t>
      </w:r>
      <w:r w:rsidR="000A13B1">
        <w:rPr>
          <w:rFonts w:ascii="Montserrat" w:hAnsi="Montserrat"/>
        </w:rPr>
        <w:t xml:space="preserve"> sólo por el nombre</w:t>
      </w:r>
      <w:r w:rsidR="00AA5D86">
        <w:rPr>
          <w:rFonts w:ascii="Montserrat" w:hAnsi="Montserrat"/>
        </w:rPr>
        <w:t>;</w:t>
      </w:r>
      <w:r w:rsidR="000A13B1">
        <w:rPr>
          <w:rFonts w:ascii="Montserrat" w:hAnsi="Montserrat"/>
        </w:rPr>
        <w:t xml:space="preserve"> la  C.P. Mancera estuvo de acuerdo</w:t>
      </w:r>
      <w:r w:rsidR="00AA5D86">
        <w:rPr>
          <w:rFonts w:ascii="Montserrat" w:hAnsi="Montserrat"/>
        </w:rPr>
        <w:t>;</w:t>
      </w:r>
      <w:r w:rsidR="000A13B1">
        <w:rPr>
          <w:rFonts w:ascii="Montserrat" w:hAnsi="Montserrat"/>
        </w:rPr>
        <w:t xml:space="preserve"> el L</w:t>
      </w:r>
      <w:r w:rsidR="00AA5D86">
        <w:rPr>
          <w:rFonts w:ascii="Montserrat" w:hAnsi="Montserrat"/>
        </w:rPr>
        <w:t>cdo</w:t>
      </w:r>
      <w:r w:rsidR="000A13B1">
        <w:rPr>
          <w:rFonts w:ascii="Montserrat" w:hAnsi="Montserrat"/>
        </w:rPr>
        <w:t>. Arvizu  coment</w:t>
      </w:r>
      <w:r w:rsidR="003379CB">
        <w:rPr>
          <w:rFonts w:ascii="Montserrat" w:hAnsi="Montserrat"/>
        </w:rPr>
        <w:t>ó</w:t>
      </w:r>
      <w:r w:rsidR="000A13B1">
        <w:rPr>
          <w:rFonts w:ascii="Montserrat" w:hAnsi="Montserrat"/>
        </w:rPr>
        <w:t xml:space="preserve"> que si estab</w:t>
      </w:r>
      <w:r w:rsidR="003379CB">
        <w:rPr>
          <w:rFonts w:ascii="Montserrat" w:hAnsi="Montserrat"/>
        </w:rPr>
        <w:t>a</w:t>
      </w:r>
      <w:r w:rsidR="000A13B1">
        <w:rPr>
          <w:rFonts w:ascii="Montserrat" w:hAnsi="Montserrat"/>
        </w:rPr>
        <w:t>n de acuerdo</w:t>
      </w:r>
      <w:r w:rsidR="003379CB">
        <w:rPr>
          <w:rFonts w:ascii="Montserrat" w:hAnsi="Montserrat"/>
        </w:rPr>
        <w:t>,</w:t>
      </w:r>
      <w:r w:rsidR="000A13B1">
        <w:rPr>
          <w:rFonts w:ascii="Montserrat" w:hAnsi="Montserrat"/>
        </w:rPr>
        <w:t xml:space="preserve"> se  aprueba la versión pública presentada por la Dirección de Enseñanza.</w:t>
      </w:r>
      <w:r w:rsidR="00FF39AF">
        <w:rPr>
          <w:rFonts w:ascii="Montserrat" w:hAnsi="Montserrat"/>
        </w:rPr>
        <w:t>----------</w:t>
      </w:r>
      <w:r w:rsidR="00633B81">
        <w:rPr>
          <w:rFonts w:ascii="Montserrat" w:hAnsi="Montserrat"/>
        </w:rPr>
        <w:t>-------------------------</w:t>
      </w:r>
      <w:r w:rsidR="00FF39AF">
        <w:rPr>
          <w:rFonts w:ascii="Montserrat" w:hAnsi="Montserrat"/>
        </w:rPr>
        <w:t>-------</w:t>
      </w:r>
    </w:p>
    <w:p w14:paraId="0EDFAF01" w14:textId="684E4555" w:rsidR="000A13B1" w:rsidRDefault="003379CB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  <w:r>
        <w:rPr>
          <w:rFonts w:ascii="Montserrat" w:hAnsi="Montserrat"/>
        </w:rPr>
        <w:t>------------------------------------------------------------------------------------------------------------</w:t>
      </w:r>
    </w:p>
    <w:p w14:paraId="41FF3A08" w14:textId="48486BDC" w:rsidR="0013649F" w:rsidRDefault="000A13B1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  <w:r>
        <w:rPr>
          <w:rFonts w:ascii="Montserrat" w:hAnsi="Montserrat"/>
        </w:rPr>
        <w:t>El Lcdo. Arvizu comentó que referente al segundo punto</w:t>
      </w:r>
      <w:r w:rsidR="003379CB">
        <w:rPr>
          <w:rFonts w:ascii="Montserrat" w:hAnsi="Montserrat"/>
        </w:rPr>
        <w:t>,</w:t>
      </w:r>
      <w:r>
        <w:rPr>
          <w:rFonts w:ascii="Montserrat" w:hAnsi="Montserrat"/>
        </w:rPr>
        <w:t xml:space="preserve"> es una vers</w:t>
      </w:r>
      <w:r w:rsidR="003379CB">
        <w:rPr>
          <w:rFonts w:ascii="Montserrat" w:hAnsi="Montserrat"/>
        </w:rPr>
        <w:t>i</w:t>
      </w:r>
      <w:r>
        <w:rPr>
          <w:rFonts w:ascii="Montserrat" w:hAnsi="Montserrat"/>
        </w:rPr>
        <w:t xml:space="preserve">ón pública presentada por la Dirección de </w:t>
      </w:r>
      <w:r w:rsidR="003379CB">
        <w:rPr>
          <w:rFonts w:ascii="Montserrat" w:hAnsi="Montserrat"/>
        </w:rPr>
        <w:t>A</w:t>
      </w:r>
      <w:r>
        <w:rPr>
          <w:rFonts w:ascii="Montserrat" w:hAnsi="Montserrat"/>
        </w:rPr>
        <w:t>dmini</w:t>
      </w:r>
      <w:r w:rsidR="003379CB">
        <w:rPr>
          <w:rFonts w:ascii="Montserrat" w:hAnsi="Montserrat"/>
        </w:rPr>
        <w:t>s</w:t>
      </w:r>
      <w:r>
        <w:rPr>
          <w:rFonts w:ascii="Montserrat" w:hAnsi="Montserrat"/>
        </w:rPr>
        <w:t>tra</w:t>
      </w:r>
      <w:r w:rsidR="003379CB">
        <w:rPr>
          <w:rFonts w:ascii="Montserrat" w:hAnsi="Montserrat"/>
        </w:rPr>
        <w:t>ci</w:t>
      </w:r>
      <w:r>
        <w:rPr>
          <w:rFonts w:ascii="Montserrat" w:hAnsi="Montserrat"/>
        </w:rPr>
        <w:t>ón</w:t>
      </w:r>
      <w:r w:rsidR="003379CB">
        <w:rPr>
          <w:rFonts w:ascii="Montserrat" w:hAnsi="Montserrat"/>
        </w:rPr>
        <w:t xml:space="preserve"> para dar respuesta a la solicitud de información con número de folio 1224500004721, en la cual están solicitando información de una médico residente y  presentan la carta de aceptación al INP  en la cual se testa el CURP,  sexo y nacionalidad  y lo fundamentan bajo el artículo 113 fracción  I de la Ley Federal de Transparencia y Acceso a la Información Pública</w:t>
      </w:r>
      <w:r w:rsidR="00AA5D86">
        <w:rPr>
          <w:rFonts w:ascii="Montserrat" w:hAnsi="Montserrat"/>
        </w:rPr>
        <w:t>;</w:t>
      </w:r>
      <w:r w:rsidR="003379CB">
        <w:rPr>
          <w:rFonts w:ascii="Montserrat" w:hAnsi="Montserrat"/>
        </w:rPr>
        <w:t xml:space="preserve"> </w:t>
      </w:r>
      <w:r w:rsidR="00431E63">
        <w:rPr>
          <w:rFonts w:ascii="Montserrat" w:hAnsi="Montserrat"/>
        </w:rPr>
        <w:t>la C.P. Mancera comentó que para ambos casos, el año pasado los residentes se habían considerado como estudiantes y mucha de la información no se entregaba porque no se consideraba servidor público, pero a raíz de que ya se hace obligatorio que todos presenten declaración patrimonial, ya se le considera servidor público</w:t>
      </w:r>
    </w:p>
    <w:p w14:paraId="078D963B" w14:textId="77777777" w:rsidR="0013649F" w:rsidRDefault="0013649F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03B56C57" w14:textId="77777777" w:rsidR="0013649F" w:rsidRDefault="0013649F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31A00395" w14:textId="77777777" w:rsidR="0013649F" w:rsidRDefault="0013649F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019E1C84" w14:textId="77777777" w:rsidR="0013649F" w:rsidRDefault="0013649F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2CE1EE4A" w14:textId="77777777" w:rsidR="0013649F" w:rsidRDefault="0013649F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1AD2BD1F" w14:textId="77777777" w:rsidR="0013649F" w:rsidRDefault="0013649F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2D402D6B" w14:textId="1EA25CB1" w:rsidR="0013649F" w:rsidRDefault="0013649F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0DB49C93" w14:textId="77777777" w:rsidR="0013649F" w:rsidRDefault="0013649F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44C49796" w14:textId="73E151E1" w:rsidR="00CC7574" w:rsidRDefault="00431E63" w:rsidP="00F6700A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  <w:r>
        <w:rPr>
          <w:rFonts w:ascii="Montserrat" w:hAnsi="Montserrat"/>
        </w:rPr>
        <w:t>y están sujetos a rendición de cuentas, entonces por eso era la duda</w:t>
      </w:r>
      <w:r w:rsidR="0013649F">
        <w:rPr>
          <w:rFonts w:ascii="Montserrat" w:hAnsi="Montserrat"/>
        </w:rPr>
        <w:t>,</w:t>
      </w:r>
      <w:r>
        <w:rPr>
          <w:rFonts w:ascii="Montserrat" w:hAnsi="Montserrat"/>
        </w:rPr>
        <w:t xml:space="preserve"> de la</w:t>
      </w:r>
      <w:r w:rsidR="0013649F">
        <w:rPr>
          <w:rFonts w:ascii="Montserrat" w:hAnsi="Montserrat"/>
        </w:rPr>
        <w:t xml:space="preserve"> </w:t>
      </w:r>
      <w:r>
        <w:rPr>
          <w:rFonts w:ascii="Montserrat" w:hAnsi="Montserrat"/>
        </w:rPr>
        <w:t>información anterior y s</w:t>
      </w:r>
      <w:r w:rsidR="0013649F">
        <w:rPr>
          <w:rFonts w:ascii="Montserrat" w:hAnsi="Montserrat"/>
        </w:rPr>
        <w:t>í</w:t>
      </w:r>
      <w:r>
        <w:rPr>
          <w:rFonts w:ascii="Montserrat" w:hAnsi="Montserrat"/>
        </w:rPr>
        <w:t xml:space="preserve"> era dentro del periodo o c</w:t>
      </w:r>
      <w:r w:rsidR="00AA5D86">
        <w:rPr>
          <w:rFonts w:ascii="Montserrat" w:hAnsi="Montserrat"/>
        </w:rPr>
        <w:t>ó</w:t>
      </w:r>
      <w:r>
        <w:rPr>
          <w:rFonts w:ascii="Montserrat" w:hAnsi="Montserrat"/>
        </w:rPr>
        <w:t>mo considerar a los estudiantes</w:t>
      </w:r>
      <w:r w:rsidR="00AA5D86">
        <w:rPr>
          <w:rFonts w:ascii="Montserrat" w:hAnsi="Montserrat"/>
        </w:rPr>
        <w:t>,</w:t>
      </w:r>
      <w:r>
        <w:rPr>
          <w:rFonts w:ascii="Montserrat" w:hAnsi="Montserrat"/>
        </w:rPr>
        <w:t xml:space="preserve"> porque en esta solicitud se van a proporcionar respecto de un servidor público del nivel público y su posición como asimilado a un servidor público</w:t>
      </w:r>
      <w:r w:rsidR="00AA5D86">
        <w:rPr>
          <w:rFonts w:ascii="Montserrat" w:hAnsi="Montserrat"/>
        </w:rPr>
        <w:t>,</w:t>
      </w:r>
      <w:r>
        <w:rPr>
          <w:rFonts w:ascii="Montserrat" w:hAnsi="Montserrat"/>
        </w:rPr>
        <w:t xml:space="preserve"> y lo cual es correcto</w:t>
      </w:r>
      <w:r w:rsidR="00AA5D86">
        <w:rPr>
          <w:rFonts w:ascii="Montserrat" w:hAnsi="Montserrat"/>
        </w:rPr>
        <w:t>,</w:t>
      </w:r>
      <w:r>
        <w:rPr>
          <w:rFonts w:ascii="Montserrat" w:hAnsi="Montserrat"/>
        </w:rPr>
        <w:t xml:space="preserve"> y tendría que ser así</w:t>
      </w:r>
      <w:r w:rsidR="00AA5D86">
        <w:rPr>
          <w:rFonts w:ascii="Montserrat" w:hAnsi="Montserrat"/>
        </w:rPr>
        <w:t>;</w:t>
      </w:r>
      <w:r>
        <w:rPr>
          <w:rFonts w:ascii="Montserrat" w:hAnsi="Montserrat"/>
        </w:rPr>
        <w:t xml:space="preserve"> el Lcdo. Arvizu comentó que s</w:t>
      </w:r>
      <w:r w:rsidR="0013649F">
        <w:rPr>
          <w:rFonts w:ascii="Montserrat" w:hAnsi="Montserrat"/>
        </w:rPr>
        <w:t>ó</w:t>
      </w:r>
      <w:r>
        <w:rPr>
          <w:rFonts w:ascii="Montserrat" w:hAnsi="Montserrat"/>
        </w:rPr>
        <w:t>lo están testando el</w:t>
      </w:r>
      <w:r w:rsidR="00CC7574">
        <w:rPr>
          <w:rFonts w:ascii="Montserrat" w:hAnsi="Montserrat"/>
        </w:rPr>
        <w:t xml:space="preserve"> CURP, sexo y nacionalidad y pregunt</w:t>
      </w:r>
      <w:r w:rsidR="00AA5D86">
        <w:rPr>
          <w:rFonts w:ascii="Montserrat" w:hAnsi="Montserrat"/>
        </w:rPr>
        <w:t>ó</w:t>
      </w:r>
      <w:r w:rsidR="0013649F">
        <w:rPr>
          <w:rFonts w:ascii="Montserrat" w:hAnsi="Montserrat"/>
        </w:rPr>
        <w:t xml:space="preserve"> a los integrantes del comité </w:t>
      </w:r>
      <w:r w:rsidR="00CC7574">
        <w:rPr>
          <w:rFonts w:ascii="Montserrat" w:hAnsi="Montserrat"/>
        </w:rPr>
        <w:t xml:space="preserve">si estaban de acuerdo, los integrantes </w:t>
      </w:r>
      <w:r w:rsidR="0013649F">
        <w:rPr>
          <w:rFonts w:ascii="Montserrat" w:hAnsi="Montserrat"/>
        </w:rPr>
        <w:t xml:space="preserve">estuvieron de acuerdo y </w:t>
      </w:r>
      <w:r w:rsidR="00CC7574">
        <w:rPr>
          <w:rFonts w:ascii="Montserrat" w:hAnsi="Montserrat"/>
        </w:rPr>
        <w:t>votaron a favor.------------------------------------------------------------------------------------------------------------</w:t>
      </w:r>
      <w:r w:rsidR="00AA5D86">
        <w:rPr>
          <w:rFonts w:ascii="Montserrat" w:hAnsi="Montserrat"/>
        </w:rPr>
        <w:t>-----------------------</w:t>
      </w:r>
    </w:p>
    <w:p w14:paraId="3212D57F" w14:textId="70653B7E" w:rsidR="009C4EFF" w:rsidRPr="00F26461" w:rsidRDefault="00D540F9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431E63">
        <w:rPr>
          <w:rFonts w:ascii="Montserrat" w:hAnsi="Montserrat"/>
        </w:rPr>
        <w:t>l</w:t>
      </w:r>
      <w:r>
        <w:rPr>
          <w:rFonts w:ascii="Montserrat" w:hAnsi="Montserrat"/>
        </w:rPr>
        <w:t xml:space="preserve"> Lcdo. Arvizu coment</w:t>
      </w:r>
      <w:r w:rsidR="00A76FC7">
        <w:rPr>
          <w:rFonts w:ascii="Montserrat" w:hAnsi="Montserrat"/>
        </w:rPr>
        <w:t>ó</w:t>
      </w:r>
      <w:r>
        <w:rPr>
          <w:rFonts w:ascii="Montserrat" w:hAnsi="Montserrat"/>
        </w:rPr>
        <w:t xml:space="preserve"> que en Asuntos </w:t>
      </w:r>
      <w:r w:rsidR="00A76FC7">
        <w:rPr>
          <w:rFonts w:ascii="Montserrat" w:hAnsi="Montserrat"/>
        </w:rPr>
        <w:t>G</w:t>
      </w:r>
      <w:r w:rsidR="000E75DB">
        <w:rPr>
          <w:rFonts w:ascii="Montserrat" w:hAnsi="Montserrat"/>
        </w:rPr>
        <w:t xml:space="preserve">enerales es referente al </w:t>
      </w:r>
      <w:r w:rsidR="00AA5D86">
        <w:rPr>
          <w:rFonts w:ascii="Montserrat" w:hAnsi="Montserrat"/>
        </w:rPr>
        <w:t>A</w:t>
      </w:r>
      <w:r w:rsidR="00536204">
        <w:rPr>
          <w:rFonts w:ascii="Montserrat" w:hAnsi="Montserrat"/>
        </w:rPr>
        <w:t>vance</w:t>
      </w:r>
      <w:r w:rsidR="00AA5D86">
        <w:rPr>
          <w:rFonts w:ascii="Montserrat" w:hAnsi="Montserrat"/>
        </w:rPr>
        <w:t xml:space="preserve"> que se tiene sobre el </w:t>
      </w:r>
      <w:r w:rsidR="000E75DB">
        <w:rPr>
          <w:rFonts w:ascii="Montserrat" w:hAnsi="Montserrat"/>
        </w:rPr>
        <w:t xml:space="preserve">Documento de Seguridad </w:t>
      </w:r>
      <w:r w:rsidR="00CC7574">
        <w:rPr>
          <w:rFonts w:ascii="Montserrat" w:hAnsi="Montserrat"/>
        </w:rPr>
        <w:t>y</w:t>
      </w:r>
      <w:r w:rsidR="00D278B2">
        <w:rPr>
          <w:rFonts w:ascii="Montserrat" w:hAnsi="Montserrat"/>
        </w:rPr>
        <w:t>a que</w:t>
      </w:r>
      <w:r w:rsidR="00CC7574">
        <w:rPr>
          <w:rFonts w:ascii="Montserrat" w:hAnsi="Montserrat"/>
        </w:rPr>
        <w:t xml:space="preserve"> e</w:t>
      </w:r>
      <w:r w:rsidR="00D278B2">
        <w:rPr>
          <w:rFonts w:ascii="Montserrat" w:hAnsi="Montserrat"/>
        </w:rPr>
        <w:t>s</w:t>
      </w:r>
      <w:r w:rsidR="00CC7574">
        <w:rPr>
          <w:rFonts w:ascii="Montserrat" w:hAnsi="Montserrat"/>
        </w:rPr>
        <w:t xml:space="preserve"> un instrumento </w:t>
      </w:r>
      <w:r w:rsidR="00D278B2">
        <w:rPr>
          <w:rFonts w:ascii="Montserrat" w:hAnsi="Montserrat"/>
        </w:rPr>
        <w:t>que</w:t>
      </w:r>
      <w:r w:rsidR="00CC7574">
        <w:rPr>
          <w:rFonts w:ascii="Montserrat" w:hAnsi="Montserrat"/>
        </w:rPr>
        <w:t xml:space="preserve"> el INAI solicita  y para ello lo está trabajando el Departamento de Gestión de la Información y </w:t>
      </w:r>
      <w:r w:rsidR="00DF1219">
        <w:rPr>
          <w:rFonts w:ascii="Montserrat" w:hAnsi="Montserrat"/>
        </w:rPr>
        <w:t xml:space="preserve">la Subdirección de </w:t>
      </w:r>
      <w:r w:rsidR="00CC7574">
        <w:rPr>
          <w:rFonts w:ascii="Montserrat" w:hAnsi="Montserrat"/>
        </w:rPr>
        <w:t>T</w:t>
      </w:r>
      <w:r w:rsidR="00DF1219">
        <w:rPr>
          <w:rFonts w:ascii="Montserrat" w:hAnsi="Montserrat"/>
        </w:rPr>
        <w:t>e</w:t>
      </w:r>
      <w:r w:rsidR="00CC7574">
        <w:rPr>
          <w:rFonts w:ascii="Montserrat" w:hAnsi="Montserrat"/>
        </w:rPr>
        <w:t>cnolog</w:t>
      </w:r>
      <w:r w:rsidR="00DF1219">
        <w:rPr>
          <w:rFonts w:ascii="Montserrat" w:hAnsi="Montserrat"/>
        </w:rPr>
        <w:t>ías</w:t>
      </w:r>
      <w:r w:rsidR="00CC7574">
        <w:rPr>
          <w:rFonts w:ascii="Montserrat" w:hAnsi="Montserrat"/>
        </w:rPr>
        <w:t xml:space="preserve"> de la Información, es por ell</w:t>
      </w:r>
      <w:r w:rsidR="00DF1219">
        <w:rPr>
          <w:rFonts w:ascii="Montserrat" w:hAnsi="Montserrat"/>
        </w:rPr>
        <w:t>o,</w:t>
      </w:r>
      <w:r w:rsidR="00CC7574">
        <w:rPr>
          <w:rFonts w:ascii="Montserrat" w:hAnsi="Montserrat"/>
        </w:rPr>
        <w:t xml:space="preserve"> que se tuv</w:t>
      </w:r>
      <w:r w:rsidR="00D278B2">
        <w:rPr>
          <w:rFonts w:ascii="Montserrat" w:hAnsi="Montserrat"/>
        </w:rPr>
        <w:t>o</w:t>
      </w:r>
      <w:r w:rsidR="00CC7574">
        <w:rPr>
          <w:rFonts w:ascii="Montserrat" w:hAnsi="Montserrat"/>
        </w:rPr>
        <w:t xml:space="preserve"> a bien invitar al Ing. Tovar para ver el av</w:t>
      </w:r>
      <w:r w:rsidR="00DF1219">
        <w:rPr>
          <w:rFonts w:ascii="Montserrat" w:hAnsi="Montserrat"/>
        </w:rPr>
        <w:t>a</w:t>
      </w:r>
      <w:r w:rsidR="00CC7574">
        <w:rPr>
          <w:rFonts w:ascii="Montserrat" w:hAnsi="Montserrat"/>
        </w:rPr>
        <w:t xml:space="preserve">nce </w:t>
      </w:r>
      <w:r w:rsidR="00536204">
        <w:rPr>
          <w:rFonts w:ascii="Montserrat" w:hAnsi="Montserrat"/>
        </w:rPr>
        <w:t>que se tiene en este proceso</w:t>
      </w:r>
      <w:r w:rsidR="00DF1219">
        <w:rPr>
          <w:rFonts w:ascii="Montserrat" w:hAnsi="Montserrat"/>
        </w:rPr>
        <w:t xml:space="preserve"> y</w:t>
      </w:r>
      <w:r w:rsidR="00CC7574">
        <w:rPr>
          <w:rFonts w:ascii="Montserrat" w:hAnsi="Montserrat"/>
        </w:rPr>
        <w:t xml:space="preserve"> ced</w:t>
      </w:r>
      <w:r w:rsidR="00DF1219">
        <w:rPr>
          <w:rFonts w:ascii="Montserrat" w:hAnsi="Montserrat"/>
        </w:rPr>
        <w:t>ió</w:t>
      </w:r>
      <w:r w:rsidR="00CC7574">
        <w:rPr>
          <w:rFonts w:ascii="Montserrat" w:hAnsi="Montserrat"/>
        </w:rPr>
        <w:t xml:space="preserve"> la palabra al Ing. T</w:t>
      </w:r>
      <w:r w:rsidR="00DF1219">
        <w:rPr>
          <w:rFonts w:ascii="Montserrat" w:hAnsi="Montserrat"/>
        </w:rPr>
        <w:t>o</w:t>
      </w:r>
      <w:r w:rsidR="00CC7574">
        <w:rPr>
          <w:rFonts w:ascii="Montserrat" w:hAnsi="Montserrat"/>
        </w:rPr>
        <w:t xml:space="preserve">var,  quien comentó que a la fecha se tiene </w:t>
      </w:r>
      <w:r w:rsidR="00DF1219">
        <w:rPr>
          <w:rFonts w:ascii="Montserrat" w:hAnsi="Montserrat"/>
        </w:rPr>
        <w:t xml:space="preserve">cerca </w:t>
      </w:r>
      <w:r w:rsidR="00536204">
        <w:rPr>
          <w:rFonts w:ascii="Montserrat" w:hAnsi="Montserrat"/>
        </w:rPr>
        <w:t xml:space="preserve">de </w:t>
      </w:r>
      <w:r w:rsidR="00CC7574">
        <w:rPr>
          <w:rFonts w:ascii="Montserrat" w:hAnsi="Montserrat"/>
        </w:rPr>
        <w:t>35 sistemas</w:t>
      </w:r>
      <w:r w:rsidR="00DF1219">
        <w:rPr>
          <w:rFonts w:ascii="Montserrat" w:hAnsi="Montserrat"/>
        </w:rPr>
        <w:t>,</w:t>
      </w:r>
      <w:r w:rsidR="00CC7574">
        <w:rPr>
          <w:rFonts w:ascii="Montserrat" w:hAnsi="Montserrat"/>
        </w:rPr>
        <w:t xml:space="preserve"> módulos</w:t>
      </w:r>
      <w:r w:rsidR="00DF1219">
        <w:rPr>
          <w:rFonts w:ascii="Montserrat" w:hAnsi="Montserrat"/>
        </w:rPr>
        <w:t xml:space="preserve"> y </w:t>
      </w:r>
      <w:r w:rsidR="00CC7574">
        <w:rPr>
          <w:rFonts w:ascii="Montserrat" w:hAnsi="Montserrat"/>
        </w:rPr>
        <w:t>plataformas que comprende</w:t>
      </w:r>
      <w:r w:rsidR="00DF1219">
        <w:rPr>
          <w:rFonts w:ascii="Montserrat" w:hAnsi="Montserrat"/>
        </w:rPr>
        <w:t xml:space="preserve">n </w:t>
      </w:r>
      <w:r w:rsidR="00CC7574">
        <w:rPr>
          <w:rFonts w:ascii="Montserrat" w:hAnsi="Montserrat"/>
        </w:rPr>
        <w:t xml:space="preserve">la </w:t>
      </w:r>
      <w:r w:rsidR="00DF1219">
        <w:rPr>
          <w:rFonts w:ascii="Montserrat" w:hAnsi="Montserrat"/>
        </w:rPr>
        <w:t>interoperabilidad</w:t>
      </w:r>
      <w:r w:rsidR="00CC7574">
        <w:rPr>
          <w:rFonts w:ascii="Montserrat" w:hAnsi="Montserrat"/>
        </w:rPr>
        <w:t xml:space="preserve"> </w:t>
      </w:r>
      <w:r w:rsidR="00DF1219">
        <w:rPr>
          <w:rFonts w:ascii="Montserrat" w:hAnsi="Montserrat"/>
        </w:rPr>
        <w:t>a nivel institucional</w:t>
      </w:r>
      <w:r w:rsidR="00CC135B">
        <w:rPr>
          <w:rFonts w:ascii="Montserrat" w:hAnsi="Montserrat"/>
        </w:rPr>
        <w:t>,</w:t>
      </w:r>
      <w:r w:rsidR="00DF1219">
        <w:rPr>
          <w:rFonts w:ascii="Montserrat" w:hAnsi="Montserrat"/>
        </w:rPr>
        <w:t xml:space="preserve"> </w:t>
      </w:r>
      <w:r w:rsidR="00CC135B">
        <w:rPr>
          <w:rFonts w:ascii="Montserrat" w:hAnsi="Montserrat"/>
        </w:rPr>
        <w:t>dentro de estos</w:t>
      </w:r>
      <w:r w:rsidR="00764E56">
        <w:rPr>
          <w:rFonts w:ascii="Montserrat" w:hAnsi="Montserrat"/>
        </w:rPr>
        <w:t>,</w:t>
      </w:r>
      <w:r w:rsidR="00CC135B">
        <w:rPr>
          <w:rFonts w:ascii="Montserrat" w:hAnsi="Montserrat"/>
        </w:rPr>
        <w:t xml:space="preserve"> se ha trabajado con el Departamento de Gestión de la Información con la C.P. </w:t>
      </w:r>
      <w:r w:rsidR="00DF6CE9">
        <w:rPr>
          <w:rFonts w:ascii="Montserrat" w:hAnsi="Montserrat"/>
        </w:rPr>
        <w:t>Ortiz,</w:t>
      </w:r>
      <w:r w:rsidR="00CC135B">
        <w:rPr>
          <w:rFonts w:ascii="Montserrat" w:hAnsi="Montserrat"/>
        </w:rPr>
        <w:t xml:space="preserve"> para generar este documento de seguridad, en el cual se definen los roles, el documento que tiene la </w:t>
      </w:r>
      <w:r w:rsidR="00D8011E">
        <w:rPr>
          <w:rFonts w:ascii="Montserrat" w:hAnsi="Montserrat"/>
        </w:rPr>
        <w:t>F</w:t>
      </w:r>
      <w:r w:rsidR="00CC135B">
        <w:rPr>
          <w:rFonts w:ascii="Montserrat" w:hAnsi="Montserrat"/>
        </w:rPr>
        <w:t xml:space="preserve">unción Pública sirve de referencia, hoy en día son dos documentos  que se están </w:t>
      </w:r>
      <w:r w:rsidR="00D8011E">
        <w:rPr>
          <w:rFonts w:ascii="Montserrat" w:hAnsi="Montserrat"/>
        </w:rPr>
        <w:t>trabajando</w:t>
      </w:r>
      <w:r w:rsidR="00536204">
        <w:rPr>
          <w:rFonts w:ascii="Montserrat" w:hAnsi="Montserrat"/>
        </w:rPr>
        <w:t xml:space="preserve"> y </w:t>
      </w:r>
      <w:r w:rsidR="00CC135B">
        <w:rPr>
          <w:rFonts w:ascii="Montserrat" w:hAnsi="Montserrat"/>
        </w:rPr>
        <w:t xml:space="preserve">se tiene el 90% de avance de esos controles, son diversos factores,  algunos de ellos de </w:t>
      </w:r>
      <w:r w:rsidR="00694503">
        <w:rPr>
          <w:rFonts w:ascii="Montserrat" w:hAnsi="Montserrat"/>
        </w:rPr>
        <w:t>hecho</w:t>
      </w:r>
      <w:r w:rsidR="00CC135B">
        <w:rPr>
          <w:rFonts w:ascii="Montserrat" w:hAnsi="Montserrat"/>
        </w:rPr>
        <w:t xml:space="preserve"> ya están definidos y sobre esos se están documentando los controles que ya existen y se están incorporando en los contratos nuevos, porque</w:t>
      </w:r>
      <w:r w:rsidR="0053167C">
        <w:rPr>
          <w:rFonts w:ascii="Montserrat" w:hAnsi="Montserrat"/>
        </w:rPr>
        <w:t xml:space="preserve"> algunos </w:t>
      </w:r>
      <w:r w:rsidR="00CC135B">
        <w:rPr>
          <w:rFonts w:ascii="Montserrat" w:hAnsi="Montserrat"/>
        </w:rPr>
        <w:t>controles se traduce en infraestructura</w:t>
      </w:r>
      <w:r w:rsidR="00694503">
        <w:rPr>
          <w:rFonts w:ascii="Montserrat" w:hAnsi="Montserrat"/>
        </w:rPr>
        <w:t>, software</w:t>
      </w:r>
      <w:r w:rsidR="00CC135B">
        <w:rPr>
          <w:rFonts w:ascii="Montserrat" w:hAnsi="Montserrat"/>
        </w:rPr>
        <w:t xml:space="preserve"> </w:t>
      </w:r>
      <w:r w:rsidR="0053167C">
        <w:rPr>
          <w:rFonts w:ascii="Montserrat" w:hAnsi="Montserrat"/>
        </w:rPr>
        <w:t>para</w:t>
      </w:r>
      <w:r w:rsidR="00694503">
        <w:rPr>
          <w:rFonts w:ascii="Montserrat" w:hAnsi="Montserrat"/>
        </w:rPr>
        <w:t xml:space="preserve"> incorporar a nivel  institucional por temas de seguridad de la información conforme a TICS, pero hoy en día se comenta que se tiene un avance muy considerable documentado y una vez esto, se definen los roles, que si </w:t>
      </w:r>
      <w:r w:rsidR="0053167C">
        <w:rPr>
          <w:rFonts w:ascii="Montserrat" w:hAnsi="Montserrat"/>
        </w:rPr>
        <w:t xml:space="preserve">bien es </w:t>
      </w:r>
      <w:r w:rsidR="00694503">
        <w:rPr>
          <w:rFonts w:ascii="Montserrat" w:hAnsi="Montserrat"/>
        </w:rPr>
        <w:t>cierto</w:t>
      </w:r>
      <w:r w:rsidR="0053167C">
        <w:rPr>
          <w:rFonts w:ascii="Montserrat" w:hAnsi="Montserrat"/>
        </w:rPr>
        <w:t>,</w:t>
      </w:r>
      <w:r w:rsidR="00694503">
        <w:rPr>
          <w:rFonts w:ascii="Montserrat" w:hAnsi="Montserrat"/>
        </w:rPr>
        <w:t xml:space="preserve"> nosotros resguardamos y mantenemos la integridad y disponibilidad de las bases de datos, pero qui</w:t>
      </w:r>
      <w:r w:rsidR="00536204">
        <w:rPr>
          <w:rFonts w:ascii="Montserrat" w:hAnsi="Montserrat"/>
        </w:rPr>
        <w:t>é</w:t>
      </w:r>
      <w:r w:rsidR="00694503">
        <w:rPr>
          <w:rFonts w:ascii="Montserrat" w:hAnsi="Montserrat"/>
        </w:rPr>
        <w:t>n genera esta información</w:t>
      </w:r>
      <w:r w:rsidR="00536204">
        <w:rPr>
          <w:rFonts w:ascii="Montserrat" w:hAnsi="Montserrat"/>
        </w:rPr>
        <w:t>,</w:t>
      </w:r>
      <w:r w:rsidR="00694503">
        <w:rPr>
          <w:rFonts w:ascii="Montserrat" w:hAnsi="Montserrat"/>
        </w:rPr>
        <w:t xml:space="preserve"> es la parte clínica en la mayoría de los casos, por eso es importante la definición de esos roles</w:t>
      </w:r>
      <w:r w:rsidR="00536204">
        <w:rPr>
          <w:rFonts w:ascii="Montserrat" w:hAnsi="Montserrat"/>
        </w:rPr>
        <w:t xml:space="preserve"> </w:t>
      </w:r>
      <w:r w:rsidR="00654EF5">
        <w:rPr>
          <w:rFonts w:ascii="Montserrat" w:hAnsi="Montserrat"/>
        </w:rPr>
        <w:t xml:space="preserve">y sería validar con C.P. </w:t>
      </w:r>
      <w:r w:rsidR="00D8011E">
        <w:rPr>
          <w:rFonts w:ascii="Montserrat" w:hAnsi="Montserrat"/>
        </w:rPr>
        <w:t>Ortiz</w:t>
      </w:r>
      <w:r w:rsidR="00654EF5">
        <w:rPr>
          <w:rFonts w:ascii="Montserrat" w:hAnsi="Montserrat"/>
        </w:rPr>
        <w:t xml:space="preserve"> s</w:t>
      </w:r>
      <w:r w:rsidR="00D8011E">
        <w:rPr>
          <w:rFonts w:ascii="Montserrat" w:hAnsi="Montserrat"/>
        </w:rPr>
        <w:t>í</w:t>
      </w:r>
      <w:r w:rsidR="00654EF5">
        <w:rPr>
          <w:rFonts w:ascii="Montserrat" w:hAnsi="Montserrat"/>
        </w:rPr>
        <w:t xml:space="preserve"> existe algún otro formato que tengamos que documentar</w:t>
      </w:r>
      <w:r w:rsidR="00536204">
        <w:rPr>
          <w:rFonts w:ascii="Montserrat" w:hAnsi="Montserrat"/>
        </w:rPr>
        <w:t xml:space="preserve">, </w:t>
      </w:r>
      <w:r w:rsidR="00654EF5">
        <w:rPr>
          <w:rFonts w:ascii="Montserrat" w:hAnsi="Montserrat"/>
        </w:rPr>
        <w:t xml:space="preserve">pero hay </w:t>
      </w:r>
      <w:r w:rsidR="00536204">
        <w:rPr>
          <w:rFonts w:ascii="Montserrat" w:hAnsi="Montserrat"/>
        </w:rPr>
        <w:t xml:space="preserve">que </w:t>
      </w:r>
      <w:r w:rsidR="00654EF5">
        <w:rPr>
          <w:rFonts w:ascii="Montserrat" w:hAnsi="Montserrat"/>
        </w:rPr>
        <w:t>considerar los controles que ya tiene el instituto implementados, por lo menos los de sistema</w:t>
      </w:r>
      <w:r w:rsidR="00536204">
        <w:rPr>
          <w:rFonts w:ascii="Montserrat" w:hAnsi="Montserrat"/>
        </w:rPr>
        <w:t>s,</w:t>
      </w:r>
      <w:r w:rsidR="00654EF5">
        <w:rPr>
          <w:rFonts w:ascii="Montserrat" w:hAnsi="Montserrat"/>
        </w:rPr>
        <w:t xml:space="preserve"> porque todos los sistemas a nivel institucional son distintos y llevan una funcionalidad diferente; el Lcdo. Arviz</w:t>
      </w:r>
      <w:r w:rsidR="003B3A81">
        <w:rPr>
          <w:rFonts w:ascii="Montserrat" w:hAnsi="Montserrat"/>
        </w:rPr>
        <w:t>u</w:t>
      </w:r>
      <w:r w:rsidR="00654EF5">
        <w:rPr>
          <w:rFonts w:ascii="Montserrat" w:hAnsi="Montserrat"/>
        </w:rPr>
        <w:t xml:space="preserve"> comentó que lo interesante es dar seguimiento y en conjunto con el </w:t>
      </w:r>
      <w:r w:rsidR="003B3A81">
        <w:rPr>
          <w:rFonts w:ascii="Montserrat" w:hAnsi="Montserrat"/>
        </w:rPr>
        <w:t>D</w:t>
      </w:r>
      <w:r w:rsidR="00654EF5">
        <w:rPr>
          <w:rFonts w:ascii="Montserrat" w:hAnsi="Montserrat"/>
        </w:rPr>
        <w:t xml:space="preserve">epartamento de </w:t>
      </w:r>
      <w:r w:rsidR="00536204">
        <w:rPr>
          <w:rFonts w:ascii="Montserrat" w:hAnsi="Montserrat"/>
        </w:rPr>
        <w:t>G</w:t>
      </w:r>
      <w:r w:rsidR="00654EF5">
        <w:rPr>
          <w:rFonts w:ascii="Montserrat" w:hAnsi="Montserrat"/>
        </w:rPr>
        <w:t>e</w:t>
      </w:r>
      <w:r w:rsidR="003B3A81">
        <w:rPr>
          <w:rFonts w:ascii="Montserrat" w:hAnsi="Montserrat"/>
        </w:rPr>
        <w:t>s</w:t>
      </w:r>
      <w:r w:rsidR="00654EF5">
        <w:rPr>
          <w:rFonts w:ascii="Montserrat" w:hAnsi="Montserrat"/>
        </w:rPr>
        <w:t>tión de la Información hacer por escrito</w:t>
      </w:r>
      <w:r w:rsidR="003B3A81">
        <w:rPr>
          <w:rFonts w:ascii="Montserrat" w:hAnsi="Montserrat"/>
        </w:rPr>
        <w:t xml:space="preserve"> las directrices a seguir, para que en un mes o dos meses se establezca  el avance del documento; la C.P. Mancera comentó que es importante que las áreas se involucren para dar cumplimiento con el documento de seguridad; el L</w:t>
      </w:r>
      <w:r w:rsidR="004C04FE">
        <w:rPr>
          <w:rFonts w:ascii="Montserrat" w:hAnsi="Montserrat"/>
        </w:rPr>
        <w:t>cdo</w:t>
      </w:r>
      <w:r w:rsidR="003B3A81">
        <w:rPr>
          <w:rFonts w:ascii="Montserrat" w:hAnsi="Montserrat"/>
        </w:rPr>
        <w:t>. Arviz</w:t>
      </w:r>
      <w:r w:rsidR="00D8011E">
        <w:rPr>
          <w:rFonts w:ascii="Montserrat" w:hAnsi="Montserrat"/>
        </w:rPr>
        <w:t>u</w:t>
      </w:r>
      <w:r w:rsidR="003B3A81">
        <w:rPr>
          <w:rFonts w:ascii="Montserrat" w:hAnsi="Montserrat"/>
        </w:rPr>
        <w:t xml:space="preserve"> preguntó sí estaban de acuerdo y votaron a favor.</w:t>
      </w:r>
      <w:r w:rsidR="00FD5E63" w:rsidRPr="00F26461">
        <w:rPr>
          <w:rFonts w:ascii="Montserrat" w:hAnsi="Montserrat"/>
        </w:rPr>
        <w:t>.</w:t>
      </w:r>
      <w:r w:rsidR="009C4EFF" w:rsidRPr="00F26461">
        <w:rPr>
          <w:rFonts w:ascii="Montserrat" w:hAnsi="Montserrat"/>
        </w:rPr>
        <w:t>--------------------------------------------------------------------------------</w:t>
      </w:r>
      <w:r w:rsidR="00FD5E63" w:rsidRPr="00F26461">
        <w:rPr>
          <w:rFonts w:ascii="Montserrat" w:hAnsi="Montserrat"/>
        </w:rPr>
        <w:t>-------------------------------------------</w:t>
      </w:r>
      <w:r w:rsidR="003B3A81">
        <w:rPr>
          <w:rFonts w:ascii="Montserrat" w:hAnsi="Montserrat"/>
        </w:rPr>
        <w:t>-------------------------------------------------------</w:t>
      </w:r>
      <w:r w:rsidR="0053167C">
        <w:rPr>
          <w:rFonts w:ascii="Montserrat" w:hAnsi="Montserrat"/>
        </w:rPr>
        <w:t>-------------------------------------------------------------</w:t>
      </w:r>
    </w:p>
    <w:p w14:paraId="451EE044" w14:textId="63E5613A" w:rsidR="00D8011E" w:rsidRDefault="009C4EF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  <w:r w:rsidRPr="00F26461">
        <w:rPr>
          <w:rFonts w:ascii="Montserrat" w:eastAsia="Times New Roman" w:hAnsi="Montserrat" w:cs="Arial"/>
        </w:rPr>
        <w:t>-----------------------------------------</w:t>
      </w:r>
      <w:r w:rsidRPr="00F26461">
        <w:rPr>
          <w:rFonts w:ascii="Montserrat" w:eastAsia="Times New Roman" w:hAnsi="Montserrat" w:cs="Arial"/>
          <w:b/>
          <w:spacing w:val="148"/>
        </w:rPr>
        <w:t>ACUERDOS</w:t>
      </w:r>
      <w:r w:rsidRPr="00F26461">
        <w:rPr>
          <w:rFonts w:ascii="Montserrat" w:eastAsia="Times New Roman" w:hAnsi="Montserrat" w:cs="Arial"/>
        </w:rPr>
        <w:t>------------------------------------</w:t>
      </w:r>
      <w:r w:rsidRPr="00F26461">
        <w:rPr>
          <w:rFonts w:ascii="Montserrat" w:eastAsia="Times New Roman" w:hAnsi="Montserrat"/>
          <w:b/>
        </w:rPr>
        <w:t>--</w:t>
      </w:r>
      <w:r w:rsidR="00D8011E">
        <w:rPr>
          <w:rFonts w:ascii="Montserrat" w:eastAsia="Times New Roman" w:hAnsi="Montserrat"/>
          <w:b/>
        </w:rPr>
        <w:t>-----------------------------------------------------------------------------------------------------------</w:t>
      </w:r>
    </w:p>
    <w:p w14:paraId="0D35B835" w14:textId="77777777" w:rsidR="00D8011E" w:rsidRDefault="00D8011E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</w:p>
    <w:p w14:paraId="53CC0F2C" w14:textId="77777777" w:rsidR="00D8011E" w:rsidRDefault="00D8011E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</w:p>
    <w:p w14:paraId="77644349" w14:textId="77777777" w:rsidR="00D8011E" w:rsidRDefault="00D8011E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</w:p>
    <w:p w14:paraId="41680D6B" w14:textId="77777777" w:rsidR="00D8011E" w:rsidRDefault="00D8011E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</w:p>
    <w:p w14:paraId="1DF3417D" w14:textId="77777777" w:rsidR="00D8011E" w:rsidRDefault="00D8011E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</w:p>
    <w:p w14:paraId="3D444E78" w14:textId="77777777" w:rsidR="00D8011E" w:rsidRDefault="00D8011E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</w:p>
    <w:p w14:paraId="42657BA9" w14:textId="2605084B" w:rsidR="00D8011E" w:rsidRDefault="00751CE0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3DEC4B8" wp14:editId="651EE1CD">
            <wp:simplePos x="0" y="0"/>
            <wp:positionH relativeFrom="column">
              <wp:posOffset>-823457</wp:posOffset>
            </wp:positionH>
            <wp:positionV relativeFrom="paragraph">
              <wp:posOffset>-712139</wp:posOffset>
            </wp:positionV>
            <wp:extent cx="7878445" cy="10065655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778" t="22548" r="34449" b="4216"/>
                    <a:stretch/>
                  </pic:blipFill>
                  <pic:spPr bwMode="auto">
                    <a:xfrm>
                      <a:off x="0" y="0"/>
                      <a:ext cx="7919051" cy="10117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62FDAA5" w14:textId="77777777" w:rsidR="00D8011E" w:rsidRDefault="00D8011E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</w:p>
    <w:p w14:paraId="54747561" w14:textId="52A2C505" w:rsidR="00D8011E" w:rsidRDefault="00D8011E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</w:p>
    <w:p w14:paraId="0F11E0F0" w14:textId="51CC29B1" w:rsidR="003B3A81" w:rsidRDefault="009C4EFF" w:rsidP="00D8011E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r w:rsidRPr="00F26461">
        <w:rPr>
          <w:rFonts w:ascii="Montserrat" w:eastAsia="Times New Roman" w:hAnsi="Montserrat" w:cs="Arial"/>
          <w:b/>
        </w:rPr>
        <w:t>INP.CT.0</w:t>
      </w:r>
      <w:r w:rsidR="001B4B73">
        <w:rPr>
          <w:rFonts w:ascii="Montserrat" w:eastAsia="Times New Roman" w:hAnsi="Montserrat" w:cs="Arial"/>
          <w:b/>
        </w:rPr>
        <w:t>3</w:t>
      </w:r>
      <w:r w:rsidRPr="00F26461">
        <w:rPr>
          <w:rFonts w:ascii="Montserrat" w:eastAsia="Times New Roman" w:hAnsi="Montserrat" w:cs="Arial"/>
          <w:b/>
        </w:rPr>
        <w:t>.S</w:t>
      </w:r>
      <w:r w:rsidR="001B4B73">
        <w:rPr>
          <w:rFonts w:ascii="Montserrat" w:eastAsia="Times New Roman" w:hAnsi="Montserrat" w:cs="Arial"/>
          <w:b/>
        </w:rPr>
        <w:t>E</w:t>
      </w:r>
      <w:r w:rsidRPr="00F26461">
        <w:rPr>
          <w:rFonts w:ascii="Montserrat" w:eastAsia="Times New Roman" w:hAnsi="Montserrat" w:cs="Arial"/>
          <w:b/>
        </w:rPr>
        <w:t>.202</w:t>
      </w:r>
      <w:r w:rsidR="00FD5E63" w:rsidRPr="00F26461">
        <w:rPr>
          <w:rFonts w:ascii="Montserrat" w:eastAsia="Times New Roman" w:hAnsi="Montserrat" w:cs="Arial"/>
          <w:b/>
        </w:rPr>
        <w:t>1</w:t>
      </w:r>
      <w:r w:rsidRPr="00F26461">
        <w:rPr>
          <w:rFonts w:ascii="Montserrat" w:eastAsia="Times New Roman" w:hAnsi="Montserrat" w:cs="Arial"/>
          <w:b/>
        </w:rPr>
        <w:t xml:space="preserve">. ACU-1. </w:t>
      </w:r>
      <w:r w:rsidRPr="00F26461">
        <w:rPr>
          <w:rFonts w:ascii="Montserrat" w:eastAsia="Times New Roman" w:hAnsi="Montserrat" w:cs="Arial"/>
        </w:rPr>
        <w:t xml:space="preserve">Por unanimidad de votos los integrantes del Comité de </w:t>
      </w:r>
    </w:p>
    <w:p w14:paraId="51BEDEF1" w14:textId="355B2C10" w:rsidR="009C4EFF" w:rsidRPr="00F26461" w:rsidRDefault="009C4EFF" w:rsidP="00D8011E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r w:rsidRPr="00F26461">
        <w:rPr>
          <w:rFonts w:ascii="Montserrat" w:eastAsia="Times New Roman" w:hAnsi="Montserrat" w:cs="Arial"/>
        </w:rPr>
        <w:t xml:space="preserve">Transparencia </w:t>
      </w:r>
      <w:r w:rsidRPr="001B4B73">
        <w:rPr>
          <w:rFonts w:ascii="Montserrat" w:eastAsia="Times New Roman" w:hAnsi="Montserrat" w:cs="Arial"/>
          <w:b/>
        </w:rPr>
        <w:t>APRUEBAN</w:t>
      </w:r>
      <w:r w:rsidRPr="00F26461">
        <w:rPr>
          <w:rFonts w:ascii="Montserrat" w:eastAsia="Times New Roman" w:hAnsi="Montserrat" w:cs="Arial"/>
        </w:rPr>
        <w:t xml:space="preserve"> </w:t>
      </w:r>
      <w:r w:rsidR="00FD5E63" w:rsidRPr="00F26461">
        <w:rPr>
          <w:rFonts w:ascii="Montserrat" w:eastAsia="Times New Roman" w:hAnsi="Montserrat" w:cs="Arial"/>
        </w:rPr>
        <w:t>la</w:t>
      </w:r>
      <w:r w:rsidR="003B3A81">
        <w:rPr>
          <w:rFonts w:ascii="Montserrat" w:eastAsia="Times New Roman" w:hAnsi="Montserrat" w:cs="Arial"/>
        </w:rPr>
        <w:t xml:space="preserve"> versión pública presentada por la Dirección de Enseñanza</w:t>
      </w:r>
      <w:r w:rsidR="00D8011E">
        <w:rPr>
          <w:rFonts w:ascii="Montserrat" w:eastAsia="Times New Roman" w:hAnsi="Montserrat" w:cs="Arial"/>
        </w:rPr>
        <w:t>,</w:t>
      </w:r>
      <w:r w:rsidR="003B3A81">
        <w:rPr>
          <w:rFonts w:ascii="Montserrat" w:eastAsia="Times New Roman" w:hAnsi="Montserrat" w:cs="Arial"/>
        </w:rPr>
        <w:t xml:space="preserve"> para dar respuesta a la solicitud de información</w:t>
      </w:r>
      <w:r w:rsidR="001B4B73">
        <w:rPr>
          <w:rFonts w:ascii="Montserrat" w:eastAsia="Times New Roman" w:hAnsi="Montserrat" w:cs="Arial"/>
        </w:rPr>
        <w:t xml:space="preserve"> </w:t>
      </w:r>
      <w:r w:rsidR="003B3A81">
        <w:rPr>
          <w:rFonts w:ascii="Montserrat" w:eastAsia="Times New Roman" w:hAnsi="Montserrat" w:cs="Arial"/>
        </w:rPr>
        <w:t>1224500002621 e in</w:t>
      </w:r>
      <w:r w:rsidR="001B4B73">
        <w:rPr>
          <w:rFonts w:ascii="Montserrat" w:eastAsia="Times New Roman" w:hAnsi="Montserrat" w:cs="Arial"/>
        </w:rPr>
        <w:t>s</w:t>
      </w:r>
      <w:r w:rsidR="003B3A81">
        <w:rPr>
          <w:rFonts w:ascii="Montserrat" w:eastAsia="Times New Roman" w:hAnsi="Montserrat" w:cs="Arial"/>
        </w:rPr>
        <w:t>truyen a la Unidad de Transparencia se d</w:t>
      </w:r>
      <w:r w:rsidR="001B4B73">
        <w:rPr>
          <w:rFonts w:ascii="Montserrat" w:eastAsia="Times New Roman" w:hAnsi="Montserrat" w:cs="Arial"/>
        </w:rPr>
        <w:t>é</w:t>
      </w:r>
      <w:r w:rsidR="003B3A81">
        <w:rPr>
          <w:rFonts w:ascii="Montserrat" w:eastAsia="Times New Roman" w:hAnsi="Montserrat" w:cs="Arial"/>
        </w:rPr>
        <w:t xml:space="preserve"> respuesta </w:t>
      </w:r>
      <w:r w:rsidR="001B4B73">
        <w:rPr>
          <w:rFonts w:ascii="Montserrat" w:eastAsia="Times New Roman" w:hAnsi="Montserrat" w:cs="Arial"/>
        </w:rPr>
        <w:t>a</w:t>
      </w:r>
      <w:r w:rsidR="003B3A81">
        <w:rPr>
          <w:rFonts w:ascii="Montserrat" w:eastAsia="Times New Roman" w:hAnsi="Montserrat" w:cs="Arial"/>
        </w:rPr>
        <w:t>l us</w:t>
      </w:r>
      <w:r w:rsidR="001B4B73">
        <w:rPr>
          <w:rFonts w:ascii="Montserrat" w:eastAsia="Times New Roman" w:hAnsi="Montserrat" w:cs="Arial"/>
        </w:rPr>
        <w:t>u</w:t>
      </w:r>
      <w:r w:rsidR="003B3A81">
        <w:rPr>
          <w:rFonts w:ascii="Montserrat" w:eastAsia="Times New Roman" w:hAnsi="Montserrat" w:cs="Arial"/>
        </w:rPr>
        <w:t xml:space="preserve">ario a través de la </w:t>
      </w:r>
      <w:r w:rsidR="001B4B73">
        <w:rPr>
          <w:rFonts w:ascii="Montserrat" w:eastAsia="Times New Roman" w:hAnsi="Montserrat" w:cs="Arial"/>
        </w:rPr>
        <w:t>plataforma</w:t>
      </w:r>
      <w:r w:rsidR="003B3A81">
        <w:rPr>
          <w:rFonts w:ascii="Montserrat" w:eastAsia="Times New Roman" w:hAnsi="Montserrat" w:cs="Arial"/>
        </w:rPr>
        <w:t>.</w:t>
      </w:r>
      <w:r w:rsidR="00FD5E63" w:rsidRPr="00F26461">
        <w:rPr>
          <w:rFonts w:ascii="Montserrat" w:eastAsia="Times New Roman" w:hAnsi="Montserrat" w:cs="Arial"/>
        </w:rPr>
        <w:t>-----------------------------------------------------------------------------------------------------------</w:t>
      </w:r>
      <w:r w:rsidR="001B4B73">
        <w:rPr>
          <w:rFonts w:ascii="Montserrat" w:eastAsia="Times New Roman" w:hAnsi="Montserrat" w:cs="Arial"/>
        </w:rPr>
        <w:t>----------------------------------------------------------------</w:t>
      </w:r>
      <w:r w:rsidR="00FD5E63" w:rsidRPr="00F26461">
        <w:rPr>
          <w:rFonts w:ascii="Montserrat" w:eastAsia="Times New Roman" w:hAnsi="Montserrat" w:cs="Arial"/>
        </w:rPr>
        <w:t>------------------------------</w:t>
      </w:r>
    </w:p>
    <w:p w14:paraId="7EE3EDDF" w14:textId="4203C763" w:rsidR="00A26B2E" w:rsidRPr="00F26461" w:rsidRDefault="009C4EF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r w:rsidRPr="00F26461">
        <w:rPr>
          <w:rFonts w:ascii="Montserrat" w:eastAsia="Times New Roman" w:hAnsi="Montserrat" w:cs="Arial"/>
          <w:b/>
        </w:rPr>
        <w:t>INP.CT.0</w:t>
      </w:r>
      <w:r w:rsidR="001B4B73">
        <w:rPr>
          <w:rFonts w:ascii="Montserrat" w:eastAsia="Times New Roman" w:hAnsi="Montserrat" w:cs="Arial"/>
          <w:b/>
        </w:rPr>
        <w:t>3</w:t>
      </w:r>
      <w:r w:rsidRPr="00F26461">
        <w:rPr>
          <w:rFonts w:ascii="Montserrat" w:eastAsia="Times New Roman" w:hAnsi="Montserrat" w:cs="Arial"/>
          <w:b/>
        </w:rPr>
        <w:t>.S</w:t>
      </w:r>
      <w:r w:rsidR="001B4B73">
        <w:rPr>
          <w:rFonts w:ascii="Montserrat" w:eastAsia="Times New Roman" w:hAnsi="Montserrat" w:cs="Arial"/>
          <w:b/>
        </w:rPr>
        <w:t>E</w:t>
      </w:r>
      <w:r w:rsidRPr="00F26461">
        <w:rPr>
          <w:rFonts w:ascii="Montserrat" w:eastAsia="Times New Roman" w:hAnsi="Montserrat" w:cs="Arial"/>
          <w:b/>
        </w:rPr>
        <w:t>.202</w:t>
      </w:r>
      <w:r w:rsidR="00FD5E63" w:rsidRPr="00F26461">
        <w:rPr>
          <w:rFonts w:ascii="Montserrat" w:eastAsia="Times New Roman" w:hAnsi="Montserrat" w:cs="Arial"/>
          <w:b/>
        </w:rPr>
        <w:t>1</w:t>
      </w:r>
      <w:r w:rsidRPr="00F26461">
        <w:rPr>
          <w:rFonts w:ascii="Montserrat" w:eastAsia="Times New Roman" w:hAnsi="Montserrat" w:cs="Arial"/>
          <w:b/>
        </w:rPr>
        <w:t xml:space="preserve">. ACU-2. </w:t>
      </w:r>
      <w:r w:rsidRPr="00F26461">
        <w:rPr>
          <w:rFonts w:ascii="Montserrat" w:eastAsia="Times New Roman" w:hAnsi="Montserrat" w:cs="Arial"/>
        </w:rPr>
        <w:t xml:space="preserve">Por unanimidad de votos los integrantes del Comité de Transparencia </w:t>
      </w:r>
      <w:r w:rsidRPr="001B4B73">
        <w:rPr>
          <w:rFonts w:ascii="Montserrat" w:eastAsia="Times New Roman" w:hAnsi="Montserrat" w:cs="Arial"/>
          <w:b/>
        </w:rPr>
        <w:t>APRUEBAN</w:t>
      </w:r>
      <w:r w:rsidRPr="00F26461">
        <w:rPr>
          <w:rFonts w:ascii="Montserrat" w:eastAsia="Times New Roman" w:hAnsi="Montserrat" w:cs="Arial"/>
        </w:rPr>
        <w:t xml:space="preserve"> la </w:t>
      </w:r>
      <w:r w:rsidR="00A7286E" w:rsidRPr="00F26461">
        <w:rPr>
          <w:rFonts w:ascii="Montserrat" w:eastAsia="Times New Roman" w:hAnsi="Montserrat" w:cs="Arial"/>
        </w:rPr>
        <w:t>versión pública presentada por la Dirección d</w:t>
      </w:r>
      <w:r w:rsidR="001B4B73">
        <w:rPr>
          <w:rFonts w:ascii="Montserrat" w:eastAsia="Times New Roman" w:hAnsi="Montserrat" w:cs="Arial"/>
        </w:rPr>
        <w:t>e</w:t>
      </w:r>
      <w:r w:rsidR="00A7286E" w:rsidRPr="00F26461">
        <w:rPr>
          <w:rFonts w:ascii="Montserrat" w:eastAsia="Times New Roman" w:hAnsi="Montserrat" w:cs="Arial"/>
        </w:rPr>
        <w:t xml:space="preserve"> </w:t>
      </w:r>
      <w:r w:rsidR="001B4B73">
        <w:rPr>
          <w:rFonts w:ascii="Montserrat" w:eastAsia="Times New Roman" w:hAnsi="Montserrat" w:cs="Arial"/>
        </w:rPr>
        <w:t>Administración</w:t>
      </w:r>
      <w:r w:rsidR="00D8011E">
        <w:rPr>
          <w:rFonts w:ascii="Montserrat" w:eastAsia="Times New Roman" w:hAnsi="Montserrat" w:cs="Arial"/>
        </w:rPr>
        <w:t>,</w:t>
      </w:r>
      <w:r w:rsidR="001B4B73">
        <w:rPr>
          <w:rFonts w:ascii="Montserrat" w:eastAsia="Times New Roman" w:hAnsi="Montserrat" w:cs="Arial"/>
        </w:rPr>
        <w:t xml:space="preserve"> para dar respuesta a la solicitud de información con número de folio 1224500004721 e instruyen a la Unidad d Transparencia  enviar la información al usuario a través de la plataforma.</w:t>
      </w:r>
      <w:r w:rsidRPr="00F26461">
        <w:rPr>
          <w:rFonts w:ascii="Montserrat" w:eastAsia="Times New Roman" w:hAnsi="Montserrat" w:cs="Arial"/>
        </w:rPr>
        <w:t>---------------------------------------------------------------------------------------------</w:t>
      </w:r>
      <w:r w:rsidR="001B4B73">
        <w:rPr>
          <w:rFonts w:ascii="Montserrat" w:eastAsia="Times New Roman" w:hAnsi="Montserrat" w:cs="Arial"/>
        </w:rPr>
        <w:t>-----------------------------------------------------------------------------</w:t>
      </w:r>
      <w:r w:rsidR="001B4B73" w:rsidRPr="00F26461">
        <w:rPr>
          <w:rFonts w:ascii="Montserrat" w:eastAsia="Times New Roman" w:hAnsi="Montserrat" w:cs="Arial"/>
          <w:b/>
        </w:rPr>
        <w:t>INP.CT.0</w:t>
      </w:r>
      <w:r w:rsidR="001B4B73">
        <w:rPr>
          <w:rFonts w:ascii="Montserrat" w:eastAsia="Times New Roman" w:hAnsi="Montserrat" w:cs="Arial"/>
          <w:b/>
        </w:rPr>
        <w:t>3</w:t>
      </w:r>
      <w:r w:rsidR="001B4B73" w:rsidRPr="00F26461">
        <w:rPr>
          <w:rFonts w:ascii="Montserrat" w:eastAsia="Times New Roman" w:hAnsi="Montserrat" w:cs="Arial"/>
          <w:b/>
        </w:rPr>
        <w:t>.S</w:t>
      </w:r>
      <w:r w:rsidR="001B4B73">
        <w:rPr>
          <w:rFonts w:ascii="Montserrat" w:eastAsia="Times New Roman" w:hAnsi="Montserrat" w:cs="Arial"/>
          <w:b/>
        </w:rPr>
        <w:t>E</w:t>
      </w:r>
      <w:r w:rsidR="001B4B73" w:rsidRPr="00F26461">
        <w:rPr>
          <w:rFonts w:ascii="Montserrat" w:eastAsia="Times New Roman" w:hAnsi="Montserrat" w:cs="Arial"/>
          <w:b/>
        </w:rPr>
        <w:t>.2021. ACU-</w:t>
      </w:r>
      <w:r w:rsidR="001B4B73">
        <w:rPr>
          <w:rFonts w:ascii="Montserrat" w:eastAsia="Times New Roman" w:hAnsi="Montserrat" w:cs="Arial"/>
          <w:b/>
        </w:rPr>
        <w:t>3</w:t>
      </w:r>
      <w:r w:rsidR="001B4B73" w:rsidRPr="00F26461">
        <w:rPr>
          <w:rFonts w:ascii="Montserrat" w:eastAsia="Times New Roman" w:hAnsi="Montserrat" w:cs="Arial"/>
          <w:b/>
        </w:rPr>
        <w:t xml:space="preserve">. </w:t>
      </w:r>
      <w:r w:rsidR="001B4B73" w:rsidRPr="00F26461">
        <w:rPr>
          <w:rFonts w:ascii="Montserrat" w:eastAsia="Times New Roman" w:hAnsi="Montserrat" w:cs="Arial"/>
        </w:rPr>
        <w:t>Por unanimidad de votos los integrantes del Comité de Transparencia</w:t>
      </w:r>
      <w:r w:rsidR="001B4B73">
        <w:rPr>
          <w:rFonts w:ascii="Montserrat" w:eastAsia="Times New Roman" w:hAnsi="Montserrat" w:cs="Arial"/>
        </w:rPr>
        <w:t xml:space="preserve"> toman conocimiento del avance del Documento de Seguridad, en el entendido que en dos meses se tendrá que verificar nuevamente el avance del documento de seguridad. -------------------------------------------------------------------------</w:t>
      </w:r>
    </w:p>
    <w:p w14:paraId="09297DA0" w14:textId="62C7365A" w:rsidR="009C4EFF" w:rsidRPr="00F26461" w:rsidRDefault="009C4EF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r w:rsidRPr="00F26461">
        <w:rPr>
          <w:rFonts w:ascii="Montserrat" w:eastAsia="Times New Roman" w:hAnsi="Montserrat" w:cs="Arial"/>
        </w:rPr>
        <w:t>----------------------------</w:t>
      </w:r>
      <w:r w:rsidR="00A26B2E" w:rsidRPr="00F26461">
        <w:rPr>
          <w:rFonts w:ascii="Montserrat" w:eastAsia="Times New Roman" w:hAnsi="Montserrat" w:cs="Arial"/>
        </w:rPr>
        <w:t>-------------------------------------------------------------</w:t>
      </w:r>
      <w:r w:rsidRPr="00F26461">
        <w:rPr>
          <w:rFonts w:ascii="Montserrat" w:eastAsia="Times New Roman" w:hAnsi="Montserrat" w:cs="Arial"/>
        </w:rPr>
        <w:t>-------------------</w:t>
      </w:r>
    </w:p>
    <w:p w14:paraId="17C50F1C" w14:textId="69921085" w:rsidR="009C4EFF" w:rsidRPr="00F26461" w:rsidRDefault="009C4EF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</w:rPr>
        <w:t>---------------------------------------</w:t>
      </w:r>
      <w:r w:rsidRPr="00F26461">
        <w:rPr>
          <w:rFonts w:ascii="Montserrat" w:eastAsia="Times New Roman" w:hAnsi="Montserrat" w:cs="Arial"/>
          <w:b/>
          <w:spacing w:val="40"/>
          <w:lang w:val="es-ES"/>
        </w:rPr>
        <w:t>CIERRE DEL ACTA</w:t>
      </w:r>
      <w:r w:rsidRPr="00F26461">
        <w:rPr>
          <w:rFonts w:ascii="Montserrat" w:eastAsia="Times New Roman" w:hAnsi="Montserrat" w:cs="Arial"/>
          <w:spacing w:val="40"/>
          <w:lang w:val="es-ES"/>
        </w:rPr>
        <w:t>------------------------------------------------------------------------------</w:t>
      </w:r>
      <w:r w:rsidR="00A26B2E" w:rsidRPr="00F26461">
        <w:rPr>
          <w:rFonts w:ascii="Montserrat" w:eastAsia="Times New Roman" w:hAnsi="Montserrat" w:cs="Arial"/>
          <w:spacing w:val="40"/>
          <w:lang w:val="es-ES"/>
        </w:rPr>
        <w:t>------------</w:t>
      </w:r>
      <w:r w:rsidRPr="00F26461">
        <w:rPr>
          <w:rFonts w:ascii="Montserrat" w:eastAsia="Times New Roman" w:hAnsi="Montserrat" w:cs="Arial"/>
          <w:spacing w:val="40"/>
          <w:lang w:val="es-ES"/>
        </w:rPr>
        <w:t>------------</w:t>
      </w:r>
      <w:r w:rsidRPr="00F26461">
        <w:rPr>
          <w:rFonts w:ascii="Montserrat" w:eastAsia="Times New Roman" w:hAnsi="Montserrat" w:cs="Arial"/>
          <w:lang w:val="es-ES"/>
        </w:rPr>
        <w:t xml:space="preserve">No habiendo nada más que acordar en la presente sesión se da por concluida la </w:t>
      </w:r>
      <w:r w:rsidR="001B4B73">
        <w:rPr>
          <w:rFonts w:ascii="Montserrat" w:eastAsia="Times New Roman" w:hAnsi="Montserrat" w:cs="Arial"/>
          <w:lang w:val="es-ES"/>
        </w:rPr>
        <w:t>Tercera</w:t>
      </w:r>
      <w:r w:rsidRPr="00F26461">
        <w:rPr>
          <w:rFonts w:ascii="Montserrat" w:eastAsia="Times New Roman" w:hAnsi="Montserrat" w:cs="Arial"/>
          <w:lang w:val="es-ES"/>
        </w:rPr>
        <w:t xml:space="preserve"> Sesión</w:t>
      </w:r>
      <w:r w:rsidR="001B4B73">
        <w:rPr>
          <w:rFonts w:ascii="Montserrat" w:eastAsia="Times New Roman" w:hAnsi="Montserrat" w:cs="Arial"/>
          <w:lang w:val="es-ES"/>
        </w:rPr>
        <w:t xml:space="preserve"> Extraordinaria</w:t>
      </w:r>
      <w:r w:rsidRPr="00F26461">
        <w:rPr>
          <w:rFonts w:ascii="Montserrat" w:eastAsia="Times New Roman" w:hAnsi="Montserrat" w:cs="Arial"/>
          <w:lang w:val="es-ES"/>
        </w:rPr>
        <w:t xml:space="preserve"> del Comité de Transparencia 202</w:t>
      </w:r>
      <w:r w:rsidR="00F26461" w:rsidRPr="00F26461">
        <w:rPr>
          <w:rFonts w:ascii="Montserrat" w:eastAsia="Times New Roman" w:hAnsi="Montserrat" w:cs="Arial"/>
          <w:lang w:val="es-ES"/>
        </w:rPr>
        <w:t>1</w:t>
      </w:r>
      <w:r w:rsidRPr="00F26461">
        <w:rPr>
          <w:rFonts w:ascii="Montserrat" w:eastAsia="Times New Roman" w:hAnsi="Montserrat" w:cs="Arial"/>
          <w:lang w:val="es-ES"/>
        </w:rPr>
        <w:t xml:space="preserve">, el día </w:t>
      </w:r>
      <w:r w:rsidR="001B4B73" w:rsidRPr="00F26461">
        <w:rPr>
          <w:rFonts w:ascii="Montserrat" w:eastAsia="Times New Roman" w:hAnsi="Montserrat" w:cs="Arial"/>
          <w:lang w:val="es-ES"/>
        </w:rPr>
        <w:t>dos</w:t>
      </w:r>
      <w:r w:rsidRPr="00F26461">
        <w:rPr>
          <w:rFonts w:ascii="Montserrat" w:eastAsia="Times New Roman" w:hAnsi="Montserrat" w:cs="Arial"/>
          <w:lang w:val="es-ES"/>
        </w:rPr>
        <w:t xml:space="preserve"> de </w:t>
      </w:r>
      <w:r w:rsidR="001B4B73">
        <w:rPr>
          <w:rFonts w:ascii="Montserrat" w:eastAsia="Times New Roman" w:hAnsi="Montserrat" w:cs="Arial"/>
          <w:lang w:val="es-ES"/>
        </w:rPr>
        <w:t xml:space="preserve">marzo </w:t>
      </w:r>
      <w:r w:rsidRPr="00F26461">
        <w:rPr>
          <w:rFonts w:ascii="Montserrat" w:eastAsia="Times New Roman" w:hAnsi="Montserrat" w:cs="Arial"/>
          <w:lang w:val="es-ES"/>
        </w:rPr>
        <w:t>del año dos mil veint</w:t>
      </w:r>
      <w:r w:rsidR="00A26B2E" w:rsidRPr="00F26461">
        <w:rPr>
          <w:rFonts w:ascii="Montserrat" w:eastAsia="Times New Roman" w:hAnsi="Montserrat" w:cs="Arial"/>
          <w:lang w:val="es-ES"/>
        </w:rPr>
        <w:t>iuno</w:t>
      </w:r>
      <w:r w:rsidRPr="00F26461">
        <w:rPr>
          <w:rFonts w:ascii="Montserrat" w:eastAsia="Times New Roman" w:hAnsi="Montserrat" w:cs="Arial"/>
          <w:lang w:val="es-ES"/>
        </w:rPr>
        <w:t xml:space="preserve">, siendo las </w:t>
      </w:r>
      <w:r w:rsidR="001B4B73">
        <w:rPr>
          <w:rFonts w:ascii="Montserrat" w:eastAsia="Times New Roman" w:hAnsi="Montserrat" w:cs="Arial"/>
          <w:lang w:val="es-ES"/>
        </w:rPr>
        <w:t>once</w:t>
      </w:r>
      <w:r w:rsidRPr="00F26461">
        <w:rPr>
          <w:rFonts w:ascii="Montserrat" w:eastAsia="Times New Roman" w:hAnsi="Montserrat" w:cs="Arial"/>
          <w:lang w:val="es-ES"/>
        </w:rPr>
        <w:t xml:space="preserve"> horas, firmando al margen y al calce para constancia, quienes pudieron y quisieron firmar. ------------------------------------------------------------------------------------------------------------------------------------------</w:t>
      </w:r>
      <w:r w:rsidR="00A26B2E" w:rsidRPr="00F26461">
        <w:rPr>
          <w:rFonts w:ascii="Montserrat" w:eastAsia="Times New Roman" w:hAnsi="Montserrat" w:cs="Arial"/>
          <w:lang w:val="es-ES"/>
        </w:rPr>
        <w:t>------------------------------------</w:t>
      </w:r>
      <w:r w:rsidR="001B4B73">
        <w:rPr>
          <w:rFonts w:ascii="Montserrat" w:eastAsia="Times New Roman" w:hAnsi="Montserrat" w:cs="Arial"/>
          <w:lang w:val="es-ES"/>
        </w:rPr>
        <w:t>--------------</w:t>
      </w:r>
      <w:r w:rsidRPr="00F26461">
        <w:rPr>
          <w:rFonts w:ascii="Montserrat" w:eastAsia="Times New Roman" w:hAnsi="Montserrat" w:cs="Arial"/>
          <w:spacing w:val="58"/>
          <w:lang w:val="es-ES"/>
        </w:rPr>
        <w:t>----</w:t>
      </w:r>
      <w:r w:rsidRPr="00F26461">
        <w:rPr>
          <w:rFonts w:ascii="Montserrat" w:eastAsia="Times New Roman" w:hAnsi="Montserrat" w:cs="Arial"/>
          <w:b/>
          <w:spacing w:val="58"/>
          <w:lang w:val="es-ES"/>
        </w:rPr>
        <w:t>HOJA DE FIRMAS</w:t>
      </w:r>
      <w:r w:rsidRPr="00F26461">
        <w:rPr>
          <w:rFonts w:ascii="Montserrat" w:eastAsia="Times New Roman" w:hAnsi="Montserrat" w:cs="Arial"/>
          <w:lang w:val="es-ES"/>
        </w:rPr>
        <w:t>-----------</w:t>
      </w:r>
      <w:r w:rsidR="00A26B2E" w:rsidRPr="00F26461">
        <w:rPr>
          <w:rFonts w:ascii="Montserrat" w:eastAsia="Times New Roman" w:hAnsi="Montserrat" w:cs="Arial"/>
          <w:lang w:val="es-ES"/>
        </w:rPr>
        <w:t>-------</w:t>
      </w:r>
      <w:r w:rsidRPr="00F26461">
        <w:rPr>
          <w:rFonts w:ascii="Montserrat" w:eastAsia="Times New Roman" w:hAnsi="Montserrat" w:cs="Arial"/>
          <w:lang w:val="es-ES"/>
        </w:rPr>
        <w:t>----------------</w:t>
      </w:r>
    </w:p>
    <w:tbl>
      <w:tblPr>
        <w:tblpPr w:leftFromText="141" w:rightFromText="141" w:vertAnchor="text" w:horzAnchor="margin" w:tblpXSpec="center" w:tblpY="144"/>
        <w:tblW w:w="5174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77"/>
        <w:gridCol w:w="5242"/>
      </w:tblGrid>
      <w:tr w:rsidR="009C4EFF" w:rsidRPr="00F26461" w14:paraId="327760BB" w14:textId="77777777" w:rsidTr="00537305">
        <w:trPr>
          <w:trHeight w:val="1337"/>
        </w:trPr>
        <w:tc>
          <w:tcPr>
            <w:tcW w:w="2460" w:type="pct"/>
          </w:tcPr>
          <w:p w14:paraId="7DE1708C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55CDA868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4DC27765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386B40D3" w14:textId="36741ECF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L</w:t>
            </w:r>
            <w:r w:rsidR="00D8011E">
              <w:rPr>
                <w:rFonts w:ascii="Montserrat" w:eastAsia="Times New Roman" w:hAnsi="Montserrat" w:cs="Arial"/>
                <w:b/>
                <w:lang w:val="es-ES"/>
              </w:rPr>
              <w:t>CDO.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 xml:space="preserve"> AGUSTÍN ARVIZU ÁLVAREZ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br/>
            </w:r>
            <w:r w:rsidRPr="00F26461">
              <w:rPr>
                <w:rFonts w:ascii="Montserrat" w:eastAsia="Times New Roman" w:hAnsi="Montserrat" w:cs="Arial"/>
                <w:lang w:val="es-ES"/>
              </w:rPr>
              <w:t xml:space="preserve">Director de Planeación y  </w:t>
            </w:r>
            <w:r w:rsidRPr="00F26461">
              <w:rPr>
                <w:rFonts w:ascii="Montserrat" w:eastAsia="Times New Roman" w:hAnsi="Montserrat" w:cs="Arial"/>
                <w:lang w:val="es-ES"/>
              </w:rPr>
              <w:br/>
            </w:r>
            <w:proofErr w:type="gramStart"/>
            <w:r w:rsidRPr="00F26461">
              <w:rPr>
                <w:rFonts w:ascii="Montserrat" w:eastAsia="Times New Roman" w:hAnsi="Montserrat" w:cs="Arial"/>
                <w:lang w:val="es-ES"/>
              </w:rPr>
              <w:t>Presidente</w:t>
            </w:r>
            <w:proofErr w:type="gramEnd"/>
            <w:r w:rsidRPr="00F26461">
              <w:rPr>
                <w:rFonts w:ascii="Montserrat" w:eastAsia="Times New Roman" w:hAnsi="Montserrat" w:cs="Arial"/>
                <w:lang w:val="es-ES"/>
              </w:rPr>
              <w:t xml:space="preserve"> del Comité de Transparencia</w:t>
            </w:r>
            <w:r w:rsidR="00F26461">
              <w:rPr>
                <w:rFonts w:ascii="Montserrat" w:eastAsia="Times New Roman" w:hAnsi="Montserrat" w:cs="Arial"/>
                <w:lang w:val="es-ES"/>
              </w:rPr>
              <w:t>.</w:t>
            </w:r>
          </w:p>
          <w:p w14:paraId="05A29E0C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4A95D919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7E1CAE7B" w14:textId="03C5F469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66BFBFC9" w14:textId="28422610" w:rsidR="009C4EFF" w:rsidRPr="00F26461" w:rsidRDefault="001B4B73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b/>
                <w:lang w:val="es-ES"/>
              </w:rPr>
              <w:t>ING. MISAEL TOVAR CRUZ</w:t>
            </w:r>
          </w:p>
          <w:p w14:paraId="652D79FA" w14:textId="44A2E5E9" w:rsidR="009C4EFF" w:rsidRPr="00F26461" w:rsidRDefault="001B4B73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lang w:val="es-ES"/>
              </w:rPr>
              <w:t>Subdirector de Tecnologías de la Información, Invitado</w:t>
            </w:r>
            <w:r w:rsidR="00F26461">
              <w:rPr>
                <w:rFonts w:ascii="Montserrat" w:eastAsia="Times New Roman" w:hAnsi="Montserrat" w:cs="Arial"/>
                <w:lang w:val="es-ES"/>
              </w:rPr>
              <w:t>.</w:t>
            </w:r>
          </w:p>
          <w:p w14:paraId="1CAD649B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42F960A8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</w:tc>
        <w:tc>
          <w:tcPr>
            <w:tcW w:w="2540" w:type="pct"/>
          </w:tcPr>
          <w:p w14:paraId="73FDD868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6C6403A4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37C85EC5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1CE86F4E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color w:val="000000"/>
                <w:lang w:val="es-ES"/>
              </w:rPr>
              <w:t>C.P. FANNY MANCERA JIMÉNEZ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br/>
            </w:r>
            <w:r w:rsidRPr="00F26461">
              <w:rPr>
                <w:rFonts w:ascii="Montserrat" w:eastAsia="Times New Roman" w:hAnsi="Montserrat" w:cs="Arial"/>
                <w:lang w:val="es-ES"/>
              </w:rPr>
              <w:t xml:space="preserve"> </w:t>
            </w:r>
            <w:r w:rsidRPr="00F26461">
              <w:rPr>
                <w:rFonts w:ascii="Montserrat" w:eastAsia="Times New Roman" w:hAnsi="Montserrat" w:cs="Arial"/>
                <w:color w:val="000000"/>
                <w:lang w:val="es-ES"/>
              </w:rPr>
              <w:t xml:space="preserve">      Titular del </w:t>
            </w:r>
            <w:r w:rsidRPr="00F26461">
              <w:rPr>
                <w:rFonts w:ascii="Montserrat" w:eastAsia="Times New Roman" w:hAnsi="Montserrat" w:cs="Arial"/>
                <w:lang w:val="es-ES"/>
              </w:rPr>
              <w:t>Órgano Interno de</w:t>
            </w:r>
          </w:p>
          <w:p w14:paraId="1C02BE9B" w14:textId="79A200EE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>Control en el INP</w:t>
            </w:r>
            <w:r w:rsidR="00F26461">
              <w:rPr>
                <w:rFonts w:ascii="Montserrat" w:eastAsia="Times New Roman" w:hAnsi="Montserrat" w:cs="Arial"/>
                <w:lang w:val="es-ES"/>
              </w:rPr>
              <w:t>,</w:t>
            </w:r>
          </w:p>
          <w:p w14:paraId="30570DC9" w14:textId="7F54EC59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>Vocal</w:t>
            </w:r>
            <w:r w:rsidR="00F26461">
              <w:rPr>
                <w:rFonts w:ascii="Montserrat" w:eastAsia="Times New Roman" w:hAnsi="Montserrat" w:cs="Arial"/>
                <w:lang w:val="es-ES"/>
              </w:rPr>
              <w:t>.</w:t>
            </w:r>
          </w:p>
          <w:p w14:paraId="16B8AAD1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32F19C79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168A3EAC" w14:textId="66271436" w:rsidR="00A26B2E" w:rsidRPr="00F26461" w:rsidRDefault="00A26B2E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L</w:t>
            </w:r>
            <w:r w:rsidR="00D8011E">
              <w:rPr>
                <w:rFonts w:ascii="Montserrat" w:eastAsia="Times New Roman" w:hAnsi="Montserrat" w:cs="Arial"/>
                <w:b/>
                <w:lang w:val="es-ES"/>
              </w:rPr>
              <w:t>CDA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. ARMINDA RUEDA CALVA</w:t>
            </w:r>
          </w:p>
          <w:p w14:paraId="509314F0" w14:textId="46DEBCD0" w:rsidR="00A26B2E" w:rsidRPr="00F26461" w:rsidRDefault="00A26B2E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>Apoyo en la Unidad de Transparencia</w:t>
            </w:r>
            <w:r w:rsidR="00F26461">
              <w:rPr>
                <w:rFonts w:ascii="Montserrat" w:eastAsia="Times New Roman" w:hAnsi="Montserrat" w:cs="Arial"/>
                <w:lang w:val="es-ES"/>
              </w:rPr>
              <w:t>,</w:t>
            </w:r>
          </w:p>
          <w:p w14:paraId="35972DD4" w14:textId="26E2C40C" w:rsidR="00A26B2E" w:rsidRPr="00F26461" w:rsidRDefault="00A26B2E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hAnsi="Montserrat" w:cs="Arial"/>
              </w:rPr>
            </w:pPr>
            <w:r w:rsidRPr="00F26461">
              <w:rPr>
                <w:rFonts w:ascii="Montserrat" w:hAnsi="Montserrat" w:cs="Arial"/>
              </w:rPr>
              <w:t>Invitada</w:t>
            </w:r>
            <w:r w:rsidR="00F26461">
              <w:rPr>
                <w:rFonts w:ascii="Montserrat" w:hAnsi="Montserrat" w:cs="Arial"/>
              </w:rPr>
              <w:t>.</w:t>
            </w:r>
          </w:p>
          <w:p w14:paraId="4AAC7826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58A3746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</w:tc>
      </w:tr>
    </w:tbl>
    <w:p w14:paraId="0C413559" w14:textId="32731150" w:rsidR="00BE74E1" w:rsidRPr="00F26461" w:rsidRDefault="009C4EFF" w:rsidP="00F26461">
      <w:pPr>
        <w:ind w:right="49"/>
        <w:jc w:val="both"/>
        <w:rPr>
          <w:rFonts w:ascii="Montserrat" w:hAnsi="Montserrat"/>
        </w:rPr>
      </w:pPr>
      <w:r w:rsidRPr="00F26461">
        <w:rPr>
          <w:rFonts w:ascii="Montserrat" w:eastAsia="Times New Roman" w:hAnsi="Montserrat"/>
          <w:b/>
        </w:rPr>
        <w:t>NOTA:</w:t>
      </w:r>
      <w:r w:rsidRPr="00F26461">
        <w:rPr>
          <w:rFonts w:ascii="Montserrat" w:eastAsia="Times New Roman" w:hAnsi="Montserrat"/>
        </w:rPr>
        <w:t xml:space="preserve"> Estas firmas forman parte de la </w:t>
      </w:r>
      <w:r w:rsidR="001B4B73">
        <w:rPr>
          <w:rFonts w:ascii="Montserrat" w:eastAsia="Times New Roman" w:hAnsi="Montserrat"/>
        </w:rPr>
        <w:t>Tercera</w:t>
      </w:r>
      <w:r w:rsidRPr="00F26461">
        <w:rPr>
          <w:rFonts w:ascii="Montserrat" w:eastAsia="Times New Roman" w:hAnsi="Montserrat"/>
        </w:rPr>
        <w:t xml:space="preserve"> Sesión</w:t>
      </w:r>
      <w:r w:rsidR="001B4B73">
        <w:rPr>
          <w:rFonts w:ascii="Montserrat" w:eastAsia="Times New Roman" w:hAnsi="Montserrat"/>
        </w:rPr>
        <w:t xml:space="preserve"> Extraordinaria</w:t>
      </w:r>
      <w:r w:rsidRPr="00F26461">
        <w:rPr>
          <w:rFonts w:ascii="Montserrat" w:eastAsia="Times New Roman" w:hAnsi="Montserrat"/>
        </w:rPr>
        <w:t xml:space="preserve"> del Comité de Transparencia 202</w:t>
      </w:r>
      <w:r w:rsidR="00A26B2E" w:rsidRPr="00F26461">
        <w:rPr>
          <w:rFonts w:ascii="Montserrat" w:eastAsia="Times New Roman" w:hAnsi="Montserrat"/>
        </w:rPr>
        <w:t>1</w:t>
      </w:r>
      <w:r w:rsidRPr="00F26461">
        <w:rPr>
          <w:rFonts w:ascii="Montserrat" w:eastAsia="Times New Roman" w:hAnsi="Montserrat"/>
        </w:rPr>
        <w:t xml:space="preserve">, celebrada el día </w:t>
      </w:r>
      <w:r w:rsidR="00F26461" w:rsidRPr="00F26461">
        <w:rPr>
          <w:rFonts w:ascii="Montserrat" w:eastAsia="Times New Roman" w:hAnsi="Montserrat"/>
        </w:rPr>
        <w:t>d</w:t>
      </w:r>
      <w:r w:rsidR="001B4B73">
        <w:rPr>
          <w:rFonts w:ascii="Montserrat" w:eastAsia="Times New Roman" w:hAnsi="Montserrat"/>
        </w:rPr>
        <w:t>o</w:t>
      </w:r>
      <w:r w:rsidR="00F26461" w:rsidRPr="00F26461">
        <w:rPr>
          <w:rFonts w:ascii="Montserrat" w:eastAsia="Times New Roman" w:hAnsi="Montserrat"/>
        </w:rPr>
        <w:t>s de</w:t>
      </w:r>
      <w:r w:rsidR="001B4B73">
        <w:rPr>
          <w:rFonts w:ascii="Montserrat" w:eastAsia="Times New Roman" w:hAnsi="Montserrat"/>
        </w:rPr>
        <w:t xml:space="preserve"> marzo</w:t>
      </w:r>
      <w:r w:rsidR="00F26461" w:rsidRPr="00F26461">
        <w:rPr>
          <w:rFonts w:ascii="Montserrat" w:eastAsia="Times New Roman" w:hAnsi="Montserrat"/>
        </w:rPr>
        <w:t xml:space="preserve"> </w:t>
      </w:r>
      <w:r w:rsidRPr="00F26461">
        <w:rPr>
          <w:rFonts w:ascii="Montserrat" w:eastAsia="Times New Roman" w:hAnsi="Montserrat"/>
        </w:rPr>
        <w:t>de 202</w:t>
      </w:r>
      <w:r w:rsidR="00F26461" w:rsidRPr="00F26461">
        <w:rPr>
          <w:rFonts w:ascii="Montserrat" w:eastAsia="Times New Roman" w:hAnsi="Montserrat"/>
        </w:rPr>
        <w:t>1</w:t>
      </w:r>
      <w:r w:rsidRPr="00F26461">
        <w:rPr>
          <w:rFonts w:ascii="Montserrat" w:eastAsia="Times New Roman" w:hAnsi="Montserrat"/>
        </w:rPr>
        <w:t>, la cual consta</w:t>
      </w:r>
      <w:r w:rsidR="00F26461" w:rsidRPr="00F26461">
        <w:rPr>
          <w:rFonts w:ascii="Montserrat" w:eastAsia="Times New Roman" w:hAnsi="Montserrat"/>
        </w:rPr>
        <w:t xml:space="preserve"> de </w:t>
      </w:r>
      <w:r w:rsidR="001B4B73">
        <w:rPr>
          <w:rFonts w:ascii="Montserrat" w:eastAsia="Times New Roman" w:hAnsi="Montserrat"/>
        </w:rPr>
        <w:t>4</w:t>
      </w:r>
      <w:r w:rsidR="00F26461" w:rsidRPr="00F26461">
        <w:rPr>
          <w:rFonts w:ascii="Montserrat" w:eastAsia="Times New Roman" w:hAnsi="Montserrat"/>
        </w:rPr>
        <w:t xml:space="preserve"> fojas útiles. </w:t>
      </w:r>
    </w:p>
    <w:sectPr w:rsidR="00BE74E1" w:rsidRPr="00F26461" w:rsidSect="00AF29B2">
      <w:headerReference w:type="default" r:id="rId8"/>
      <w:footerReference w:type="default" r:id="rId9"/>
      <w:pgSz w:w="12240" w:h="15840"/>
      <w:pgMar w:top="1134" w:right="1134" w:bottom="851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BCBA6" w14:textId="77777777" w:rsidR="00C15AC4" w:rsidRDefault="00C15AC4" w:rsidP="00722229">
      <w:r>
        <w:separator/>
      </w:r>
    </w:p>
  </w:endnote>
  <w:endnote w:type="continuationSeparator" w:id="0">
    <w:p w14:paraId="19AD84D0" w14:textId="77777777" w:rsidR="00C15AC4" w:rsidRDefault="00C15AC4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EastAsia" w:hAnsiTheme="minorHAnsi"/>
        <w:sz w:val="22"/>
        <w:szCs w:val="22"/>
      </w:rPr>
      <w:id w:val="-206833782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1DC34530" w14:textId="6855E5BF" w:rsidR="00F26461" w:rsidRDefault="00F26461">
        <w:pPr>
          <w:pStyle w:val="Piedepgina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es-ES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078BE988" w14:textId="40F7C7FF" w:rsidR="0076375B" w:rsidRDefault="0076375B" w:rsidP="00270860">
    <w:pPr>
      <w:pStyle w:val="Piedepgina"/>
      <w:tabs>
        <w:tab w:val="clear" w:pos="8504"/>
        <w:tab w:val="left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A77CA" w14:textId="77777777" w:rsidR="00C15AC4" w:rsidRDefault="00C15AC4" w:rsidP="00722229">
      <w:r>
        <w:separator/>
      </w:r>
    </w:p>
  </w:footnote>
  <w:footnote w:type="continuationSeparator" w:id="0">
    <w:p w14:paraId="4C7D3D20" w14:textId="77777777" w:rsidR="00C15AC4" w:rsidRDefault="00C15AC4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2EEE" w14:textId="32CFC634" w:rsidR="00005F28" w:rsidRDefault="009C4EFF" w:rsidP="00005F28">
    <w:pPr>
      <w:pStyle w:val="Encabezado"/>
      <w:spacing w:line="240" w:lineRule="atLeast"/>
      <w:jc w:val="right"/>
      <w:rPr>
        <w:rFonts w:ascii="Montserrat Regular" w:hAnsi="Montserrat Regular"/>
        <w:b/>
        <w:color w:val="807F83"/>
        <w:sz w:val="20"/>
        <w:szCs w:val="20"/>
      </w:rPr>
    </w:pPr>
    <w:r>
      <w:rPr>
        <w:rFonts w:ascii="Montserrat Regular" w:hAnsi="Montserrat Regular"/>
        <w:noProof/>
        <w:color w:val="807F83"/>
        <w:sz w:val="18"/>
        <w:szCs w:val="18"/>
        <w:lang w:val="es-MX" w:eastAsia="es-MX"/>
      </w:rPr>
      <w:drawing>
        <wp:anchor distT="0" distB="0" distL="114300" distR="114300" simplePos="0" relativeHeight="251670528" behindDoc="1" locked="0" layoutInCell="1" allowOverlap="1" wp14:anchorId="3443C30A" wp14:editId="617D9FF1">
          <wp:simplePos x="0" y="0"/>
          <wp:positionH relativeFrom="column">
            <wp:posOffset>-781685</wp:posOffset>
          </wp:positionH>
          <wp:positionV relativeFrom="paragraph">
            <wp:posOffset>-301625</wp:posOffset>
          </wp:positionV>
          <wp:extent cx="7744928" cy="10087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4928" cy="10087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14BAF" w14:textId="293D6170" w:rsidR="00005F28" w:rsidRPr="0058541C" w:rsidRDefault="00005F28" w:rsidP="00005F28">
    <w:pPr>
      <w:pStyle w:val="Encabezado"/>
      <w:spacing w:line="240" w:lineRule="atLeast"/>
      <w:jc w:val="right"/>
      <w:rPr>
        <w:rFonts w:ascii="Montserrat Regular" w:hAnsi="Montserrat Regular"/>
        <w:b/>
        <w:color w:val="807F83"/>
        <w:sz w:val="20"/>
        <w:szCs w:val="20"/>
      </w:rPr>
    </w:pPr>
    <w:r w:rsidRPr="0058541C">
      <w:rPr>
        <w:rFonts w:ascii="Montserrat Regular" w:hAnsi="Montserrat Regular"/>
        <w:b/>
        <w:color w:val="807F83"/>
        <w:sz w:val="20"/>
        <w:szCs w:val="20"/>
      </w:rPr>
      <w:t>Instituto Nacional de Pediatría</w:t>
    </w:r>
  </w:p>
  <w:p w14:paraId="547E10B6" w14:textId="3AA7AA48" w:rsidR="0076375B" w:rsidRPr="00005F28" w:rsidRDefault="009C4EFF" w:rsidP="00005F28">
    <w:pPr>
      <w:pStyle w:val="Encabezado"/>
      <w:spacing w:line="240" w:lineRule="atLeast"/>
      <w:jc w:val="right"/>
      <w:rPr>
        <w:rFonts w:ascii="Montserrat Regular" w:hAnsi="Montserrat Regular"/>
        <w:color w:val="807F83"/>
        <w:sz w:val="20"/>
        <w:szCs w:val="20"/>
      </w:rPr>
    </w:pPr>
    <w:r>
      <w:rPr>
        <w:rFonts w:ascii="Montserrat Regular" w:hAnsi="Montserrat Regular"/>
        <w:color w:val="807F83"/>
        <w:sz w:val="20"/>
        <w:szCs w:val="20"/>
      </w:rPr>
      <w:t>Comité de Transparencia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306"/>
    <w:multiLevelType w:val="hybridMultilevel"/>
    <w:tmpl w:val="B45EE7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27027"/>
    <w:multiLevelType w:val="hybridMultilevel"/>
    <w:tmpl w:val="8E54A2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29"/>
    <w:rsid w:val="000006D0"/>
    <w:rsid w:val="0000244F"/>
    <w:rsid w:val="00005F28"/>
    <w:rsid w:val="00011F19"/>
    <w:rsid w:val="00023CEF"/>
    <w:rsid w:val="00025536"/>
    <w:rsid w:val="00025970"/>
    <w:rsid w:val="00026767"/>
    <w:rsid w:val="00033772"/>
    <w:rsid w:val="00036A8B"/>
    <w:rsid w:val="0004788B"/>
    <w:rsid w:val="0005230F"/>
    <w:rsid w:val="00055845"/>
    <w:rsid w:val="000606CC"/>
    <w:rsid w:val="00063DD3"/>
    <w:rsid w:val="00070734"/>
    <w:rsid w:val="00077444"/>
    <w:rsid w:val="00077EF8"/>
    <w:rsid w:val="00081E80"/>
    <w:rsid w:val="0008326A"/>
    <w:rsid w:val="00085D89"/>
    <w:rsid w:val="00090D83"/>
    <w:rsid w:val="00091AC1"/>
    <w:rsid w:val="00095B56"/>
    <w:rsid w:val="00095FE2"/>
    <w:rsid w:val="00097E86"/>
    <w:rsid w:val="000A13B1"/>
    <w:rsid w:val="000B60BD"/>
    <w:rsid w:val="000B792A"/>
    <w:rsid w:val="000C3AEE"/>
    <w:rsid w:val="000D0A11"/>
    <w:rsid w:val="000D72A2"/>
    <w:rsid w:val="000E3C4D"/>
    <w:rsid w:val="000E75DB"/>
    <w:rsid w:val="000F19C4"/>
    <w:rsid w:val="000F3D59"/>
    <w:rsid w:val="000F5165"/>
    <w:rsid w:val="000F7661"/>
    <w:rsid w:val="00100FB2"/>
    <w:rsid w:val="00102898"/>
    <w:rsid w:val="00114C59"/>
    <w:rsid w:val="00122385"/>
    <w:rsid w:val="00133A7B"/>
    <w:rsid w:val="00134E02"/>
    <w:rsid w:val="0013649F"/>
    <w:rsid w:val="00136AEF"/>
    <w:rsid w:val="0014235F"/>
    <w:rsid w:val="001460DC"/>
    <w:rsid w:val="00147754"/>
    <w:rsid w:val="0016587B"/>
    <w:rsid w:val="00165D63"/>
    <w:rsid w:val="00166E04"/>
    <w:rsid w:val="00166F42"/>
    <w:rsid w:val="0017083C"/>
    <w:rsid w:val="001735A0"/>
    <w:rsid w:val="00175CD0"/>
    <w:rsid w:val="00175F78"/>
    <w:rsid w:val="00181E8A"/>
    <w:rsid w:val="00191858"/>
    <w:rsid w:val="001A1A6B"/>
    <w:rsid w:val="001A47B6"/>
    <w:rsid w:val="001A7673"/>
    <w:rsid w:val="001B01D1"/>
    <w:rsid w:val="001B4B73"/>
    <w:rsid w:val="001C39BE"/>
    <w:rsid w:val="001C604E"/>
    <w:rsid w:val="001D25AA"/>
    <w:rsid w:val="001D25AD"/>
    <w:rsid w:val="001D46EC"/>
    <w:rsid w:val="001D6995"/>
    <w:rsid w:val="001E1B62"/>
    <w:rsid w:val="001E51D4"/>
    <w:rsid w:val="0020318C"/>
    <w:rsid w:val="00213032"/>
    <w:rsid w:val="00215722"/>
    <w:rsid w:val="00220C80"/>
    <w:rsid w:val="002232FD"/>
    <w:rsid w:val="00223FC5"/>
    <w:rsid w:val="00227F6E"/>
    <w:rsid w:val="00231214"/>
    <w:rsid w:val="00233E9B"/>
    <w:rsid w:val="00234787"/>
    <w:rsid w:val="00243159"/>
    <w:rsid w:val="002522FE"/>
    <w:rsid w:val="00253F51"/>
    <w:rsid w:val="00254CDC"/>
    <w:rsid w:val="00260FBF"/>
    <w:rsid w:val="00261102"/>
    <w:rsid w:val="00262059"/>
    <w:rsid w:val="00263345"/>
    <w:rsid w:val="002645EF"/>
    <w:rsid w:val="00266BC1"/>
    <w:rsid w:val="00270860"/>
    <w:rsid w:val="00271C14"/>
    <w:rsid w:val="002821B2"/>
    <w:rsid w:val="00282742"/>
    <w:rsid w:val="002843B8"/>
    <w:rsid w:val="00284858"/>
    <w:rsid w:val="00286092"/>
    <w:rsid w:val="0029360E"/>
    <w:rsid w:val="00297F6E"/>
    <w:rsid w:val="002A26C1"/>
    <w:rsid w:val="002A6031"/>
    <w:rsid w:val="002A7B48"/>
    <w:rsid w:val="002B0250"/>
    <w:rsid w:val="002B1CDB"/>
    <w:rsid w:val="002B40F7"/>
    <w:rsid w:val="002B76A2"/>
    <w:rsid w:val="002C49E4"/>
    <w:rsid w:val="002C7578"/>
    <w:rsid w:val="002D069E"/>
    <w:rsid w:val="002D205A"/>
    <w:rsid w:val="002D4223"/>
    <w:rsid w:val="002D5EFC"/>
    <w:rsid w:val="002E5240"/>
    <w:rsid w:val="002E5CD7"/>
    <w:rsid w:val="0030031E"/>
    <w:rsid w:val="00305E88"/>
    <w:rsid w:val="00310217"/>
    <w:rsid w:val="00310CCF"/>
    <w:rsid w:val="00311E54"/>
    <w:rsid w:val="00312AE3"/>
    <w:rsid w:val="00320C6F"/>
    <w:rsid w:val="00322490"/>
    <w:rsid w:val="0032341C"/>
    <w:rsid w:val="003379CB"/>
    <w:rsid w:val="003410DD"/>
    <w:rsid w:val="0034453D"/>
    <w:rsid w:val="00347375"/>
    <w:rsid w:val="00357779"/>
    <w:rsid w:val="003609E3"/>
    <w:rsid w:val="0036387E"/>
    <w:rsid w:val="00367A68"/>
    <w:rsid w:val="00387AD8"/>
    <w:rsid w:val="003928D7"/>
    <w:rsid w:val="003A3891"/>
    <w:rsid w:val="003B1309"/>
    <w:rsid w:val="003B3A81"/>
    <w:rsid w:val="003B594C"/>
    <w:rsid w:val="003C1130"/>
    <w:rsid w:val="003C11F4"/>
    <w:rsid w:val="003C5733"/>
    <w:rsid w:val="003E5266"/>
    <w:rsid w:val="003F1963"/>
    <w:rsid w:val="003F69C0"/>
    <w:rsid w:val="00403CE7"/>
    <w:rsid w:val="00404146"/>
    <w:rsid w:val="004074FF"/>
    <w:rsid w:val="00426ACD"/>
    <w:rsid w:val="00431E63"/>
    <w:rsid w:val="0043682F"/>
    <w:rsid w:val="004373F3"/>
    <w:rsid w:val="004379B7"/>
    <w:rsid w:val="00442D00"/>
    <w:rsid w:val="004450A7"/>
    <w:rsid w:val="00453EC0"/>
    <w:rsid w:val="0045553D"/>
    <w:rsid w:val="00455ACE"/>
    <w:rsid w:val="00463B50"/>
    <w:rsid w:val="0046427E"/>
    <w:rsid w:val="004644A9"/>
    <w:rsid w:val="004749C8"/>
    <w:rsid w:val="00475109"/>
    <w:rsid w:val="004815A1"/>
    <w:rsid w:val="004844B2"/>
    <w:rsid w:val="00484AB5"/>
    <w:rsid w:val="00485832"/>
    <w:rsid w:val="00485E34"/>
    <w:rsid w:val="00486A4E"/>
    <w:rsid w:val="00490BB8"/>
    <w:rsid w:val="00495657"/>
    <w:rsid w:val="00496C55"/>
    <w:rsid w:val="004A123A"/>
    <w:rsid w:val="004A4180"/>
    <w:rsid w:val="004A43FD"/>
    <w:rsid w:val="004B05F7"/>
    <w:rsid w:val="004B5125"/>
    <w:rsid w:val="004C04FE"/>
    <w:rsid w:val="004C43FB"/>
    <w:rsid w:val="004C5F61"/>
    <w:rsid w:val="004D05BD"/>
    <w:rsid w:val="004D05F3"/>
    <w:rsid w:val="004D1F0B"/>
    <w:rsid w:val="004D4979"/>
    <w:rsid w:val="004E54A6"/>
    <w:rsid w:val="004F12AE"/>
    <w:rsid w:val="004F2CBF"/>
    <w:rsid w:val="00501F68"/>
    <w:rsid w:val="005058CB"/>
    <w:rsid w:val="00512B3F"/>
    <w:rsid w:val="00530798"/>
    <w:rsid w:val="0053167C"/>
    <w:rsid w:val="00533430"/>
    <w:rsid w:val="00536204"/>
    <w:rsid w:val="0054108A"/>
    <w:rsid w:val="00543FC2"/>
    <w:rsid w:val="005445AE"/>
    <w:rsid w:val="00546721"/>
    <w:rsid w:val="0055069D"/>
    <w:rsid w:val="00553C88"/>
    <w:rsid w:val="005575E2"/>
    <w:rsid w:val="0056645F"/>
    <w:rsid w:val="0056737E"/>
    <w:rsid w:val="00580BAE"/>
    <w:rsid w:val="00580DEB"/>
    <w:rsid w:val="0058160A"/>
    <w:rsid w:val="0058315B"/>
    <w:rsid w:val="005930F6"/>
    <w:rsid w:val="00596435"/>
    <w:rsid w:val="00597DE5"/>
    <w:rsid w:val="005A0969"/>
    <w:rsid w:val="005A2915"/>
    <w:rsid w:val="005A4E59"/>
    <w:rsid w:val="005B067B"/>
    <w:rsid w:val="005D443E"/>
    <w:rsid w:val="005E33FE"/>
    <w:rsid w:val="005F2DE8"/>
    <w:rsid w:val="005F45F7"/>
    <w:rsid w:val="00602DA7"/>
    <w:rsid w:val="00605C45"/>
    <w:rsid w:val="00616E6F"/>
    <w:rsid w:val="0062652E"/>
    <w:rsid w:val="00627A8C"/>
    <w:rsid w:val="00630A48"/>
    <w:rsid w:val="00633B81"/>
    <w:rsid w:val="00642544"/>
    <w:rsid w:val="0064268C"/>
    <w:rsid w:val="00646BEE"/>
    <w:rsid w:val="0065176A"/>
    <w:rsid w:val="00653361"/>
    <w:rsid w:val="00654EF5"/>
    <w:rsid w:val="00656363"/>
    <w:rsid w:val="00663870"/>
    <w:rsid w:val="006724FC"/>
    <w:rsid w:val="00674201"/>
    <w:rsid w:val="00674D67"/>
    <w:rsid w:val="0067553C"/>
    <w:rsid w:val="006847FB"/>
    <w:rsid w:val="00690C37"/>
    <w:rsid w:val="00694503"/>
    <w:rsid w:val="006A38F4"/>
    <w:rsid w:val="006B1BB2"/>
    <w:rsid w:val="006B459C"/>
    <w:rsid w:val="006B4ECE"/>
    <w:rsid w:val="006B553E"/>
    <w:rsid w:val="006C0C59"/>
    <w:rsid w:val="006C69F1"/>
    <w:rsid w:val="006D0B03"/>
    <w:rsid w:val="006D2565"/>
    <w:rsid w:val="006D3301"/>
    <w:rsid w:val="006D5A8E"/>
    <w:rsid w:val="006E6BD6"/>
    <w:rsid w:val="006F0847"/>
    <w:rsid w:val="006F1E48"/>
    <w:rsid w:val="006F74BF"/>
    <w:rsid w:val="007003B7"/>
    <w:rsid w:val="0070099D"/>
    <w:rsid w:val="007110D8"/>
    <w:rsid w:val="0071222D"/>
    <w:rsid w:val="00715A8C"/>
    <w:rsid w:val="00722229"/>
    <w:rsid w:val="00722373"/>
    <w:rsid w:val="00732D34"/>
    <w:rsid w:val="00736308"/>
    <w:rsid w:val="00747AC7"/>
    <w:rsid w:val="00751CE0"/>
    <w:rsid w:val="00761FE6"/>
    <w:rsid w:val="0076375B"/>
    <w:rsid w:val="00764E56"/>
    <w:rsid w:val="007721B0"/>
    <w:rsid w:val="00774855"/>
    <w:rsid w:val="00781469"/>
    <w:rsid w:val="00782F44"/>
    <w:rsid w:val="0078319E"/>
    <w:rsid w:val="00785807"/>
    <w:rsid w:val="00794A31"/>
    <w:rsid w:val="007A7F57"/>
    <w:rsid w:val="007B315B"/>
    <w:rsid w:val="007B47D2"/>
    <w:rsid w:val="007B7746"/>
    <w:rsid w:val="007C30CE"/>
    <w:rsid w:val="007D44C0"/>
    <w:rsid w:val="007D4630"/>
    <w:rsid w:val="007D57A8"/>
    <w:rsid w:val="007D5AA5"/>
    <w:rsid w:val="007E6E54"/>
    <w:rsid w:val="007F17BE"/>
    <w:rsid w:val="007F6971"/>
    <w:rsid w:val="0080186B"/>
    <w:rsid w:val="00801B0D"/>
    <w:rsid w:val="00826AB5"/>
    <w:rsid w:val="0082725A"/>
    <w:rsid w:val="0082727D"/>
    <w:rsid w:val="00827F18"/>
    <w:rsid w:val="008316E6"/>
    <w:rsid w:val="00834048"/>
    <w:rsid w:val="008352E8"/>
    <w:rsid w:val="0083616F"/>
    <w:rsid w:val="00842836"/>
    <w:rsid w:val="00845D32"/>
    <w:rsid w:val="00846C91"/>
    <w:rsid w:val="00865601"/>
    <w:rsid w:val="008727D1"/>
    <w:rsid w:val="008741B3"/>
    <w:rsid w:val="00874C8D"/>
    <w:rsid w:val="00877BBB"/>
    <w:rsid w:val="00880DC1"/>
    <w:rsid w:val="00880F97"/>
    <w:rsid w:val="00885D3E"/>
    <w:rsid w:val="00886C24"/>
    <w:rsid w:val="00887B2F"/>
    <w:rsid w:val="008941E8"/>
    <w:rsid w:val="008957F8"/>
    <w:rsid w:val="008A0D0F"/>
    <w:rsid w:val="008A2003"/>
    <w:rsid w:val="008A2B91"/>
    <w:rsid w:val="008A3A1A"/>
    <w:rsid w:val="008A7871"/>
    <w:rsid w:val="008B6576"/>
    <w:rsid w:val="008C2A8E"/>
    <w:rsid w:val="008D2A3D"/>
    <w:rsid w:val="008E5C19"/>
    <w:rsid w:val="00900C3A"/>
    <w:rsid w:val="00921AFF"/>
    <w:rsid w:val="00924248"/>
    <w:rsid w:val="00930F7F"/>
    <w:rsid w:val="00941652"/>
    <w:rsid w:val="00942746"/>
    <w:rsid w:val="00944430"/>
    <w:rsid w:val="0094493F"/>
    <w:rsid w:val="009507C8"/>
    <w:rsid w:val="00954A43"/>
    <w:rsid w:val="00963124"/>
    <w:rsid w:val="009672A8"/>
    <w:rsid w:val="00973680"/>
    <w:rsid w:val="00982764"/>
    <w:rsid w:val="00986DA7"/>
    <w:rsid w:val="00992462"/>
    <w:rsid w:val="0099699C"/>
    <w:rsid w:val="00996AA3"/>
    <w:rsid w:val="009A1A57"/>
    <w:rsid w:val="009A3D15"/>
    <w:rsid w:val="009A5C50"/>
    <w:rsid w:val="009B09F5"/>
    <w:rsid w:val="009B2A32"/>
    <w:rsid w:val="009B310D"/>
    <w:rsid w:val="009B427C"/>
    <w:rsid w:val="009C0D74"/>
    <w:rsid w:val="009C4EFF"/>
    <w:rsid w:val="009C59F7"/>
    <w:rsid w:val="009D09CA"/>
    <w:rsid w:val="009D2E37"/>
    <w:rsid w:val="009D7C11"/>
    <w:rsid w:val="009E05C5"/>
    <w:rsid w:val="009E08A3"/>
    <w:rsid w:val="009E43DC"/>
    <w:rsid w:val="009E45F0"/>
    <w:rsid w:val="009F14DF"/>
    <w:rsid w:val="009F4B7E"/>
    <w:rsid w:val="009F4CE4"/>
    <w:rsid w:val="009F518B"/>
    <w:rsid w:val="009F55BA"/>
    <w:rsid w:val="00A11D91"/>
    <w:rsid w:val="00A1497A"/>
    <w:rsid w:val="00A14B8F"/>
    <w:rsid w:val="00A20501"/>
    <w:rsid w:val="00A26B2E"/>
    <w:rsid w:val="00A35F9F"/>
    <w:rsid w:val="00A44ECA"/>
    <w:rsid w:val="00A45EA4"/>
    <w:rsid w:val="00A47C54"/>
    <w:rsid w:val="00A53EF8"/>
    <w:rsid w:val="00A55424"/>
    <w:rsid w:val="00A5742A"/>
    <w:rsid w:val="00A63A96"/>
    <w:rsid w:val="00A67FAA"/>
    <w:rsid w:val="00A7286E"/>
    <w:rsid w:val="00A74E07"/>
    <w:rsid w:val="00A76FC7"/>
    <w:rsid w:val="00A849AA"/>
    <w:rsid w:val="00A91E34"/>
    <w:rsid w:val="00AA5D86"/>
    <w:rsid w:val="00AB0D1B"/>
    <w:rsid w:val="00AB730F"/>
    <w:rsid w:val="00AC25E5"/>
    <w:rsid w:val="00AC5A7B"/>
    <w:rsid w:val="00AD2E62"/>
    <w:rsid w:val="00AD32E9"/>
    <w:rsid w:val="00AD43DF"/>
    <w:rsid w:val="00AE150E"/>
    <w:rsid w:val="00AE156D"/>
    <w:rsid w:val="00AF29B2"/>
    <w:rsid w:val="00AF621E"/>
    <w:rsid w:val="00AF6DDB"/>
    <w:rsid w:val="00AF7D08"/>
    <w:rsid w:val="00B03C6E"/>
    <w:rsid w:val="00B051C2"/>
    <w:rsid w:val="00B147C9"/>
    <w:rsid w:val="00B25529"/>
    <w:rsid w:val="00B35566"/>
    <w:rsid w:val="00B364F3"/>
    <w:rsid w:val="00B3760F"/>
    <w:rsid w:val="00B50EEC"/>
    <w:rsid w:val="00B556F5"/>
    <w:rsid w:val="00B62DAE"/>
    <w:rsid w:val="00B63D00"/>
    <w:rsid w:val="00B65A44"/>
    <w:rsid w:val="00B708A9"/>
    <w:rsid w:val="00B74266"/>
    <w:rsid w:val="00B80558"/>
    <w:rsid w:val="00B85099"/>
    <w:rsid w:val="00B86481"/>
    <w:rsid w:val="00BA59D4"/>
    <w:rsid w:val="00BC36EF"/>
    <w:rsid w:val="00BC463C"/>
    <w:rsid w:val="00BD0FCC"/>
    <w:rsid w:val="00BE11AD"/>
    <w:rsid w:val="00BE1E53"/>
    <w:rsid w:val="00BE2CDA"/>
    <w:rsid w:val="00BE51E9"/>
    <w:rsid w:val="00BE74E1"/>
    <w:rsid w:val="00BF1AD2"/>
    <w:rsid w:val="00BF6385"/>
    <w:rsid w:val="00C03042"/>
    <w:rsid w:val="00C115E6"/>
    <w:rsid w:val="00C122B2"/>
    <w:rsid w:val="00C13525"/>
    <w:rsid w:val="00C14B1D"/>
    <w:rsid w:val="00C15135"/>
    <w:rsid w:val="00C15AC4"/>
    <w:rsid w:val="00C174EA"/>
    <w:rsid w:val="00C240F8"/>
    <w:rsid w:val="00C24740"/>
    <w:rsid w:val="00C32515"/>
    <w:rsid w:val="00C36AE5"/>
    <w:rsid w:val="00C37724"/>
    <w:rsid w:val="00C409A1"/>
    <w:rsid w:val="00C40C4A"/>
    <w:rsid w:val="00C54687"/>
    <w:rsid w:val="00C56F28"/>
    <w:rsid w:val="00C76B42"/>
    <w:rsid w:val="00C77F77"/>
    <w:rsid w:val="00C83D8E"/>
    <w:rsid w:val="00C86AA0"/>
    <w:rsid w:val="00C86BE7"/>
    <w:rsid w:val="00C877D9"/>
    <w:rsid w:val="00C90632"/>
    <w:rsid w:val="00C91D2A"/>
    <w:rsid w:val="00C91DFF"/>
    <w:rsid w:val="00C92777"/>
    <w:rsid w:val="00C956C5"/>
    <w:rsid w:val="00CA0788"/>
    <w:rsid w:val="00CA53B7"/>
    <w:rsid w:val="00CA6F8A"/>
    <w:rsid w:val="00CB33CA"/>
    <w:rsid w:val="00CB40E4"/>
    <w:rsid w:val="00CC0468"/>
    <w:rsid w:val="00CC0719"/>
    <w:rsid w:val="00CC0B19"/>
    <w:rsid w:val="00CC135B"/>
    <w:rsid w:val="00CC3FFC"/>
    <w:rsid w:val="00CC4635"/>
    <w:rsid w:val="00CC7574"/>
    <w:rsid w:val="00CD2056"/>
    <w:rsid w:val="00CD3EBF"/>
    <w:rsid w:val="00CD6684"/>
    <w:rsid w:val="00CE3AA3"/>
    <w:rsid w:val="00CE40EE"/>
    <w:rsid w:val="00CE4707"/>
    <w:rsid w:val="00CE6222"/>
    <w:rsid w:val="00CE6249"/>
    <w:rsid w:val="00CE799F"/>
    <w:rsid w:val="00CF79D9"/>
    <w:rsid w:val="00D016FF"/>
    <w:rsid w:val="00D05343"/>
    <w:rsid w:val="00D10DA2"/>
    <w:rsid w:val="00D1552D"/>
    <w:rsid w:val="00D26998"/>
    <w:rsid w:val="00D278B2"/>
    <w:rsid w:val="00D40065"/>
    <w:rsid w:val="00D40F1E"/>
    <w:rsid w:val="00D42220"/>
    <w:rsid w:val="00D42DF7"/>
    <w:rsid w:val="00D540F9"/>
    <w:rsid w:val="00D67324"/>
    <w:rsid w:val="00D7369D"/>
    <w:rsid w:val="00D74BD7"/>
    <w:rsid w:val="00D8011E"/>
    <w:rsid w:val="00D82FC6"/>
    <w:rsid w:val="00D9015A"/>
    <w:rsid w:val="00DA23A2"/>
    <w:rsid w:val="00DA2A60"/>
    <w:rsid w:val="00DB1BFE"/>
    <w:rsid w:val="00DB4C7C"/>
    <w:rsid w:val="00DC0ADA"/>
    <w:rsid w:val="00DC3744"/>
    <w:rsid w:val="00DC45ED"/>
    <w:rsid w:val="00DC6EF9"/>
    <w:rsid w:val="00DD10BD"/>
    <w:rsid w:val="00DD121E"/>
    <w:rsid w:val="00DE00B8"/>
    <w:rsid w:val="00DE0DA6"/>
    <w:rsid w:val="00DF1219"/>
    <w:rsid w:val="00DF290A"/>
    <w:rsid w:val="00DF2D30"/>
    <w:rsid w:val="00DF3570"/>
    <w:rsid w:val="00DF5BE2"/>
    <w:rsid w:val="00DF6CE9"/>
    <w:rsid w:val="00E036C0"/>
    <w:rsid w:val="00E069B2"/>
    <w:rsid w:val="00E074F0"/>
    <w:rsid w:val="00E12A32"/>
    <w:rsid w:val="00E152D8"/>
    <w:rsid w:val="00E15ECE"/>
    <w:rsid w:val="00E15FB4"/>
    <w:rsid w:val="00E23BE2"/>
    <w:rsid w:val="00E32DEC"/>
    <w:rsid w:val="00E36194"/>
    <w:rsid w:val="00E4785B"/>
    <w:rsid w:val="00E478D0"/>
    <w:rsid w:val="00E47FEA"/>
    <w:rsid w:val="00E62C80"/>
    <w:rsid w:val="00E63A00"/>
    <w:rsid w:val="00E73588"/>
    <w:rsid w:val="00E77981"/>
    <w:rsid w:val="00E84AD7"/>
    <w:rsid w:val="00E84B39"/>
    <w:rsid w:val="00E86608"/>
    <w:rsid w:val="00E95175"/>
    <w:rsid w:val="00E95D02"/>
    <w:rsid w:val="00EA33F6"/>
    <w:rsid w:val="00EA385B"/>
    <w:rsid w:val="00EB0E38"/>
    <w:rsid w:val="00EB47C0"/>
    <w:rsid w:val="00EB5864"/>
    <w:rsid w:val="00EC04E5"/>
    <w:rsid w:val="00EC2C54"/>
    <w:rsid w:val="00ED25F6"/>
    <w:rsid w:val="00EF2C0A"/>
    <w:rsid w:val="00EF783E"/>
    <w:rsid w:val="00F0384A"/>
    <w:rsid w:val="00F05B0C"/>
    <w:rsid w:val="00F14B66"/>
    <w:rsid w:val="00F22B1A"/>
    <w:rsid w:val="00F26461"/>
    <w:rsid w:val="00F26754"/>
    <w:rsid w:val="00F276EE"/>
    <w:rsid w:val="00F34001"/>
    <w:rsid w:val="00F5592B"/>
    <w:rsid w:val="00F6429F"/>
    <w:rsid w:val="00F6700A"/>
    <w:rsid w:val="00F74A0C"/>
    <w:rsid w:val="00F81CA2"/>
    <w:rsid w:val="00F83868"/>
    <w:rsid w:val="00F849B9"/>
    <w:rsid w:val="00F90550"/>
    <w:rsid w:val="00F93EA6"/>
    <w:rsid w:val="00FA4605"/>
    <w:rsid w:val="00FB1FF2"/>
    <w:rsid w:val="00FB2DDF"/>
    <w:rsid w:val="00FC4882"/>
    <w:rsid w:val="00FC5A3B"/>
    <w:rsid w:val="00FD2A88"/>
    <w:rsid w:val="00FD42E9"/>
    <w:rsid w:val="00FD5E63"/>
    <w:rsid w:val="00FD68A9"/>
    <w:rsid w:val="00FE479F"/>
    <w:rsid w:val="00FE5CAD"/>
    <w:rsid w:val="00FF39AF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fc6">
      <v:stroke color="#fc6" weight="2pt"/>
      <v:shadow on="t" opacity="24903f" origin=",.5" offset="0,.55556mm"/>
    </o:shapedefaults>
    <o:shapelayout v:ext="edit">
      <o:idmap v:ext="edit" data="1"/>
    </o:shapelayout>
  </w:shapeDefaults>
  <w:decimalSymbol w:val="."/>
  <w:listSeparator w:val=","/>
  <w14:docId w14:val="4465A157"/>
  <w14:defaultImageDpi w14:val="300"/>
  <w15:docId w15:val="{3AC087CA-1C73-4DF2-A1AD-203876E4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independiente3">
    <w:name w:val="Body Text 3"/>
    <w:basedOn w:val="Normal"/>
    <w:link w:val="Textoindependiente3Car"/>
    <w:semiHidden/>
    <w:rsid w:val="00BE74E1"/>
    <w:pPr>
      <w:jc w:val="both"/>
    </w:pPr>
    <w:rPr>
      <w:rFonts w:ascii="Arial" w:eastAsia="Times New Roman" w:hAnsi="Arial"/>
      <w:sz w:val="22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E74E1"/>
    <w:rPr>
      <w:rFonts w:ascii="Arial" w:eastAsia="Times New Roman" w:hAnsi="Arial"/>
      <w:sz w:val="22"/>
      <w:lang w:val="es-MX"/>
    </w:rPr>
  </w:style>
  <w:style w:type="paragraph" w:styleId="Ttulo">
    <w:name w:val="Title"/>
    <w:basedOn w:val="Normal"/>
    <w:link w:val="TtuloCar"/>
    <w:qFormat/>
    <w:rsid w:val="00BE74E1"/>
    <w:pPr>
      <w:jc w:val="center"/>
    </w:pPr>
    <w:rPr>
      <w:rFonts w:ascii="Tahoma" w:hAnsi="Tahoma" w:cs="Tahoma"/>
      <w:b/>
      <w:bCs/>
      <w:sz w:val="32"/>
      <w:u w:val="single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BE74E1"/>
    <w:rPr>
      <w:rFonts w:ascii="Tahoma" w:hAnsi="Tahoma" w:cs="Tahoma"/>
      <w:b/>
      <w:bCs/>
      <w:sz w:val="32"/>
      <w:szCs w:val="24"/>
      <w:u w:val="single"/>
      <w:lang w:val="en-US" w:eastAsia="en-US"/>
    </w:rPr>
  </w:style>
  <w:style w:type="paragraph" w:customStyle="1" w:styleId="Texto">
    <w:name w:val="Texto"/>
    <w:basedOn w:val="Normal"/>
    <w:link w:val="TextoCar"/>
    <w:rsid w:val="00AF29B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AF29B2"/>
    <w:rPr>
      <w:rFonts w:ascii="Arial" w:eastAsia="Times New Roman" w:hAnsi="Arial" w:cs="Arial"/>
      <w:sz w:val="18"/>
      <w:lang w:val="es-ES"/>
    </w:rPr>
  </w:style>
  <w:style w:type="paragraph" w:customStyle="1" w:styleId="arnegro11b">
    <w:name w:val="arnegro11b"/>
    <w:basedOn w:val="Normal"/>
    <w:rsid w:val="0040414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arnegro11b1">
    <w:name w:val="arnegro11b1"/>
    <w:basedOn w:val="Fuentedeprrafopredeter"/>
    <w:rsid w:val="0040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2030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arminda rueda calva</cp:lastModifiedBy>
  <cp:revision>3</cp:revision>
  <cp:lastPrinted>2021-04-08T16:13:00Z</cp:lastPrinted>
  <dcterms:created xsi:type="dcterms:W3CDTF">2021-04-26T18:27:00Z</dcterms:created>
  <dcterms:modified xsi:type="dcterms:W3CDTF">2021-04-27T16:12:00Z</dcterms:modified>
</cp:coreProperties>
</file>