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FF2C4" w14:textId="704CAD50" w:rsidR="00E716C6" w:rsidRPr="000C6BA1" w:rsidRDefault="00E716C6" w:rsidP="004B3C9D">
      <w:pPr>
        <w:tabs>
          <w:tab w:val="left" w:pos="1773"/>
        </w:tabs>
        <w:ind w:left="708"/>
      </w:pPr>
      <w:bookmarkStart w:id="0" w:name="_GoBack"/>
      <w:bookmarkEnd w:id="0"/>
      <w:r w:rsidRPr="000C6BA1">
        <w:rPr>
          <w:noProof/>
        </w:rPr>
        <w:drawing>
          <wp:anchor distT="0" distB="0" distL="114300" distR="114300" simplePos="0" relativeHeight="251689984" behindDoc="1" locked="0" layoutInCell="1" allowOverlap="1" wp14:anchorId="0A5E6A45" wp14:editId="716E9F14">
            <wp:simplePos x="0" y="0"/>
            <wp:positionH relativeFrom="column">
              <wp:posOffset>-970915</wp:posOffset>
            </wp:positionH>
            <wp:positionV relativeFrom="paragraph">
              <wp:posOffset>-794707</wp:posOffset>
            </wp:positionV>
            <wp:extent cx="7560811" cy="9785444"/>
            <wp:effectExtent l="0" t="0" r="254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811" cy="9785444"/>
                    </a:xfrm>
                    <a:prstGeom prst="rect">
                      <a:avLst/>
                    </a:prstGeom>
                    <a:noFill/>
                  </pic:spPr>
                </pic:pic>
              </a:graphicData>
            </a:graphic>
            <wp14:sizeRelH relativeFrom="margin">
              <wp14:pctWidth>0</wp14:pctWidth>
            </wp14:sizeRelH>
            <wp14:sizeRelV relativeFrom="margin">
              <wp14:pctHeight>0</wp14:pctHeight>
            </wp14:sizeRelV>
          </wp:anchor>
        </w:drawing>
      </w:r>
      <w:r w:rsidR="004B3C9D">
        <w:t>|</w:t>
      </w:r>
      <w:r w:rsidR="00230360">
        <w:t>.</w:t>
      </w:r>
      <w:r w:rsidR="00FB0EDC">
        <w:t xml:space="preserve"> </w:t>
      </w:r>
    </w:p>
    <w:p w14:paraId="1D936B1B" w14:textId="569ACDC3" w:rsidR="00A33E25" w:rsidRPr="000C6BA1" w:rsidRDefault="008E6794" w:rsidP="00ED5B22">
      <w:pPr>
        <w:ind w:left="708" w:hanging="708"/>
      </w:pPr>
      <w:r w:rsidRPr="000C6BA1">
        <w:rPr>
          <w:noProof/>
        </w:rPr>
        <mc:AlternateContent>
          <mc:Choice Requires="wps">
            <w:drawing>
              <wp:anchor distT="0" distB="0" distL="114300" distR="114300" simplePos="0" relativeHeight="251693056" behindDoc="0" locked="0" layoutInCell="1" allowOverlap="1" wp14:anchorId="7CD6DDDA" wp14:editId="423502C2">
                <wp:simplePos x="0" y="0"/>
                <wp:positionH relativeFrom="column">
                  <wp:posOffset>1194435</wp:posOffset>
                </wp:positionH>
                <wp:positionV relativeFrom="paragraph">
                  <wp:posOffset>7491400</wp:posOffset>
                </wp:positionV>
                <wp:extent cx="5069027" cy="400050"/>
                <wp:effectExtent l="0" t="0" r="0" b="0"/>
                <wp:wrapNone/>
                <wp:docPr id="7" name="CuadroTexto 6">
                  <a:extLst xmlns:a="http://schemas.openxmlformats.org/drawingml/2006/main">
                    <a:ext uri="{FF2B5EF4-FFF2-40B4-BE49-F238E27FC236}">
                      <a16:creationId xmlns:a16="http://schemas.microsoft.com/office/drawing/2014/main" id="{386F7D05-2504-42D9-918D-87C5B5845F32}"/>
                    </a:ext>
                  </a:extLst>
                </wp:docPr>
                <wp:cNvGraphicFramePr/>
                <a:graphic xmlns:a="http://schemas.openxmlformats.org/drawingml/2006/main">
                  <a:graphicData uri="http://schemas.microsoft.com/office/word/2010/wordprocessingShape">
                    <wps:wsp>
                      <wps:cNvSpPr txBox="1"/>
                      <wps:spPr>
                        <a:xfrm>
                          <a:off x="0" y="0"/>
                          <a:ext cx="5069027" cy="400050"/>
                        </a:xfrm>
                        <a:prstGeom prst="rect">
                          <a:avLst/>
                        </a:prstGeom>
                        <a:noFill/>
                      </wps:spPr>
                      <wps:txbx>
                        <w:txbxContent>
                          <w:p w14:paraId="32F96F09" w14:textId="09F349D1" w:rsidR="00B50DD4" w:rsidRPr="00B2021F" w:rsidRDefault="00B50DD4" w:rsidP="00703694">
                            <w:pPr>
                              <w:pStyle w:val="NormalWeb"/>
                              <w:spacing w:before="0" w:beforeAutospacing="0" w:after="0" w:afterAutospacing="0"/>
                              <w:jc w:val="center"/>
                              <w:rPr>
                                <w:lang w:val="es-ES"/>
                              </w:rPr>
                            </w:pPr>
                            <w:r w:rsidRPr="00B2021F">
                              <w:rPr>
                                <w:rFonts w:ascii="Montserrat" w:hAnsi="Montserrat" w:cstheme="minorBidi"/>
                                <w:b/>
                                <w:bCs/>
                                <w:color w:val="000000" w:themeColor="text1"/>
                                <w:kern w:val="24"/>
                                <w:sz w:val="40"/>
                                <w:szCs w:val="40"/>
                                <w:lang w:val="es-ES"/>
                              </w:rPr>
                              <w:t>SUBDIRECCIÓN DE</w:t>
                            </w:r>
                            <w:r>
                              <w:rPr>
                                <w:rFonts w:ascii="Montserrat" w:hAnsi="Montserrat" w:cstheme="minorBidi"/>
                                <w:b/>
                                <w:bCs/>
                                <w:color w:val="000000" w:themeColor="text1"/>
                                <w:kern w:val="24"/>
                                <w:sz w:val="40"/>
                                <w:szCs w:val="40"/>
                                <w:lang w:val="es-ES"/>
                              </w:rPr>
                              <w:t xml:space="preserve"> MEDICINA</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7CD6DDDA" id="_x0000_t202" coordsize="21600,21600" o:spt="202" path="m,l,21600r21600,l21600,xe">
                <v:stroke joinstyle="miter"/>
                <v:path gradientshapeok="t" o:connecttype="rect"/>
              </v:shapetype>
              <v:shape id="CuadroTexto 6" o:spid="_x0000_s1026" type="#_x0000_t202" style="position:absolute;left:0;text-align:left;margin-left:94.05pt;margin-top:589.85pt;width:399.15pt;height:3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" filled="f" stroked="f">
                <v:textbox style="mso-fit-shape-to-text:t">
                  <w:txbxContent>
                    <w:p w14:paraId="32F96F09" w14:textId="09F349D1" w:rsidR="00B50DD4" w:rsidRPr="00B2021F" w:rsidRDefault="00B50DD4" w:rsidP="00703694">
                      <w:pPr>
                        <w:pStyle w:val="NormalWeb"/>
                        <w:spacing w:before="0" w:beforeAutospacing="0" w:after="0" w:afterAutospacing="0"/>
                        <w:jc w:val="center"/>
                        <w:rPr>
                          <w:lang w:val="es-ES"/>
                        </w:rPr>
                      </w:pPr>
                      <w:r w:rsidRPr="00B2021F">
                        <w:rPr>
                          <w:rFonts w:ascii="Montserrat" w:hAnsi="Montserrat" w:cstheme="minorBidi"/>
                          <w:b/>
                          <w:bCs/>
                          <w:color w:val="000000" w:themeColor="text1"/>
                          <w:kern w:val="24"/>
                          <w:sz w:val="40"/>
                          <w:szCs w:val="40"/>
                          <w:lang w:val="es-ES"/>
                        </w:rPr>
                        <w:t>SUBDIRECCIÓN DE</w:t>
                      </w:r>
                      <w:r>
                        <w:rPr>
                          <w:rFonts w:ascii="Montserrat" w:hAnsi="Montserrat" w:cstheme="minorBidi"/>
                          <w:b/>
                          <w:bCs/>
                          <w:color w:val="000000" w:themeColor="text1"/>
                          <w:kern w:val="24"/>
                          <w:sz w:val="40"/>
                          <w:szCs w:val="40"/>
                          <w:lang w:val="es-ES"/>
                        </w:rPr>
                        <w:t xml:space="preserve"> MEDICINA</w:t>
                      </w:r>
                    </w:p>
                  </w:txbxContent>
                </v:textbox>
              </v:shape>
            </w:pict>
          </mc:Fallback>
        </mc:AlternateContent>
      </w:r>
      <w:r w:rsidR="005B7814" w:rsidRPr="000C6BA1">
        <w:rPr>
          <w:noProof/>
        </w:rPr>
        <mc:AlternateContent>
          <mc:Choice Requires="wps">
            <w:drawing>
              <wp:anchor distT="0" distB="0" distL="114300" distR="114300" simplePos="0" relativeHeight="251692032" behindDoc="0" locked="0" layoutInCell="1" allowOverlap="1" wp14:anchorId="082F44E4" wp14:editId="1FFC8089">
                <wp:simplePos x="0" y="0"/>
                <wp:positionH relativeFrom="column">
                  <wp:posOffset>1977390</wp:posOffset>
                </wp:positionH>
                <wp:positionV relativeFrom="paragraph">
                  <wp:posOffset>1177925</wp:posOffset>
                </wp:positionV>
                <wp:extent cx="2047875" cy="400050"/>
                <wp:effectExtent l="0" t="0" r="0" b="0"/>
                <wp:wrapNone/>
                <wp:docPr id="6" name="CuadroTexto 5">
                  <a:extLst xmlns:a="http://schemas.openxmlformats.org/drawingml/2006/main">
                    <a:ext uri="{FF2B5EF4-FFF2-40B4-BE49-F238E27FC236}">
                      <a16:creationId xmlns:a16="http://schemas.microsoft.com/office/drawing/2014/main" id="{3BB1CB3D-AADE-4364-966F-5FDEDB1FB5BF}"/>
                    </a:ext>
                  </a:extLst>
                </wp:docPr>
                <wp:cNvGraphicFramePr/>
                <a:graphic xmlns:a="http://schemas.openxmlformats.org/drawingml/2006/main">
                  <a:graphicData uri="http://schemas.microsoft.com/office/word/2010/wordprocessingShape">
                    <wps:wsp>
                      <wps:cNvSpPr txBox="1"/>
                      <wps:spPr>
                        <a:xfrm>
                          <a:off x="0" y="0"/>
                          <a:ext cx="2047875" cy="400050"/>
                        </a:xfrm>
                        <a:prstGeom prst="rect">
                          <a:avLst/>
                        </a:prstGeom>
                        <a:noFill/>
                      </wps:spPr>
                      <wps:txbx>
                        <w:txbxContent>
                          <w:p w14:paraId="001EA701" w14:textId="2A74ACEA" w:rsidR="00B50DD4" w:rsidRDefault="00B50DD4" w:rsidP="00703694">
                            <w:pPr>
                              <w:pStyle w:val="NormalWeb"/>
                              <w:spacing w:before="0" w:beforeAutospacing="0" w:after="0" w:afterAutospacing="0"/>
                              <w:jc w:val="center"/>
                            </w:pPr>
                            <w:r>
                              <w:rPr>
                                <w:rFonts w:asciiTheme="minorHAnsi" w:hAnsi="Calibri" w:cstheme="minorBidi"/>
                                <w:color w:val="000000" w:themeColor="text1"/>
                                <w:kern w:val="24"/>
                                <w:sz w:val="40"/>
                                <w:szCs w:val="40"/>
                              </w:rPr>
                              <w:t>Junio 2025</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82F44E4" id="CuadroTexto 5" o:spid="_x0000_s1027" type="#_x0000_t202" style="position:absolute;left:0;text-align:left;margin-left:155.7pt;margin-top:92.75pt;width:161.25pt;height:3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" filled="f" stroked="f">
                <v:textbox style="mso-fit-shape-to-text:t">
                  <w:txbxContent>
                    <w:p w14:paraId="001EA701" w14:textId="2A74ACEA" w:rsidR="00B50DD4" w:rsidRDefault="00B50DD4" w:rsidP="00703694">
                      <w:pPr>
                        <w:pStyle w:val="NormalWeb"/>
                        <w:spacing w:before="0" w:beforeAutospacing="0" w:after="0" w:afterAutospacing="0"/>
                        <w:jc w:val="center"/>
                      </w:pPr>
                      <w:r>
                        <w:rPr>
                          <w:rFonts w:asciiTheme="minorHAnsi" w:hAnsi="Calibri" w:cstheme="minorBidi"/>
                          <w:color w:val="000000" w:themeColor="text1"/>
                          <w:kern w:val="24"/>
                          <w:sz w:val="40"/>
                          <w:szCs w:val="40"/>
                        </w:rPr>
                        <w:t>Junio 2025</w:t>
                      </w:r>
                    </w:p>
                  </w:txbxContent>
                </v:textbox>
              </v:shape>
            </w:pict>
          </mc:Fallback>
        </mc:AlternateContent>
      </w:r>
    </w:p>
    <w:p w14:paraId="3AE97236" w14:textId="77777777" w:rsidR="00F84299" w:rsidRPr="000C6BA1" w:rsidRDefault="00F84299">
      <w:pPr>
        <w:sectPr w:rsidR="00F84299" w:rsidRPr="000C6BA1" w:rsidSect="00A33E25">
          <w:headerReference w:type="default" r:id="rId9"/>
          <w:pgSz w:w="12240" w:h="15840"/>
          <w:pgMar w:top="1417" w:right="1701" w:bottom="709" w:left="1701" w:header="708" w:footer="708" w:gutter="0"/>
          <w:cols w:space="708"/>
          <w:docGrid w:linePitch="360"/>
        </w:sectPr>
      </w:pPr>
    </w:p>
    <w:p w14:paraId="0CFCB0B6" w14:textId="77777777" w:rsidR="007130FF" w:rsidRPr="000C6BA1" w:rsidRDefault="007130FF" w:rsidP="007130FF">
      <w:pPr>
        <w:jc w:val="center"/>
        <w:rPr>
          <w:b/>
          <w:sz w:val="24"/>
          <w:szCs w:val="24"/>
          <w:lang w:val="es-ES_tradnl"/>
        </w:rPr>
      </w:pPr>
      <w:bookmarkStart w:id="1" w:name="_Toc138928344"/>
    </w:p>
    <w:p w14:paraId="74EDFC78" w14:textId="03476951" w:rsidR="007130FF" w:rsidRPr="000C6BA1" w:rsidRDefault="003D7FBB" w:rsidP="007130FF">
      <w:pPr>
        <w:jc w:val="center"/>
        <w:rPr>
          <w:b/>
          <w:sz w:val="24"/>
          <w:szCs w:val="24"/>
          <w:lang w:val="es-ES_tradnl"/>
        </w:rPr>
      </w:pPr>
      <w:r w:rsidRPr="000C6BA1">
        <w:rPr>
          <w:b/>
          <w:sz w:val="24"/>
          <w:szCs w:val="24"/>
          <w:lang w:val="es-ES_tradnl"/>
        </w:rPr>
        <w:t>Í</w:t>
      </w:r>
      <w:r w:rsidR="007130FF" w:rsidRPr="000C6BA1">
        <w:rPr>
          <w:b/>
          <w:sz w:val="24"/>
          <w:szCs w:val="24"/>
          <w:lang w:val="es-ES_tradnl"/>
        </w:rPr>
        <w:t>NDICE</w:t>
      </w:r>
    </w:p>
    <w:p w14:paraId="2DA0A1B2" w14:textId="77777777" w:rsidR="00505E4A" w:rsidRPr="000C6BA1" w:rsidRDefault="00505E4A" w:rsidP="00505E4A">
      <w:pPr>
        <w:ind w:right="255"/>
        <w:jc w:val="right"/>
        <w:rPr>
          <w:b/>
          <w:sz w:val="24"/>
          <w:szCs w:val="24"/>
          <w:lang w:val="es-ES_tradnl"/>
        </w:rPr>
      </w:pPr>
    </w:p>
    <w:p w14:paraId="24258118" w14:textId="4DD63449" w:rsidR="00505E4A" w:rsidRPr="000C6BA1" w:rsidRDefault="00505E4A" w:rsidP="00505E4A">
      <w:pPr>
        <w:ind w:right="255"/>
        <w:jc w:val="right"/>
        <w:rPr>
          <w:b/>
          <w:szCs w:val="24"/>
          <w:lang w:val="es-ES_tradnl"/>
        </w:rPr>
      </w:pPr>
      <w:r w:rsidRPr="000C6BA1">
        <w:rPr>
          <w:b/>
          <w:szCs w:val="24"/>
          <w:lang w:val="es-ES_tradnl"/>
        </w:rPr>
        <w:t>Pág.</w:t>
      </w:r>
    </w:p>
    <w:p w14:paraId="720A09EA" w14:textId="5F6C1F5C" w:rsidR="0014566E" w:rsidRDefault="008511D6">
      <w:pPr>
        <w:pStyle w:val="TDC1"/>
        <w:rPr>
          <w:rFonts w:asciiTheme="minorHAnsi" w:eastAsiaTheme="minorEastAsia" w:hAnsiTheme="minorHAnsi"/>
          <w:noProof/>
          <w:lang w:eastAsia="es-MX"/>
        </w:rPr>
      </w:pPr>
      <w:r w:rsidRPr="000C6BA1">
        <w:rPr>
          <w:b/>
          <w:sz w:val="24"/>
          <w:szCs w:val="24"/>
          <w:lang w:val="es-ES_tradnl"/>
        </w:rPr>
        <w:fldChar w:fldCharType="begin"/>
      </w:r>
      <w:r w:rsidRPr="000C6BA1">
        <w:rPr>
          <w:b/>
          <w:sz w:val="24"/>
          <w:szCs w:val="24"/>
          <w:lang w:val="es-ES_tradnl"/>
        </w:rPr>
        <w:instrText xml:space="preserve"> TOC \o "1-2" \h \z \u </w:instrText>
      </w:r>
      <w:r w:rsidRPr="000C6BA1">
        <w:rPr>
          <w:b/>
          <w:sz w:val="24"/>
          <w:szCs w:val="24"/>
          <w:lang w:val="es-ES_tradnl"/>
        </w:rPr>
        <w:fldChar w:fldCharType="separate"/>
      </w:r>
      <w:hyperlink w:anchor="_Toc161401137" w:history="1">
        <w:r w:rsidR="0014566E" w:rsidRPr="00020193">
          <w:rPr>
            <w:rStyle w:val="Hipervnculo"/>
            <w:noProof/>
          </w:rPr>
          <w:t>I. INTRODUCCIÓN</w:t>
        </w:r>
        <w:r w:rsidR="0014566E">
          <w:rPr>
            <w:noProof/>
            <w:webHidden/>
          </w:rPr>
          <w:tab/>
        </w:r>
        <w:r w:rsidR="0014566E">
          <w:rPr>
            <w:noProof/>
            <w:webHidden/>
          </w:rPr>
          <w:fldChar w:fldCharType="begin"/>
        </w:r>
        <w:r w:rsidR="0014566E">
          <w:rPr>
            <w:noProof/>
            <w:webHidden/>
          </w:rPr>
          <w:instrText xml:space="preserve"> PAGEREF _Toc161401137 \h </w:instrText>
        </w:r>
        <w:r w:rsidR="0014566E">
          <w:rPr>
            <w:noProof/>
            <w:webHidden/>
          </w:rPr>
        </w:r>
        <w:r w:rsidR="0014566E">
          <w:rPr>
            <w:noProof/>
            <w:webHidden/>
          </w:rPr>
          <w:fldChar w:fldCharType="separate"/>
        </w:r>
        <w:r w:rsidR="00105A97">
          <w:rPr>
            <w:noProof/>
            <w:webHidden/>
          </w:rPr>
          <w:t>1</w:t>
        </w:r>
        <w:r w:rsidR="0014566E">
          <w:rPr>
            <w:noProof/>
            <w:webHidden/>
          </w:rPr>
          <w:fldChar w:fldCharType="end"/>
        </w:r>
      </w:hyperlink>
    </w:p>
    <w:p w14:paraId="062B3D30" w14:textId="776C8887" w:rsidR="0014566E" w:rsidRDefault="009F4A37">
      <w:pPr>
        <w:pStyle w:val="TDC1"/>
        <w:rPr>
          <w:rFonts w:asciiTheme="minorHAnsi" w:eastAsiaTheme="minorEastAsia" w:hAnsiTheme="minorHAnsi"/>
          <w:noProof/>
          <w:lang w:eastAsia="es-MX"/>
        </w:rPr>
      </w:pPr>
      <w:hyperlink w:anchor="_Toc161401138" w:history="1">
        <w:r w:rsidR="0014566E" w:rsidRPr="00020193">
          <w:rPr>
            <w:rStyle w:val="Hipervnculo"/>
            <w:noProof/>
          </w:rPr>
          <w:t>II. OBJETIVO DEL MANUAL</w:t>
        </w:r>
        <w:r w:rsidR="0014566E">
          <w:rPr>
            <w:noProof/>
            <w:webHidden/>
          </w:rPr>
          <w:tab/>
        </w:r>
        <w:r w:rsidR="0014566E">
          <w:rPr>
            <w:noProof/>
            <w:webHidden/>
          </w:rPr>
          <w:fldChar w:fldCharType="begin"/>
        </w:r>
        <w:r w:rsidR="0014566E">
          <w:rPr>
            <w:noProof/>
            <w:webHidden/>
          </w:rPr>
          <w:instrText xml:space="preserve"> PAGEREF _Toc161401138 \h </w:instrText>
        </w:r>
        <w:r w:rsidR="0014566E">
          <w:rPr>
            <w:noProof/>
            <w:webHidden/>
          </w:rPr>
        </w:r>
        <w:r w:rsidR="0014566E">
          <w:rPr>
            <w:noProof/>
            <w:webHidden/>
          </w:rPr>
          <w:fldChar w:fldCharType="separate"/>
        </w:r>
        <w:r w:rsidR="00105A97">
          <w:rPr>
            <w:noProof/>
            <w:webHidden/>
          </w:rPr>
          <w:t>2</w:t>
        </w:r>
        <w:r w:rsidR="0014566E">
          <w:rPr>
            <w:noProof/>
            <w:webHidden/>
          </w:rPr>
          <w:fldChar w:fldCharType="end"/>
        </w:r>
      </w:hyperlink>
    </w:p>
    <w:p w14:paraId="43D7128F" w14:textId="421EF2E9" w:rsidR="0014566E" w:rsidRDefault="009F4A37">
      <w:pPr>
        <w:pStyle w:val="TDC1"/>
        <w:rPr>
          <w:rFonts w:asciiTheme="minorHAnsi" w:eastAsiaTheme="minorEastAsia" w:hAnsiTheme="minorHAnsi"/>
          <w:noProof/>
          <w:lang w:eastAsia="es-MX"/>
        </w:rPr>
      </w:pPr>
      <w:hyperlink w:anchor="_Toc161401139" w:history="1">
        <w:r w:rsidR="0014566E" w:rsidRPr="00020193">
          <w:rPr>
            <w:rStyle w:val="Hipervnculo"/>
            <w:noProof/>
          </w:rPr>
          <w:t>III. ANTECEDENTES HISTÓRICOS DE LA SUBDIRECCIÓN DE MEDICINA</w:t>
        </w:r>
        <w:r w:rsidR="0014566E">
          <w:rPr>
            <w:noProof/>
            <w:webHidden/>
          </w:rPr>
          <w:tab/>
        </w:r>
        <w:r w:rsidR="0014566E">
          <w:rPr>
            <w:noProof/>
            <w:webHidden/>
          </w:rPr>
          <w:fldChar w:fldCharType="begin"/>
        </w:r>
        <w:r w:rsidR="0014566E">
          <w:rPr>
            <w:noProof/>
            <w:webHidden/>
          </w:rPr>
          <w:instrText xml:space="preserve"> PAGEREF _Toc161401139 \h </w:instrText>
        </w:r>
        <w:r w:rsidR="0014566E">
          <w:rPr>
            <w:noProof/>
            <w:webHidden/>
          </w:rPr>
        </w:r>
        <w:r w:rsidR="0014566E">
          <w:rPr>
            <w:noProof/>
            <w:webHidden/>
          </w:rPr>
          <w:fldChar w:fldCharType="separate"/>
        </w:r>
        <w:r w:rsidR="00105A97">
          <w:rPr>
            <w:noProof/>
            <w:webHidden/>
          </w:rPr>
          <w:t>3</w:t>
        </w:r>
        <w:r w:rsidR="0014566E">
          <w:rPr>
            <w:noProof/>
            <w:webHidden/>
          </w:rPr>
          <w:fldChar w:fldCharType="end"/>
        </w:r>
      </w:hyperlink>
    </w:p>
    <w:p w14:paraId="2CEFD3AA" w14:textId="61235843" w:rsidR="0014566E" w:rsidRDefault="009F4A37">
      <w:pPr>
        <w:pStyle w:val="TDC1"/>
        <w:rPr>
          <w:rFonts w:asciiTheme="minorHAnsi" w:eastAsiaTheme="minorEastAsia" w:hAnsiTheme="minorHAnsi"/>
          <w:noProof/>
          <w:lang w:eastAsia="es-MX"/>
        </w:rPr>
      </w:pPr>
      <w:hyperlink w:anchor="_Toc161401140" w:history="1">
        <w:r w:rsidR="0014566E" w:rsidRPr="00020193">
          <w:rPr>
            <w:rStyle w:val="Hipervnculo"/>
            <w:noProof/>
          </w:rPr>
          <w:t>IV. ATRIBUCIONES (ESTATUTO ORGÁNICO)</w:t>
        </w:r>
        <w:r w:rsidR="0014566E">
          <w:rPr>
            <w:noProof/>
            <w:webHidden/>
          </w:rPr>
          <w:tab/>
        </w:r>
        <w:r w:rsidR="0014566E">
          <w:rPr>
            <w:noProof/>
            <w:webHidden/>
          </w:rPr>
          <w:fldChar w:fldCharType="begin"/>
        </w:r>
        <w:r w:rsidR="0014566E">
          <w:rPr>
            <w:noProof/>
            <w:webHidden/>
          </w:rPr>
          <w:instrText xml:space="preserve"> PAGEREF _Toc161401140 \h </w:instrText>
        </w:r>
        <w:r w:rsidR="0014566E">
          <w:rPr>
            <w:noProof/>
            <w:webHidden/>
          </w:rPr>
        </w:r>
        <w:r w:rsidR="0014566E">
          <w:rPr>
            <w:noProof/>
            <w:webHidden/>
          </w:rPr>
          <w:fldChar w:fldCharType="separate"/>
        </w:r>
        <w:r w:rsidR="00105A97">
          <w:rPr>
            <w:noProof/>
            <w:webHidden/>
          </w:rPr>
          <w:t>9</w:t>
        </w:r>
        <w:r w:rsidR="0014566E">
          <w:rPr>
            <w:noProof/>
            <w:webHidden/>
          </w:rPr>
          <w:fldChar w:fldCharType="end"/>
        </w:r>
      </w:hyperlink>
    </w:p>
    <w:p w14:paraId="0797E0D3" w14:textId="61F3C8D5" w:rsidR="0014566E" w:rsidRDefault="009F4A37">
      <w:pPr>
        <w:pStyle w:val="TDC1"/>
        <w:rPr>
          <w:rFonts w:asciiTheme="minorHAnsi" w:eastAsiaTheme="minorEastAsia" w:hAnsiTheme="minorHAnsi"/>
          <w:noProof/>
          <w:lang w:eastAsia="es-MX"/>
        </w:rPr>
      </w:pPr>
      <w:hyperlink w:anchor="_Toc161401141" w:history="1">
        <w:r w:rsidR="0014566E" w:rsidRPr="00020193">
          <w:rPr>
            <w:rStyle w:val="Hipervnculo"/>
            <w:noProof/>
          </w:rPr>
          <w:t>V. MISIÓN Y VISIÓN DE LA SUBDIRECCIÓN DE MEDICINA</w:t>
        </w:r>
        <w:r w:rsidR="0014566E">
          <w:rPr>
            <w:noProof/>
            <w:webHidden/>
          </w:rPr>
          <w:tab/>
        </w:r>
        <w:r w:rsidR="0014566E">
          <w:rPr>
            <w:noProof/>
            <w:webHidden/>
          </w:rPr>
          <w:fldChar w:fldCharType="begin"/>
        </w:r>
        <w:r w:rsidR="0014566E">
          <w:rPr>
            <w:noProof/>
            <w:webHidden/>
          </w:rPr>
          <w:instrText xml:space="preserve"> PAGEREF _Toc161401141 \h </w:instrText>
        </w:r>
        <w:r w:rsidR="0014566E">
          <w:rPr>
            <w:noProof/>
            <w:webHidden/>
          </w:rPr>
        </w:r>
        <w:r w:rsidR="0014566E">
          <w:rPr>
            <w:noProof/>
            <w:webHidden/>
          </w:rPr>
          <w:fldChar w:fldCharType="separate"/>
        </w:r>
        <w:r w:rsidR="00105A97">
          <w:rPr>
            <w:noProof/>
            <w:webHidden/>
          </w:rPr>
          <w:t>10</w:t>
        </w:r>
        <w:r w:rsidR="0014566E">
          <w:rPr>
            <w:noProof/>
            <w:webHidden/>
          </w:rPr>
          <w:fldChar w:fldCharType="end"/>
        </w:r>
      </w:hyperlink>
    </w:p>
    <w:p w14:paraId="6898BDBD" w14:textId="3BB7E2BB" w:rsidR="0014566E" w:rsidRDefault="009F4A37">
      <w:pPr>
        <w:pStyle w:val="TDC1"/>
        <w:rPr>
          <w:rFonts w:asciiTheme="minorHAnsi" w:eastAsiaTheme="minorEastAsia" w:hAnsiTheme="minorHAnsi"/>
          <w:noProof/>
          <w:lang w:eastAsia="es-MX"/>
        </w:rPr>
      </w:pPr>
      <w:hyperlink w:anchor="_Toc161401142" w:history="1">
        <w:r w:rsidR="0014566E" w:rsidRPr="00020193">
          <w:rPr>
            <w:rStyle w:val="Hipervnculo"/>
            <w:noProof/>
          </w:rPr>
          <w:t>VI. ORGANIGRAMA</w:t>
        </w:r>
        <w:r w:rsidR="0014566E">
          <w:rPr>
            <w:noProof/>
            <w:webHidden/>
          </w:rPr>
          <w:tab/>
        </w:r>
        <w:r w:rsidR="0014566E">
          <w:rPr>
            <w:noProof/>
            <w:webHidden/>
          </w:rPr>
          <w:fldChar w:fldCharType="begin"/>
        </w:r>
        <w:r w:rsidR="0014566E">
          <w:rPr>
            <w:noProof/>
            <w:webHidden/>
          </w:rPr>
          <w:instrText xml:space="preserve"> PAGEREF _Toc161401142 \h </w:instrText>
        </w:r>
        <w:r w:rsidR="0014566E">
          <w:rPr>
            <w:noProof/>
            <w:webHidden/>
          </w:rPr>
        </w:r>
        <w:r w:rsidR="0014566E">
          <w:rPr>
            <w:noProof/>
            <w:webHidden/>
          </w:rPr>
          <w:fldChar w:fldCharType="separate"/>
        </w:r>
        <w:r w:rsidR="00105A97">
          <w:rPr>
            <w:noProof/>
            <w:webHidden/>
          </w:rPr>
          <w:t>11</w:t>
        </w:r>
        <w:r w:rsidR="0014566E">
          <w:rPr>
            <w:noProof/>
            <w:webHidden/>
          </w:rPr>
          <w:fldChar w:fldCharType="end"/>
        </w:r>
      </w:hyperlink>
    </w:p>
    <w:p w14:paraId="46B3F99D" w14:textId="4C18E0F5" w:rsidR="0014566E" w:rsidRDefault="009F4A37">
      <w:pPr>
        <w:pStyle w:val="TDC1"/>
        <w:rPr>
          <w:rFonts w:asciiTheme="minorHAnsi" w:eastAsiaTheme="minorEastAsia" w:hAnsiTheme="minorHAnsi"/>
          <w:noProof/>
          <w:lang w:eastAsia="es-MX"/>
        </w:rPr>
      </w:pPr>
      <w:hyperlink w:anchor="_Toc161401143" w:history="1">
        <w:r w:rsidR="0014566E" w:rsidRPr="00020193">
          <w:rPr>
            <w:rStyle w:val="Hipervnculo"/>
            <w:noProof/>
          </w:rPr>
          <w:t>VII. DESCRIPCIÓN DE FUNCIONES</w:t>
        </w:r>
        <w:r w:rsidR="0014566E">
          <w:rPr>
            <w:noProof/>
            <w:webHidden/>
          </w:rPr>
          <w:tab/>
        </w:r>
        <w:r w:rsidR="0014566E">
          <w:rPr>
            <w:noProof/>
            <w:webHidden/>
          </w:rPr>
          <w:fldChar w:fldCharType="begin"/>
        </w:r>
        <w:r w:rsidR="0014566E">
          <w:rPr>
            <w:noProof/>
            <w:webHidden/>
          </w:rPr>
          <w:instrText xml:space="preserve"> PAGEREF _Toc161401143 \h </w:instrText>
        </w:r>
        <w:r w:rsidR="0014566E">
          <w:rPr>
            <w:noProof/>
            <w:webHidden/>
          </w:rPr>
        </w:r>
        <w:r w:rsidR="0014566E">
          <w:rPr>
            <w:noProof/>
            <w:webHidden/>
          </w:rPr>
          <w:fldChar w:fldCharType="separate"/>
        </w:r>
        <w:r w:rsidR="00105A97">
          <w:rPr>
            <w:noProof/>
            <w:webHidden/>
          </w:rPr>
          <w:t>12</w:t>
        </w:r>
        <w:r w:rsidR="0014566E">
          <w:rPr>
            <w:noProof/>
            <w:webHidden/>
          </w:rPr>
          <w:fldChar w:fldCharType="end"/>
        </w:r>
      </w:hyperlink>
    </w:p>
    <w:p w14:paraId="017BE2D7" w14:textId="13F505F7" w:rsidR="0014566E" w:rsidRDefault="009F4A37">
      <w:pPr>
        <w:pStyle w:val="TDC1"/>
        <w:rPr>
          <w:rFonts w:asciiTheme="minorHAnsi" w:eastAsiaTheme="minorEastAsia" w:hAnsiTheme="minorHAnsi"/>
          <w:noProof/>
          <w:lang w:eastAsia="es-MX"/>
        </w:rPr>
      </w:pPr>
      <w:hyperlink w:anchor="_Toc161401144" w:history="1">
        <w:r w:rsidR="0014566E" w:rsidRPr="00020193">
          <w:rPr>
            <w:rStyle w:val="Hipervnculo"/>
            <w:noProof/>
          </w:rPr>
          <w:t>SUBDIRECCIÓN DE MEDICINA</w:t>
        </w:r>
        <w:r w:rsidR="0014566E">
          <w:rPr>
            <w:noProof/>
            <w:webHidden/>
          </w:rPr>
          <w:tab/>
        </w:r>
        <w:r w:rsidR="0014566E">
          <w:rPr>
            <w:noProof/>
            <w:webHidden/>
          </w:rPr>
          <w:fldChar w:fldCharType="begin"/>
        </w:r>
        <w:r w:rsidR="0014566E">
          <w:rPr>
            <w:noProof/>
            <w:webHidden/>
          </w:rPr>
          <w:instrText xml:space="preserve"> PAGEREF _Toc161401144 \h </w:instrText>
        </w:r>
        <w:r w:rsidR="0014566E">
          <w:rPr>
            <w:noProof/>
            <w:webHidden/>
          </w:rPr>
        </w:r>
        <w:r w:rsidR="0014566E">
          <w:rPr>
            <w:noProof/>
            <w:webHidden/>
          </w:rPr>
          <w:fldChar w:fldCharType="separate"/>
        </w:r>
        <w:r w:rsidR="00105A97">
          <w:rPr>
            <w:noProof/>
            <w:webHidden/>
          </w:rPr>
          <w:t>12</w:t>
        </w:r>
        <w:r w:rsidR="0014566E">
          <w:rPr>
            <w:noProof/>
            <w:webHidden/>
          </w:rPr>
          <w:fldChar w:fldCharType="end"/>
        </w:r>
      </w:hyperlink>
    </w:p>
    <w:p w14:paraId="08BA0DAD" w14:textId="275D7691" w:rsidR="0014566E" w:rsidRDefault="009F4A37">
      <w:pPr>
        <w:pStyle w:val="TDC1"/>
        <w:rPr>
          <w:rFonts w:asciiTheme="minorHAnsi" w:eastAsiaTheme="minorEastAsia" w:hAnsiTheme="minorHAnsi"/>
          <w:noProof/>
          <w:lang w:eastAsia="es-MX"/>
        </w:rPr>
      </w:pPr>
      <w:hyperlink w:anchor="_Toc161401145" w:history="1">
        <w:r w:rsidR="0014566E" w:rsidRPr="00020193">
          <w:rPr>
            <w:rStyle w:val="Hipervnculo"/>
            <w:noProof/>
          </w:rPr>
          <w:t>DEPARTAMENTO DE GENÉTICA HUMANA</w:t>
        </w:r>
        <w:r w:rsidR="0014566E">
          <w:rPr>
            <w:noProof/>
            <w:webHidden/>
          </w:rPr>
          <w:tab/>
        </w:r>
        <w:r w:rsidR="0014566E">
          <w:rPr>
            <w:noProof/>
            <w:webHidden/>
          </w:rPr>
          <w:fldChar w:fldCharType="begin"/>
        </w:r>
        <w:r w:rsidR="0014566E">
          <w:rPr>
            <w:noProof/>
            <w:webHidden/>
          </w:rPr>
          <w:instrText xml:space="preserve"> PAGEREF _Toc161401145 \h </w:instrText>
        </w:r>
        <w:r w:rsidR="0014566E">
          <w:rPr>
            <w:noProof/>
            <w:webHidden/>
          </w:rPr>
        </w:r>
        <w:r w:rsidR="0014566E">
          <w:rPr>
            <w:noProof/>
            <w:webHidden/>
          </w:rPr>
          <w:fldChar w:fldCharType="separate"/>
        </w:r>
        <w:r w:rsidR="00105A97">
          <w:rPr>
            <w:noProof/>
            <w:webHidden/>
          </w:rPr>
          <w:t>13</w:t>
        </w:r>
        <w:r w:rsidR="0014566E">
          <w:rPr>
            <w:noProof/>
            <w:webHidden/>
          </w:rPr>
          <w:fldChar w:fldCharType="end"/>
        </w:r>
      </w:hyperlink>
    </w:p>
    <w:p w14:paraId="64AB68D5" w14:textId="092E1A64" w:rsidR="0014566E" w:rsidRDefault="009F4A37">
      <w:pPr>
        <w:pStyle w:val="TDC1"/>
        <w:rPr>
          <w:rFonts w:asciiTheme="minorHAnsi" w:eastAsiaTheme="minorEastAsia" w:hAnsiTheme="minorHAnsi"/>
          <w:noProof/>
          <w:lang w:eastAsia="es-MX"/>
        </w:rPr>
      </w:pPr>
      <w:hyperlink w:anchor="_Toc161401146" w:history="1">
        <w:r w:rsidR="0014566E" w:rsidRPr="00020193">
          <w:rPr>
            <w:rStyle w:val="Hipervnculo"/>
            <w:noProof/>
          </w:rPr>
          <w:t>DEPARTAMENTO DE INFECTOLOGÍA</w:t>
        </w:r>
        <w:r w:rsidR="0014566E">
          <w:rPr>
            <w:noProof/>
            <w:webHidden/>
          </w:rPr>
          <w:tab/>
        </w:r>
        <w:r w:rsidR="0014566E">
          <w:rPr>
            <w:noProof/>
            <w:webHidden/>
          </w:rPr>
          <w:fldChar w:fldCharType="begin"/>
        </w:r>
        <w:r w:rsidR="0014566E">
          <w:rPr>
            <w:noProof/>
            <w:webHidden/>
          </w:rPr>
          <w:instrText xml:space="preserve"> PAGEREF _Toc161401146 \h </w:instrText>
        </w:r>
        <w:r w:rsidR="0014566E">
          <w:rPr>
            <w:noProof/>
            <w:webHidden/>
          </w:rPr>
        </w:r>
        <w:r w:rsidR="0014566E">
          <w:rPr>
            <w:noProof/>
            <w:webHidden/>
          </w:rPr>
          <w:fldChar w:fldCharType="separate"/>
        </w:r>
        <w:r w:rsidR="00105A97">
          <w:rPr>
            <w:noProof/>
            <w:webHidden/>
          </w:rPr>
          <w:t>16</w:t>
        </w:r>
        <w:r w:rsidR="0014566E">
          <w:rPr>
            <w:noProof/>
            <w:webHidden/>
          </w:rPr>
          <w:fldChar w:fldCharType="end"/>
        </w:r>
      </w:hyperlink>
    </w:p>
    <w:p w14:paraId="1EE1A78F" w14:textId="33FD747E" w:rsidR="0014566E" w:rsidRDefault="009F4A37">
      <w:pPr>
        <w:pStyle w:val="TDC1"/>
        <w:rPr>
          <w:rFonts w:asciiTheme="minorHAnsi" w:eastAsiaTheme="minorEastAsia" w:hAnsiTheme="minorHAnsi"/>
          <w:noProof/>
          <w:lang w:eastAsia="es-MX"/>
        </w:rPr>
      </w:pPr>
      <w:hyperlink w:anchor="_Toc161401147" w:history="1">
        <w:r w:rsidR="0014566E" w:rsidRPr="00020193">
          <w:rPr>
            <w:rStyle w:val="Hipervnculo"/>
            <w:noProof/>
          </w:rPr>
          <w:t>DEPARTAMENTO DE MEDICINA INTERNA</w:t>
        </w:r>
        <w:r w:rsidR="0014566E">
          <w:rPr>
            <w:noProof/>
            <w:webHidden/>
          </w:rPr>
          <w:tab/>
        </w:r>
        <w:r w:rsidR="0014566E">
          <w:rPr>
            <w:noProof/>
            <w:webHidden/>
          </w:rPr>
          <w:fldChar w:fldCharType="begin"/>
        </w:r>
        <w:r w:rsidR="0014566E">
          <w:rPr>
            <w:noProof/>
            <w:webHidden/>
          </w:rPr>
          <w:instrText xml:space="preserve"> PAGEREF _Toc161401147 \h </w:instrText>
        </w:r>
        <w:r w:rsidR="0014566E">
          <w:rPr>
            <w:noProof/>
            <w:webHidden/>
          </w:rPr>
        </w:r>
        <w:r w:rsidR="0014566E">
          <w:rPr>
            <w:noProof/>
            <w:webHidden/>
          </w:rPr>
          <w:fldChar w:fldCharType="separate"/>
        </w:r>
        <w:r w:rsidR="00105A97">
          <w:rPr>
            <w:noProof/>
            <w:webHidden/>
          </w:rPr>
          <w:t>19</w:t>
        </w:r>
        <w:r w:rsidR="0014566E">
          <w:rPr>
            <w:noProof/>
            <w:webHidden/>
          </w:rPr>
          <w:fldChar w:fldCharType="end"/>
        </w:r>
      </w:hyperlink>
    </w:p>
    <w:p w14:paraId="51E5D198" w14:textId="26DAE9AD" w:rsidR="0014566E" w:rsidRDefault="009F4A37">
      <w:pPr>
        <w:pStyle w:val="TDC1"/>
        <w:rPr>
          <w:rFonts w:asciiTheme="minorHAnsi" w:eastAsiaTheme="minorEastAsia" w:hAnsiTheme="minorHAnsi"/>
          <w:noProof/>
          <w:lang w:eastAsia="es-MX"/>
        </w:rPr>
      </w:pPr>
      <w:hyperlink w:anchor="_Toc161401148" w:history="1">
        <w:r w:rsidR="0014566E" w:rsidRPr="00020193">
          <w:rPr>
            <w:rStyle w:val="Hipervnculo"/>
            <w:noProof/>
          </w:rPr>
          <w:t>SERVICIO DE GINECOLOGÍA</w:t>
        </w:r>
        <w:r w:rsidR="0014566E">
          <w:rPr>
            <w:noProof/>
            <w:webHidden/>
          </w:rPr>
          <w:tab/>
        </w:r>
        <w:r w:rsidR="0014566E">
          <w:rPr>
            <w:noProof/>
            <w:webHidden/>
          </w:rPr>
          <w:fldChar w:fldCharType="begin"/>
        </w:r>
        <w:r w:rsidR="0014566E">
          <w:rPr>
            <w:noProof/>
            <w:webHidden/>
          </w:rPr>
          <w:instrText xml:space="preserve"> PAGEREF _Toc161401148 \h </w:instrText>
        </w:r>
        <w:r w:rsidR="0014566E">
          <w:rPr>
            <w:noProof/>
            <w:webHidden/>
          </w:rPr>
        </w:r>
        <w:r w:rsidR="0014566E">
          <w:rPr>
            <w:noProof/>
            <w:webHidden/>
          </w:rPr>
          <w:fldChar w:fldCharType="separate"/>
        </w:r>
        <w:r w:rsidR="00105A97">
          <w:rPr>
            <w:noProof/>
            <w:webHidden/>
          </w:rPr>
          <w:t>22</w:t>
        </w:r>
        <w:r w:rsidR="0014566E">
          <w:rPr>
            <w:noProof/>
            <w:webHidden/>
          </w:rPr>
          <w:fldChar w:fldCharType="end"/>
        </w:r>
      </w:hyperlink>
    </w:p>
    <w:p w14:paraId="78A69A58" w14:textId="2E2B6BC5" w:rsidR="0014566E" w:rsidRDefault="009F4A37">
      <w:pPr>
        <w:pStyle w:val="TDC1"/>
        <w:rPr>
          <w:rFonts w:asciiTheme="minorHAnsi" w:eastAsiaTheme="minorEastAsia" w:hAnsiTheme="minorHAnsi"/>
          <w:noProof/>
          <w:lang w:eastAsia="es-MX"/>
        </w:rPr>
      </w:pPr>
      <w:hyperlink w:anchor="_Toc161401149" w:history="1">
        <w:r w:rsidR="0014566E" w:rsidRPr="00020193">
          <w:rPr>
            <w:rStyle w:val="Hipervnculo"/>
            <w:noProof/>
          </w:rPr>
          <w:t>DEPARTAMENTO DE NEFROLOGÍA</w:t>
        </w:r>
        <w:r w:rsidR="0014566E">
          <w:rPr>
            <w:noProof/>
            <w:webHidden/>
          </w:rPr>
          <w:tab/>
        </w:r>
        <w:r w:rsidR="0014566E">
          <w:rPr>
            <w:noProof/>
            <w:webHidden/>
          </w:rPr>
          <w:fldChar w:fldCharType="begin"/>
        </w:r>
        <w:r w:rsidR="0014566E">
          <w:rPr>
            <w:noProof/>
            <w:webHidden/>
          </w:rPr>
          <w:instrText xml:space="preserve"> PAGEREF _Toc161401149 \h </w:instrText>
        </w:r>
        <w:r w:rsidR="0014566E">
          <w:rPr>
            <w:noProof/>
            <w:webHidden/>
          </w:rPr>
        </w:r>
        <w:r w:rsidR="0014566E">
          <w:rPr>
            <w:noProof/>
            <w:webHidden/>
          </w:rPr>
          <w:fldChar w:fldCharType="separate"/>
        </w:r>
        <w:r w:rsidR="00105A97">
          <w:rPr>
            <w:noProof/>
            <w:webHidden/>
          </w:rPr>
          <w:t>24</w:t>
        </w:r>
        <w:r w:rsidR="0014566E">
          <w:rPr>
            <w:noProof/>
            <w:webHidden/>
          </w:rPr>
          <w:fldChar w:fldCharType="end"/>
        </w:r>
      </w:hyperlink>
    </w:p>
    <w:p w14:paraId="2A7C11EA" w14:textId="64160B74" w:rsidR="0014566E" w:rsidRDefault="009F4A37">
      <w:pPr>
        <w:pStyle w:val="TDC1"/>
        <w:rPr>
          <w:rFonts w:asciiTheme="minorHAnsi" w:eastAsiaTheme="minorEastAsia" w:hAnsiTheme="minorHAnsi"/>
          <w:noProof/>
          <w:lang w:eastAsia="es-MX"/>
        </w:rPr>
      </w:pPr>
      <w:hyperlink w:anchor="_Toc161401150" w:history="1">
        <w:r w:rsidR="0014566E" w:rsidRPr="00020193">
          <w:rPr>
            <w:rStyle w:val="Hipervnculo"/>
            <w:noProof/>
          </w:rPr>
          <w:t>DEPARTAMENTO DE SOPORTE PARA LA CALIDAD DE VIDA</w:t>
        </w:r>
        <w:r w:rsidR="0014566E">
          <w:rPr>
            <w:noProof/>
            <w:webHidden/>
          </w:rPr>
          <w:tab/>
        </w:r>
        <w:r w:rsidR="0014566E">
          <w:rPr>
            <w:noProof/>
            <w:webHidden/>
          </w:rPr>
          <w:fldChar w:fldCharType="begin"/>
        </w:r>
        <w:r w:rsidR="0014566E">
          <w:rPr>
            <w:noProof/>
            <w:webHidden/>
          </w:rPr>
          <w:instrText xml:space="preserve"> PAGEREF _Toc161401150 \h </w:instrText>
        </w:r>
        <w:r w:rsidR="0014566E">
          <w:rPr>
            <w:noProof/>
            <w:webHidden/>
          </w:rPr>
        </w:r>
        <w:r w:rsidR="0014566E">
          <w:rPr>
            <w:noProof/>
            <w:webHidden/>
          </w:rPr>
          <w:fldChar w:fldCharType="separate"/>
        </w:r>
        <w:r w:rsidR="00105A97">
          <w:rPr>
            <w:noProof/>
            <w:webHidden/>
          </w:rPr>
          <w:t>27</w:t>
        </w:r>
        <w:r w:rsidR="0014566E">
          <w:rPr>
            <w:noProof/>
            <w:webHidden/>
          </w:rPr>
          <w:fldChar w:fldCharType="end"/>
        </w:r>
      </w:hyperlink>
    </w:p>
    <w:p w14:paraId="74C7FFDE" w14:textId="07990498" w:rsidR="0014566E" w:rsidRDefault="009F4A37">
      <w:pPr>
        <w:pStyle w:val="TDC1"/>
        <w:rPr>
          <w:rFonts w:asciiTheme="minorHAnsi" w:eastAsiaTheme="minorEastAsia" w:hAnsiTheme="minorHAnsi"/>
          <w:noProof/>
          <w:lang w:eastAsia="es-MX"/>
        </w:rPr>
      </w:pPr>
      <w:hyperlink w:anchor="_Toc161401151" w:history="1">
        <w:r w:rsidR="0014566E" w:rsidRPr="00020193">
          <w:rPr>
            <w:rStyle w:val="Hipervnculo"/>
            <w:noProof/>
          </w:rPr>
          <w:t>DEPARTAMENTO DE FARMACIA HOSPITALARIA</w:t>
        </w:r>
        <w:r w:rsidR="0014566E">
          <w:rPr>
            <w:noProof/>
            <w:webHidden/>
          </w:rPr>
          <w:tab/>
        </w:r>
        <w:r w:rsidR="0014566E">
          <w:rPr>
            <w:noProof/>
            <w:webHidden/>
          </w:rPr>
          <w:fldChar w:fldCharType="begin"/>
        </w:r>
        <w:r w:rsidR="0014566E">
          <w:rPr>
            <w:noProof/>
            <w:webHidden/>
          </w:rPr>
          <w:instrText xml:space="preserve"> PAGEREF _Toc161401151 \h </w:instrText>
        </w:r>
        <w:r w:rsidR="0014566E">
          <w:rPr>
            <w:noProof/>
            <w:webHidden/>
          </w:rPr>
        </w:r>
        <w:r w:rsidR="0014566E">
          <w:rPr>
            <w:noProof/>
            <w:webHidden/>
          </w:rPr>
          <w:fldChar w:fldCharType="separate"/>
        </w:r>
        <w:r w:rsidR="00105A97">
          <w:rPr>
            <w:noProof/>
            <w:webHidden/>
          </w:rPr>
          <w:t>30</w:t>
        </w:r>
        <w:r w:rsidR="0014566E">
          <w:rPr>
            <w:noProof/>
            <w:webHidden/>
          </w:rPr>
          <w:fldChar w:fldCharType="end"/>
        </w:r>
      </w:hyperlink>
    </w:p>
    <w:p w14:paraId="37AFDAE4" w14:textId="25D778FE" w:rsidR="0014566E" w:rsidRDefault="009F4A37">
      <w:pPr>
        <w:pStyle w:val="TDC1"/>
        <w:rPr>
          <w:rFonts w:asciiTheme="minorHAnsi" w:eastAsiaTheme="minorEastAsia" w:hAnsiTheme="minorHAnsi"/>
          <w:noProof/>
          <w:lang w:eastAsia="es-MX"/>
        </w:rPr>
      </w:pPr>
      <w:hyperlink w:anchor="_Toc161401152" w:history="1">
        <w:r w:rsidR="0014566E" w:rsidRPr="00020193">
          <w:rPr>
            <w:rStyle w:val="Hipervnculo"/>
            <w:noProof/>
          </w:rPr>
          <w:t>SERVICIO DE GASTRO/NUTRICIÓN</w:t>
        </w:r>
        <w:r w:rsidR="0014566E">
          <w:rPr>
            <w:noProof/>
            <w:webHidden/>
          </w:rPr>
          <w:tab/>
        </w:r>
        <w:r w:rsidR="0014566E">
          <w:rPr>
            <w:noProof/>
            <w:webHidden/>
          </w:rPr>
          <w:fldChar w:fldCharType="begin"/>
        </w:r>
        <w:r w:rsidR="0014566E">
          <w:rPr>
            <w:noProof/>
            <w:webHidden/>
          </w:rPr>
          <w:instrText xml:space="preserve"> PAGEREF _Toc161401152 \h </w:instrText>
        </w:r>
        <w:r w:rsidR="0014566E">
          <w:rPr>
            <w:noProof/>
            <w:webHidden/>
          </w:rPr>
        </w:r>
        <w:r w:rsidR="0014566E">
          <w:rPr>
            <w:noProof/>
            <w:webHidden/>
          </w:rPr>
          <w:fldChar w:fldCharType="separate"/>
        </w:r>
        <w:r w:rsidR="00105A97">
          <w:rPr>
            <w:noProof/>
            <w:webHidden/>
          </w:rPr>
          <w:t>33</w:t>
        </w:r>
        <w:r w:rsidR="0014566E">
          <w:rPr>
            <w:noProof/>
            <w:webHidden/>
          </w:rPr>
          <w:fldChar w:fldCharType="end"/>
        </w:r>
      </w:hyperlink>
    </w:p>
    <w:p w14:paraId="706D1E63" w14:textId="5C3CADC7" w:rsidR="0014566E" w:rsidRDefault="009F4A37">
      <w:pPr>
        <w:pStyle w:val="TDC1"/>
        <w:rPr>
          <w:rFonts w:asciiTheme="minorHAnsi" w:eastAsiaTheme="minorEastAsia" w:hAnsiTheme="minorHAnsi"/>
          <w:noProof/>
          <w:lang w:eastAsia="es-MX"/>
        </w:rPr>
      </w:pPr>
      <w:hyperlink w:anchor="_Toc161401153" w:history="1">
        <w:r w:rsidR="0014566E" w:rsidRPr="00020193">
          <w:rPr>
            <w:rStyle w:val="Hipervnculo"/>
            <w:noProof/>
          </w:rPr>
          <w:t>SERVICIO DE ALERGÍA</w:t>
        </w:r>
        <w:r w:rsidR="0014566E">
          <w:rPr>
            <w:noProof/>
            <w:webHidden/>
          </w:rPr>
          <w:tab/>
        </w:r>
        <w:r w:rsidR="0014566E">
          <w:rPr>
            <w:noProof/>
            <w:webHidden/>
          </w:rPr>
          <w:fldChar w:fldCharType="begin"/>
        </w:r>
        <w:r w:rsidR="0014566E">
          <w:rPr>
            <w:noProof/>
            <w:webHidden/>
          </w:rPr>
          <w:instrText xml:space="preserve"> PAGEREF _Toc161401153 \h </w:instrText>
        </w:r>
        <w:r w:rsidR="0014566E">
          <w:rPr>
            <w:noProof/>
            <w:webHidden/>
          </w:rPr>
        </w:r>
        <w:r w:rsidR="0014566E">
          <w:rPr>
            <w:noProof/>
            <w:webHidden/>
          </w:rPr>
          <w:fldChar w:fldCharType="separate"/>
        </w:r>
        <w:r w:rsidR="00105A97">
          <w:rPr>
            <w:noProof/>
            <w:webHidden/>
          </w:rPr>
          <w:t>36</w:t>
        </w:r>
        <w:r w:rsidR="0014566E">
          <w:rPr>
            <w:noProof/>
            <w:webHidden/>
          </w:rPr>
          <w:fldChar w:fldCharType="end"/>
        </w:r>
      </w:hyperlink>
    </w:p>
    <w:p w14:paraId="2533B9B2" w14:textId="191B3F2A" w:rsidR="0014566E" w:rsidRDefault="009F4A37">
      <w:pPr>
        <w:pStyle w:val="TDC1"/>
        <w:rPr>
          <w:rFonts w:asciiTheme="minorHAnsi" w:eastAsiaTheme="minorEastAsia" w:hAnsiTheme="minorHAnsi"/>
          <w:noProof/>
          <w:lang w:eastAsia="es-MX"/>
        </w:rPr>
      </w:pPr>
      <w:hyperlink w:anchor="_Toc161401154" w:history="1">
        <w:r w:rsidR="0014566E" w:rsidRPr="00020193">
          <w:rPr>
            <w:rStyle w:val="Hipervnculo"/>
            <w:noProof/>
          </w:rPr>
          <w:t>SERVICIO DE CARDIOLOGÍA</w:t>
        </w:r>
        <w:r w:rsidR="0014566E">
          <w:rPr>
            <w:noProof/>
            <w:webHidden/>
          </w:rPr>
          <w:tab/>
        </w:r>
        <w:r w:rsidR="0014566E">
          <w:rPr>
            <w:noProof/>
            <w:webHidden/>
          </w:rPr>
          <w:fldChar w:fldCharType="begin"/>
        </w:r>
        <w:r w:rsidR="0014566E">
          <w:rPr>
            <w:noProof/>
            <w:webHidden/>
          </w:rPr>
          <w:instrText xml:space="preserve"> PAGEREF _Toc161401154 \h </w:instrText>
        </w:r>
        <w:r w:rsidR="0014566E">
          <w:rPr>
            <w:noProof/>
            <w:webHidden/>
          </w:rPr>
        </w:r>
        <w:r w:rsidR="0014566E">
          <w:rPr>
            <w:noProof/>
            <w:webHidden/>
          </w:rPr>
          <w:fldChar w:fldCharType="separate"/>
        </w:r>
        <w:r w:rsidR="00105A97">
          <w:rPr>
            <w:noProof/>
            <w:webHidden/>
          </w:rPr>
          <w:t>39</w:t>
        </w:r>
        <w:r w:rsidR="0014566E">
          <w:rPr>
            <w:noProof/>
            <w:webHidden/>
          </w:rPr>
          <w:fldChar w:fldCharType="end"/>
        </w:r>
      </w:hyperlink>
    </w:p>
    <w:p w14:paraId="4C67B3B6" w14:textId="1A1D5EC7" w:rsidR="0014566E" w:rsidRDefault="009F4A37">
      <w:pPr>
        <w:pStyle w:val="TDC1"/>
        <w:rPr>
          <w:rFonts w:asciiTheme="minorHAnsi" w:eastAsiaTheme="minorEastAsia" w:hAnsiTheme="minorHAnsi"/>
          <w:noProof/>
          <w:lang w:eastAsia="es-MX"/>
        </w:rPr>
      </w:pPr>
      <w:hyperlink w:anchor="_Toc161401155" w:history="1">
        <w:r w:rsidR="0014566E" w:rsidRPr="00020193">
          <w:rPr>
            <w:rStyle w:val="Hipervnculo"/>
            <w:noProof/>
          </w:rPr>
          <w:t>SERVICIO DE DERMATOLOGÍA</w:t>
        </w:r>
        <w:r w:rsidR="0014566E">
          <w:rPr>
            <w:noProof/>
            <w:webHidden/>
          </w:rPr>
          <w:tab/>
        </w:r>
        <w:r w:rsidR="0014566E">
          <w:rPr>
            <w:noProof/>
            <w:webHidden/>
          </w:rPr>
          <w:fldChar w:fldCharType="begin"/>
        </w:r>
        <w:r w:rsidR="0014566E">
          <w:rPr>
            <w:noProof/>
            <w:webHidden/>
          </w:rPr>
          <w:instrText xml:space="preserve"> PAGEREF _Toc161401155 \h </w:instrText>
        </w:r>
        <w:r w:rsidR="0014566E">
          <w:rPr>
            <w:noProof/>
            <w:webHidden/>
          </w:rPr>
        </w:r>
        <w:r w:rsidR="0014566E">
          <w:rPr>
            <w:noProof/>
            <w:webHidden/>
          </w:rPr>
          <w:fldChar w:fldCharType="separate"/>
        </w:r>
        <w:r w:rsidR="00105A97">
          <w:rPr>
            <w:noProof/>
            <w:webHidden/>
          </w:rPr>
          <w:t>42</w:t>
        </w:r>
        <w:r w:rsidR="0014566E">
          <w:rPr>
            <w:noProof/>
            <w:webHidden/>
          </w:rPr>
          <w:fldChar w:fldCharType="end"/>
        </w:r>
      </w:hyperlink>
    </w:p>
    <w:p w14:paraId="416622FC" w14:textId="1E16D07A" w:rsidR="0014566E" w:rsidRDefault="009F4A37">
      <w:pPr>
        <w:pStyle w:val="TDC1"/>
        <w:rPr>
          <w:rFonts w:asciiTheme="minorHAnsi" w:eastAsiaTheme="minorEastAsia" w:hAnsiTheme="minorHAnsi"/>
          <w:noProof/>
          <w:lang w:eastAsia="es-MX"/>
        </w:rPr>
      </w:pPr>
      <w:hyperlink w:anchor="_Toc161401156" w:history="1">
        <w:r w:rsidR="0014566E" w:rsidRPr="00020193">
          <w:rPr>
            <w:rStyle w:val="Hipervnculo"/>
            <w:noProof/>
          </w:rPr>
          <w:t>SERVICIO DE ENDOCRINOLOGÍA</w:t>
        </w:r>
        <w:r w:rsidR="0014566E">
          <w:rPr>
            <w:noProof/>
            <w:webHidden/>
          </w:rPr>
          <w:tab/>
        </w:r>
        <w:r w:rsidR="0014566E">
          <w:rPr>
            <w:noProof/>
            <w:webHidden/>
          </w:rPr>
          <w:fldChar w:fldCharType="begin"/>
        </w:r>
        <w:r w:rsidR="0014566E">
          <w:rPr>
            <w:noProof/>
            <w:webHidden/>
          </w:rPr>
          <w:instrText xml:space="preserve"> PAGEREF _Toc161401156 \h </w:instrText>
        </w:r>
        <w:r w:rsidR="0014566E">
          <w:rPr>
            <w:noProof/>
            <w:webHidden/>
          </w:rPr>
        </w:r>
        <w:r w:rsidR="0014566E">
          <w:rPr>
            <w:noProof/>
            <w:webHidden/>
          </w:rPr>
          <w:fldChar w:fldCharType="separate"/>
        </w:r>
        <w:r w:rsidR="00105A97">
          <w:rPr>
            <w:noProof/>
            <w:webHidden/>
          </w:rPr>
          <w:t>45</w:t>
        </w:r>
        <w:r w:rsidR="0014566E">
          <w:rPr>
            <w:noProof/>
            <w:webHidden/>
          </w:rPr>
          <w:fldChar w:fldCharType="end"/>
        </w:r>
      </w:hyperlink>
    </w:p>
    <w:p w14:paraId="0658FD89" w14:textId="39BFB966" w:rsidR="0014566E" w:rsidRDefault="009F4A37">
      <w:pPr>
        <w:pStyle w:val="TDC1"/>
        <w:rPr>
          <w:rFonts w:asciiTheme="minorHAnsi" w:eastAsiaTheme="minorEastAsia" w:hAnsiTheme="minorHAnsi"/>
          <w:noProof/>
          <w:lang w:eastAsia="es-MX"/>
        </w:rPr>
      </w:pPr>
      <w:hyperlink w:anchor="_Toc161401157" w:history="1">
        <w:r w:rsidR="0014566E" w:rsidRPr="00020193">
          <w:rPr>
            <w:rStyle w:val="Hipervnculo"/>
            <w:noProof/>
          </w:rPr>
          <w:t>SERVICIO DE INMUNOLOGÍA</w:t>
        </w:r>
        <w:r w:rsidR="0014566E">
          <w:rPr>
            <w:noProof/>
            <w:webHidden/>
          </w:rPr>
          <w:tab/>
        </w:r>
        <w:r w:rsidR="0014566E">
          <w:rPr>
            <w:noProof/>
            <w:webHidden/>
          </w:rPr>
          <w:fldChar w:fldCharType="begin"/>
        </w:r>
        <w:r w:rsidR="0014566E">
          <w:rPr>
            <w:noProof/>
            <w:webHidden/>
          </w:rPr>
          <w:instrText xml:space="preserve"> PAGEREF _Toc161401157 \h </w:instrText>
        </w:r>
        <w:r w:rsidR="0014566E">
          <w:rPr>
            <w:noProof/>
            <w:webHidden/>
          </w:rPr>
        </w:r>
        <w:r w:rsidR="0014566E">
          <w:rPr>
            <w:noProof/>
            <w:webHidden/>
          </w:rPr>
          <w:fldChar w:fldCharType="separate"/>
        </w:r>
        <w:r w:rsidR="00105A97">
          <w:rPr>
            <w:noProof/>
            <w:webHidden/>
          </w:rPr>
          <w:t>48</w:t>
        </w:r>
        <w:r w:rsidR="0014566E">
          <w:rPr>
            <w:noProof/>
            <w:webHidden/>
          </w:rPr>
          <w:fldChar w:fldCharType="end"/>
        </w:r>
      </w:hyperlink>
    </w:p>
    <w:p w14:paraId="1F031809" w14:textId="095D5737" w:rsidR="0014566E" w:rsidRDefault="009F4A37">
      <w:pPr>
        <w:pStyle w:val="TDC1"/>
        <w:rPr>
          <w:rFonts w:asciiTheme="minorHAnsi" w:eastAsiaTheme="minorEastAsia" w:hAnsiTheme="minorHAnsi"/>
          <w:noProof/>
          <w:lang w:eastAsia="es-MX"/>
        </w:rPr>
      </w:pPr>
      <w:hyperlink w:anchor="_Toc161401158" w:history="1">
        <w:r w:rsidR="0014566E" w:rsidRPr="00020193">
          <w:rPr>
            <w:rStyle w:val="Hipervnculo"/>
            <w:noProof/>
          </w:rPr>
          <w:t>SERVICIO DE NEUMOLOGÍA</w:t>
        </w:r>
        <w:r w:rsidR="0014566E">
          <w:rPr>
            <w:noProof/>
            <w:webHidden/>
          </w:rPr>
          <w:tab/>
        </w:r>
        <w:r w:rsidR="0014566E">
          <w:rPr>
            <w:noProof/>
            <w:webHidden/>
          </w:rPr>
          <w:fldChar w:fldCharType="begin"/>
        </w:r>
        <w:r w:rsidR="0014566E">
          <w:rPr>
            <w:noProof/>
            <w:webHidden/>
          </w:rPr>
          <w:instrText xml:space="preserve"> PAGEREF _Toc161401158 \h </w:instrText>
        </w:r>
        <w:r w:rsidR="0014566E">
          <w:rPr>
            <w:noProof/>
            <w:webHidden/>
          </w:rPr>
        </w:r>
        <w:r w:rsidR="0014566E">
          <w:rPr>
            <w:noProof/>
            <w:webHidden/>
          </w:rPr>
          <w:fldChar w:fldCharType="separate"/>
        </w:r>
        <w:r w:rsidR="00105A97">
          <w:rPr>
            <w:noProof/>
            <w:webHidden/>
          </w:rPr>
          <w:t>51</w:t>
        </w:r>
        <w:r w:rsidR="0014566E">
          <w:rPr>
            <w:noProof/>
            <w:webHidden/>
          </w:rPr>
          <w:fldChar w:fldCharType="end"/>
        </w:r>
      </w:hyperlink>
    </w:p>
    <w:p w14:paraId="54BDCBA3" w14:textId="3A437355" w:rsidR="0014566E" w:rsidRDefault="009F4A37">
      <w:pPr>
        <w:pStyle w:val="TDC1"/>
        <w:rPr>
          <w:rFonts w:asciiTheme="minorHAnsi" w:eastAsiaTheme="minorEastAsia" w:hAnsiTheme="minorHAnsi"/>
          <w:noProof/>
          <w:lang w:eastAsia="es-MX"/>
        </w:rPr>
      </w:pPr>
      <w:hyperlink w:anchor="_Toc161401159" w:history="1">
        <w:r w:rsidR="0014566E" w:rsidRPr="00020193">
          <w:rPr>
            <w:rStyle w:val="Hipervnculo"/>
            <w:noProof/>
          </w:rPr>
          <w:t>SERVICIO DE NEUROLOGÍA</w:t>
        </w:r>
        <w:r w:rsidR="0014566E">
          <w:rPr>
            <w:noProof/>
            <w:webHidden/>
          </w:rPr>
          <w:tab/>
        </w:r>
        <w:r w:rsidR="0014566E">
          <w:rPr>
            <w:noProof/>
            <w:webHidden/>
          </w:rPr>
          <w:fldChar w:fldCharType="begin"/>
        </w:r>
        <w:r w:rsidR="0014566E">
          <w:rPr>
            <w:noProof/>
            <w:webHidden/>
          </w:rPr>
          <w:instrText xml:space="preserve"> PAGEREF _Toc161401159 \h </w:instrText>
        </w:r>
        <w:r w:rsidR="0014566E">
          <w:rPr>
            <w:noProof/>
            <w:webHidden/>
          </w:rPr>
        </w:r>
        <w:r w:rsidR="0014566E">
          <w:rPr>
            <w:noProof/>
            <w:webHidden/>
          </w:rPr>
          <w:fldChar w:fldCharType="separate"/>
        </w:r>
        <w:r w:rsidR="00105A97">
          <w:rPr>
            <w:noProof/>
            <w:webHidden/>
          </w:rPr>
          <w:t>54</w:t>
        </w:r>
        <w:r w:rsidR="0014566E">
          <w:rPr>
            <w:noProof/>
            <w:webHidden/>
          </w:rPr>
          <w:fldChar w:fldCharType="end"/>
        </w:r>
      </w:hyperlink>
    </w:p>
    <w:p w14:paraId="103A192A" w14:textId="156C4659" w:rsidR="0014566E" w:rsidRDefault="009F4A37">
      <w:pPr>
        <w:pStyle w:val="TDC1"/>
        <w:rPr>
          <w:rFonts w:asciiTheme="minorHAnsi" w:eastAsiaTheme="minorEastAsia" w:hAnsiTheme="minorHAnsi"/>
          <w:noProof/>
          <w:lang w:eastAsia="es-MX"/>
        </w:rPr>
      </w:pPr>
      <w:hyperlink w:anchor="_Toc161401160" w:history="1">
        <w:r w:rsidR="0014566E" w:rsidRPr="00020193">
          <w:rPr>
            <w:rStyle w:val="Hipervnculo"/>
            <w:noProof/>
          </w:rPr>
          <w:t>UNIDAD DE NUTRICIÓN</w:t>
        </w:r>
        <w:r w:rsidR="0014566E">
          <w:rPr>
            <w:noProof/>
            <w:webHidden/>
          </w:rPr>
          <w:tab/>
        </w:r>
        <w:r w:rsidR="0014566E">
          <w:rPr>
            <w:noProof/>
            <w:webHidden/>
          </w:rPr>
          <w:fldChar w:fldCharType="begin"/>
        </w:r>
        <w:r w:rsidR="0014566E">
          <w:rPr>
            <w:noProof/>
            <w:webHidden/>
          </w:rPr>
          <w:instrText xml:space="preserve"> PAGEREF _Toc161401160 \h </w:instrText>
        </w:r>
        <w:r w:rsidR="0014566E">
          <w:rPr>
            <w:noProof/>
            <w:webHidden/>
          </w:rPr>
        </w:r>
        <w:r w:rsidR="0014566E">
          <w:rPr>
            <w:noProof/>
            <w:webHidden/>
          </w:rPr>
          <w:fldChar w:fldCharType="separate"/>
        </w:r>
        <w:r w:rsidR="00105A97">
          <w:rPr>
            <w:noProof/>
            <w:webHidden/>
          </w:rPr>
          <w:t>57</w:t>
        </w:r>
        <w:r w:rsidR="0014566E">
          <w:rPr>
            <w:noProof/>
            <w:webHidden/>
          </w:rPr>
          <w:fldChar w:fldCharType="end"/>
        </w:r>
      </w:hyperlink>
    </w:p>
    <w:p w14:paraId="1FE417C8" w14:textId="502EA943" w:rsidR="0014566E" w:rsidRDefault="009F4A37">
      <w:pPr>
        <w:pStyle w:val="TDC1"/>
        <w:rPr>
          <w:rFonts w:asciiTheme="minorHAnsi" w:eastAsiaTheme="minorEastAsia" w:hAnsiTheme="minorHAnsi"/>
          <w:noProof/>
          <w:lang w:eastAsia="es-MX"/>
        </w:rPr>
      </w:pPr>
      <w:hyperlink w:anchor="_Toc161401161" w:history="1">
        <w:r w:rsidR="0014566E" w:rsidRPr="00020193">
          <w:rPr>
            <w:rStyle w:val="Hipervnculo"/>
            <w:noProof/>
          </w:rPr>
          <w:t>VIII. MARCO JURÍDICO DEL INP</w:t>
        </w:r>
        <w:r w:rsidR="0014566E">
          <w:rPr>
            <w:noProof/>
            <w:webHidden/>
          </w:rPr>
          <w:tab/>
        </w:r>
        <w:r w:rsidR="0014566E">
          <w:rPr>
            <w:noProof/>
            <w:webHidden/>
          </w:rPr>
          <w:fldChar w:fldCharType="begin"/>
        </w:r>
        <w:r w:rsidR="0014566E">
          <w:rPr>
            <w:noProof/>
            <w:webHidden/>
          </w:rPr>
          <w:instrText xml:space="preserve"> PAGEREF _Toc161401161 \h </w:instrText>
        </w:r>
        <w:r w:rsidR="0014566E">
          <w:rPr>
            <w:noProof/>
            <w:webHidden/>
          </w:rPr>
        </w:r>
        <w:r w:rsidR="0014566E">
          <w:rPr>
            <w:noProof/>
            <w:webHidden/>
          </w:rPr>
          <w:fldChar w:fldCharType="separate"/>
        </w:r>
        <w:r w:rsidR="00105A97">
          <w:rPr>
            <w:noProof/>
            <w:webHidden/>
          </w:rPr>
          <w:t>59</w:t>
        </w:r>
        <w:r w:rsidR="0014566E">
          <w:rPr>
            <w:noProof/>
            <w:webHidden/>
          </w:rPr>
          <w:fldChar w:fldCharType="end"/>
        </w:r>
      </w:hyperlink>
    </w:p>
    <w:p w14:paraId="0C711DFD" w14:textId="581FAA50" w:rsidR="0014566E" w:rsidRDefault="009F4A37">
      <w:pPr>
        <w:pStyle w:val="TDC1"/>
        <w:rPr>
          <w:rFonts w:asciiTheme="minorHAnsi" w:eastAsiaTheme="minorEastAsia" w:hAnsiTheme="minorHAnsi"/>
          <w:noProof/>
          <w:lang w:eastAsia="es-MX"/>
        </w:rPr>
      </w:pPr>
      <w:hyperlink w:anchor="_Toc161401162" w:history="1">
        <w:r w:rsidR="0014566E" w:rsidRPr="00020193">
          <w:rPr>
            <w:rStyle w:val="Hipervnculo"/>
            <w:noProof/>
          </w:rPr>
          <w:t>IX. BIBLIOGRAFÍA Y/O REFERENCIAS</w:t>
        </w:r>
        <w:r w:rsidR="0014566E">
          <w:rPr>
            <w:noProof/>
            <w:webHidden/>
          </w:rPr>
          <w:tab/>
        </w:r>
        <w:r w:rsidR="0014566E">
          <w:rPr>
            <w:noProof/>
            <w:webHidden/>
          </w:rPr>
          <w:fldChar w:fldCharType="begin"/>
        </w:r>
        <w:r w:rsidR="0014566E">
          <w:rPr>
            <w:noProof/>
            <w:webHidden/>
          </w:rPr>
          <w:instrText xml:space="preserve"> PAGEREF _Toc161401162 \h </w:instrText>
        </w:r>
        <w:r w:rsidR="0014566E">
          <w:rPr>
            <w:noProof/>
            <w:webHidden/>
          </w:rPr>
        </w:r>
        <w:r w:rsidR="0014566E">
          <w:rPr>
            <w:noProof/>
            <w:webHidden/>
          </w:rPr>
          <w:fldChar w:fldCharType="separate"/>
        </w:r>
        <w:r w:rsidR="00105A97">
          <w:rPr>
            <w:noProof/>
            <w:webHidden/>
          </w:rPr>
          <w:t>59</w:t>
        </w:r>
        <w:r w:rsidR="0014566E">
          <w:rPr>
            <w:noProof/>
            <w:webHidden/>
          </w:rPr>
          <w:fldChar w:fldCharType="end"/>
        </w:r>
      </w:hyperlink>
    </w:p>
    <w:p w14:paraId="6A982D94" w14:textId="093DF444" w:rsidR="0014566E" w:rsidRDefault="009F4A37">
      <w:pPr>
        <w:pStyle w:val="TDC1"/>
        <w:rPr>
          <w:rFonts w:asciiTheme="minorHAnsi" w:eastAsiaTheme="minorEastAsia" w:hAnsiTheme="minorHAnsi"/>
          <w:noProof/>
          <w:lang w:eastAsia="es-MX"/>
        </w:rPr>
      </w:pPr>
      <w:hyperlink w:anchor="_Toc161401163" w:history="1">
        <w:r w:rsidR="0014566E" w:rsidRPr="00020193">
          <w:rPr>
            <w:rStyle w:val="Hipervnculo"/>
            <w:noProof/>
          </w:rPr>
          <w:t>X. GLOSARIO</w:t>
        </w:r>
        <w:r w:rsidR="0014566E">
          <w:rPr>
            <w:noProof/>
            <w:webHidden/>
          </w:rPr>
          <w:tab/>
        </w:r>
        <w:r w:rsidR="0014566E">
          <w:rPr>
            <w:noProof/>
            <w:webHidden/>
          </w:rPr>
          <w:fldChar w:fldCharType="begin"/>
        </w:r>
        <w:r w:rsidR="0014566E">
          <w:rPr>
            <w:noProof/>
            <w:webHidden/>
          </w:rPr>
          <w:instrText xml:space="preserve"> PAGEREF _Toc161401163 \h </w:instrText>
        </w:r>
        <w:r w:rsidR="0014566E">
          <w:rPr>
            <w:noProof/>
            <w:webHidden/>
          </w:rPr>
        </w:r>
        <w:r w:rsidR="0014566E">
          <w:rPr>
            <w:noProof/>
            <w:webHidden/>
          </w:rPr>
          <w:fldChar w:fldCharType="separate"/>
        </w:r>
        <w:r w:rsidR="00105A97">
          <w:rPr>
            <w:noProof/>
            <w:webHidden/>
          </w:rPr>
          <w:t>60</w:t>
        </w:r>
        <w:r w:rsidR="0014566E">
          <w:rPr>
            <w:noProof/>
            <w:webHidden/>
          </w:rPr>
          <w:fldChar w:fldCharType="end"/>
        </w:r>
      </w:hyperlink>
    </w:p>
    <w:p w14:paraId="6B196938" w14:textId="65FBFC3D" w:rsidR="0014566E" w:rsidRDefault="009F4A37">
      <w:pPr>
        <w:pStyle w:val="TDC1"/>
        <w:rPr>
          <w:rFonts w:asciiTheme="minorHAnsi" w:eastAsiaTheme="minorEastAsia" w:hAnsiTheme="minorHAnsi"/>
          <w:noProof/>
          <w:lang w:eastAsia="es-MX"/>
        </w:rPr>
      </w:pPr>
      <w:hyperlink w:anchor="_Toc161401164" w:history="1">
        <w:r w:rsidR="0014566E" w:rsidRPr="00020193">
          <w:rPr>
            <w:rStyle w:val="Hipervnculo"/>
            <w:noProof/>
          </w:rPr>
          <w:t>XI. CONTROL DE CAMBIOS</w:t>
        </w:r>
        <w:r w:rsidR="0014566E">
          <w:rPr>
            <w:noProof/>
            <w:webHidden/>
          </w:rPr>
          <w:tab/>
        </w:r>
        <w:r w:rsidR="0014566E">
          <w:rPr>
            <w:noProof/>
            <w:webHidden/>
          </w:rPr>
          <w:fldChar w:fldCharType="begin"/>
        </w:r>
        <w:r w:rsidR="0014566E">
          <w:rPr>
            <w:noProof/>
            <w:webHidden/>
          </w:rPr>
          <w:instrText xml:space="preserve"> PAGEREF _Toc161401164 \h </w:instrText>
        </w:r>
        <w:r w:rsidR="0014566E">
          <w:rPr>
            <w:noProof/>
            <w:webHidden/>
          </w:rPr>
        </w:r>
        <w:r w:rsidR="0014566E">
          <w:rPr>
            <w:noProof/>
            <w:webHidden/>
          </w:rPr>
          <w:fldChar w:fldCharType="separate"/>
        </w:r>
        <w:r w:rsidR="00105A97">
          <w:rPr>
            <w:noProof/>
            <w:webHidden/>
          </w:rPr>
          <w:t>61</w:t>
        </w:r>
        <w:r w:rsidR="0014566E">
          <w:rPr>
            <w:noProof/>
            <w:webHidden/>
          </w:rPr>
          <w:fldChar w:fldCharType="end"/>
        </w:r>
      </w:hyperlink>
    </w:p>
    <w:p w14:paraId="48E67D1C" w14:textId="59408A07" w:rsidR="0014566E" w:rsidRDefault="009F4A37">
      <w:pPr>
        <w:pStyle w:val="TDC1"/>
        <w:rPr>
          <w:rFonts w:asciiTheme="minorHAnsi" w:eastAsiaTheme="minorEastAsia" w:hAnsiTheme="minorHAnsi"/>
          <w:noProof/>
          <w:lang w:eastAsia="es-MX"/>
        </w:rPr>
      </w:pPr>
      <w:hyperlink w:anchor="_Toc161401165" w:history="1">
        <w:r w:rsidR="0014566E" w:rsidRPr="00020193">
          <w:rPr>
            <w:rStyle w:val="Hipervnculo"/>
            <w:noProof/>
          </w:rPr>
          <w:t xml:space="preserve">XII. VALIDACIÓN DEL MANUAL DE ORGANIZACIÓN DE LA SUBDIRECCIÓN DE MEDICINA, </w:t>
        </w:r>
        <w:r w:rsidR="00C3496F">
          <w:rPr>
            <w:rStyle w:val="Hipervnculo"/>
            <w:noProof/>
          </w:rPr>
          <w:t>JUNIO</w:t>
        </w:r>
        <w:r w:rsidR="0014566E" w:rsidRPr="00020193">
          <w:rPr>
            <w:rStyle w:val="Hipervnculo"/>
            <w:noProof/>
          </w:rPr>
          <w:t xml:space="preserve"> 202</w:t>
        </w:r>
        <w:r w:rsidR="00C3496F">
          <w:rPr>
            <w:rStyle w:val="Hipervnculo"/>
            <w:noProof/>
          </w:rPr>
          <w:t>5</w:t>
        </w:r>
        <w:r w:rsidR="0014566E" w:rsidRPr="00020193">
          <w:rPr>
            <w:rStyle w:val="Hipervnculo"/>
            <w:noProof/>
          </w:rPr>
          <w:t>, REVISIÓN 3.</w:t>
        </w:r>
        <w:r w:rsidR="0014566E">
          <w:rPr>
            <w:noProof/>
            <w:webHidden/>
          </w:rPr>
          <w:tab/>
        </w:r>
        <w:r w:rsidR="0014566E">
          <w:rPr>
            <w:noProof/>
            <w:webHidden/>
          </w:rPr>
          <w:fldChar w:fldCharType="begin"/>
        </w:r>
        <w:r w:rsidR="0014566E">
          <w:rPr>
            <w:noProof/>
            <w:webHidden/>
          </w:rPr>
          <w:instrText xml:space="preserve"> PAGEREF _Toc161401165 \h </w:instrText>
        </w:r>
        <w:r w:rsidR="0014566E">
          <w:rPr>
            <w:noProof/>
            <w:webHidden/>
          </w:rPr>
        </w:r>
        <w:r w:rsidR="0014566E">
          <w:rPr>
            <w:noProof/>
            <w:webHidden/>
          </w:rPr>
          <w:fldChar w:fldCharType="separate"/>
        </w:r>
        <w:r w:rsidR="00105A97">
          <w:rPr>
            <w:noProof/>
            <w:webHidden/>
          </w:rPr>
          <w:t>62</w:t>
        </w:r>
        <w:r w:rsidR="0014566E">
          <w:rPr>
            <w:noProof/>
            <w:webHidden/>
          </w:rPr>
          <w:fldChar w:fldCharType="end"/>
        </w:r>
      </w:hyperlink>
    </w:p>
    <w:p w14:paraId="178EC3C3" w14:textId="2887851A" w:rsidR="00F41A44" w:rsidRPr="000C6BA1" w:rsidRDefault="008511D6" w:rsidP="00975A06">
      <w:pPr>
        <w:spacing w:after="120"/>
        <w:jc w:val="left"/>
        <w:rPr>
          <w:b/>
          <w:sz w:val="24"/>
          <w:szCs w:val="24"/>
          <w:lang w:val="es-ES_tradnl"/>
        </w:rPr>
      </w:pPr>
      <w:r w:rsidRPr="000C6BA1">
        <w:rPr>
          <w:b/>
          <w:sz w:val="24"/>
          <w:szCs w:val="24"/>
          <w:lang w:val="es-ES_tradnl"/>
        </w:rPr>
        <w:fldChar w:fldCharType="end"/>
      </w:r>
    </w:p>
    <w:p w14:paraId="3EE027D2" w14:textId="6BF7AC02" w:rsidR="00F41A44" w:rsidRPr="000C6BA1" w:rsidRDefault="00F41A44">
      <w:pPr>
        <w:jc w:val="left"/>
        <w:rPr>
          <w:b/>
          <w:sz w:val="24"/>
          <w:szCs w:val="24"/>
          <w:lang w:val="es-ES_tradnl"/>
        </w:rPr>
        <w:sectPr w:rsidR="00F41A44" w:rsidRPr="000C6BA1" w:rsidSect="00F84299">
          <w:headerReference w:type="default" r:id="rId10"/>
          <w:footerReference w:type="default" r:id="rId11"/>
          <w:pgSz w:w="12240" w:h="15840" w:code="1"/>
          <w:pgMar w:top="1104" w:right="1183" w:bottom="851" w:left="1304" w:header="709" w:footer="709" w:gutter="0"/>
          <w:cols w:space="708"/>
          <w:docGrid w:linePitch="360"/>
        </w:sectPr>
      </w:pPr>
    </w:p>
    <w:p w14:paraId="2C33273F" w14:textId="393C762B" w:rsidR="007130FF" w:rsidRPr="000C6BA1" w:rsidRDefault="007130FF" w:rsidP="00F41A44">
      <w:pPr>
        <w:spacing w:after="120"/>
        <w:jc w:val="center"/>
        <w:rPr>
          <w:b/>
          <w:sz w:val="24"/>
          <w:szCs w:val="24"/>
          <w:lang w:val="es-ES_tradnl"/>
        </w:rPr>
      </w:pPr>
    </w:p>
    <w:p w14:paraId="5F8E1587" w14:textId="68DCC7F0" w:rsidR="00F41A44" w:rsidRPr="000C6BA1" w:rsidRDefault="00F41A44" w:rsidP="00F41A44">
      <w:pPr>
        <w:spacing w:after="120"/>
        <w:jc w:val="center"/>
        <w:rPr>
          <w:b/>
          <w:sz w:val="24"/>
          <w:szCs w:val="24"/>
          <w:lang w:val="es-ES_tradnl"/>
        </w:rPr>
      </w:pPr>
    </w:p>
    <w:p w14:paraId="78EF319A" w14:textId="77777777" w:rsidR="00F41A44" w:rsidRPr="000C6BA1" w:rsidRDefault="00F41A44" w:rsidP="00F41A44">
      <w:pPr>
        <w:spacing w:after="120"/>
        <w:jc w:val="center"/>
        <w:rPr>
          <w:b/>
          <w:sz w:val="24"/>
          <w:szCs w:val="24"/>
          <w:lang w:val="es-ES_tradnl"/>
        </w:rPr>
      </w:pPr>
    </w:p>
    <w:p w14:paraId="5CE341B4" w14:textId="756B3091" w:rsidR="00D44ADE" w:rsidRPr="000C6BA1" w:rsidRDefault="00A647B4" w:rsidP="005B7814">
      <w:pPr>
        <w:jc w:val="center"/>
        <w:rPr>
          <w:b/>
          <w:sz w:val="24"/>
        </w:rPr>
      </w:pPr>
      <w:r w:rsidRPr="000C6BA1">
        <w:rPr>
          <w:b/>
          <w:sz w:val="24"/>
        </w:rPr>
        <w:t>D</w:t>
      </w:r>
      <w:bookmarkEnd w:id="1"/>
      <w:r w:rsidR="00DB6471" w:rsidRPr="000C6BA1">
        <w:rPr>
          <w:b/>
          <w:sz w:val="24"/>
        </w:rPr>
        <w:t>IRECTORIO</w:t>
      </w:r>
    </w:p>
    <w:p w14:paraId="4616B63E" w14:textId="77777777" w:rsidR="00A647B4" w:rsidRPr="000C6BA1" w:rsidRDefault="00A647B4" w:rsidP="00F41A44">
      <w:pPr>
        <w:spacing w:after="120" w:line="360" w:lineRule="auto"/>
        <w:jc w:val="center"/>
        <w:rPr>
          <w:lang w:val="es-ES_tradnl"/>
        </w:rPr>
      </w:pPr>
    </w:p>
    <w:p w14:paraId="118EF238" w14:textId="77777777" w:rsidR="00A647B4" w:rsidRPr="000C6BA1" w:rsidRDefault="00A647B4" w:rsidP="00A647B4">
      <w:pPr>
        <w:jc w:val="center"/>
        <w:rPr>
          <w:b/>
        </w:rPr>
      </w:pPr>
      <w:r w:rsidRPr="000C6BA1">
        <w:rPr>
          <w:b/>
        </w:rPr>
        <w:t>Dra. Mercedes Macías Parra</w:t>
      </w:r>
    </w:p>
    <w:p w14:paraId="75368F29" w14:textId="287FE42B" w:rsidR="00A647B4" w:rsidRPr="000C6BA1" w:rsidRDefault="00DE53AF" w:rsidP="00A647B4">
      <w:pPr>
        <w:jc w:val="center"/>
      </w:pPr>
      <w:r w:rsidRPr="000C6BA1">
        <w:t xml:space="preserve">Titular de la </w:t>
      </w:r>
      <w:r w:rsidR="00A647B4" w:rsidRPr="000C6BA1">
        <w:t>Direc</w:t>
      </w:r>
      <w:r w:rsidR="0019496D" w:rsidRPr="000C6BA1">
        <w:t xml:space="preserve">ción </w:t>
      </w:r>
      <w:r w:rsidR="00A647B4" w:rsidRPr="000C6BA1">
        <w:t>General</w:t>
      </w:r>
    </w:p>
    <w:p w14:paraId="491F20A3" w14:textId="77777777" w:rsidR="00A647B4" w:rsidRPr="000C6BA1" w:rsidRDefault="00A647B4" w:rsidP="00A647B4">
      <w:pPr>
        <w:jc w:val="center"/>
      </w:pPr>
    </w:p>
    <w:p w14:paraId="4A33FA16" w14:textId="77777777" w:rsidR="00A647B4" w:rsidRPr="000C6BA1" w:rsidRDefault="00A647B4" w:rsidP="00A647B4">
      <w:pPr>
        <w:jc w:val="center"/>
        <w:rPr>
          <w:b/>
        </w:rPr>
      </w:pPr>
      <w:r w:rsidRPr="000C6BA1">
        <w:rPr>
          <w:b/>
        </w:rPr>
        <w:t>Dra. Amalia Guadalupe Bravo Lindoro</w:t>
      </w:r>
    </w:p>
    <w:p w14:paraId="470DF4E9" w14:textId="4C0BD08A" w:rsidR="00A647B4" w:rsidRPr="000C6BA1" w:rsidRDefault="0019496D" w:rsidP="00A647B4">
      <w:pPr>
        <w:jc w:val="center"/>
      </w:pPr>
      <w:r w:rsidRPr="000C6BA1">
        <w:t xml:space="preserve">Titular de la </w:t>
      </w:r>
      <w:r w:rsidR="00A647B4" w:rsidRPr="000C6BA1">
        <w:t>Direc</w:t>
      </w:r>
      <w:r w:rsidRPr="000C6BA1">
        <w:t>ción</w:t>
      </w:r>
      <w:r w:rsidR="00A647B4" w:rsidRPr="000C6BA1">
        <w:t xml:space="preserve"> Médica</w:t>
      </w:r>
    </w:p>
    <w:p w14:paraId="33F54261" w14:textId="77777777" w:rsidR="00A647B4" w:rsidRPr="000C6BA1" w:rsidRDefault="00A647B4" w:rsidP="00F41A44">
      <w:pPr>
        <w:jc w:val="center"/>
        <w:rPr>
          <w:b/>
        </w:rPr>
      </w:pPr>
    </w:p>
    <w:p w14:paraId="63004300" w14:textId="77777777" w:rsidR="00A647B4" w:rsidRPr="000C6BA1" w:rsidRDefault="00A647B4" w:rsidP="00A647B4">
      <w:pPr>
        <w:jc w:val="center"/>
        <w:rPr>
          <w:b/>
        </w:rPr>
      </w:pPr>
      <w:bookmarkStart w:id="2" w:name="_Hlk151035419"/>
      <w:r w:rsidRPr="000C6BA1">
        <w:rPr>
          <w:b/>
        </w:rPr>
        <w:t>Dra. Sara Elva Espinosa Padilla</w:t>
      </w:r>
    </w:p>
    <w:p w14:paraId="440973A0" w14:textId="5590531E" w:rsidR="00A647B4" w:rsidRPr="000C6BA1" w:rsidRDefault="0019496D" w:rsidP="00A647B4">
      <w:pPr>
        <w:jc w:val="center"/>
      </w:pPr>
      <w:r w:rsidRPr="000C6BA1">
        <w:t xml:space="preserve">Titular de la </w:t>
      </w:r>
      <w:r w:rsidR="00A647B4" w:rsidRPr="000C6BA1">
        <w:t>Direc</w:t>
      </w:r>
      <w:r w:rsidRPr="000C6BA1">
        <w:t xml:space="preserve">ción </w:t>
      </w:r>
      <w:r w:rsidR="00A647B4" w:rsidRPr="000C6BA1">
        <w:t>de Investigación</w:t>
      </w:r>
    </w:p>
    <w:bookmarkEnd w:id="2"/>
    <w:p w14:paraId="39A5A66E" w14:textId="77777777" w:rsidR="00A647B4" w:rsidRPr="000C6BA1" w:rsidRDefault="00A647B4" w:rsidP="00A647B4">
      <w:pPr>
        <w:jc w:val="center"/>
      </w:pPr>
    </w:p>
    <w:p w14:paraId="22EE939E" w14:textId="64E82E7B" w:rsidR="00A647B4" w:rsidRPr="000C6BA1" w:rsidRDefault="00A647B4" w:rsidP="00A647B4">
      <w:pPr>
        <w:jc w:val="center"/>
        <w:rPr>
          <w:b/>
        </w:rPr>
      </w:pPr>
      <w:r w:rsidRPr="000C6BA1">
        <w:rPr>
          <w:b/>
        </w:rPr>
        <w:t>Dr</w:t>
      </w:r>
      <w:r w:rsidR="00904BB1">
        <w:rPr>
          <w:b/>
        </w:rPr>
        <w:t>a. Martha Patricia Márquez Aguirre</w:t>
      </w:r>
    </w:p>
    <w:p w14:paraId="1DAB2973" w14:textId="05734344" w:rsidR="00A647B4" w:rsidRPr="000C6BA1" w:rsidRDefault="007C22CB" w:rsidP="00A647B4">
      <w:pPr>
        <w:jc w:val="center"/>
      </w:pPr>
      <w:r>
        <w:t>Encargada</w:t>
      </w:r>
      <w:r w:rsidR="0019496D" w:rsidRPr="000C6BA1">
        <w:t xml:space="preserve"> de la </w:t>
      </w:r>
      <w:r w:rsidR="00A647B4" w:rsidRPr="000C6BA1">
        <w:t>Direc</w:t>
      </w:r>
      <w:r w:rsidR="0019496D" w:rsidRPr="000C6BA1">
        <w:t>ción</w:t>
      </w:r>
      <w:r w:rsidR="00A647B4" w:rsidRPr="000C6BA1">
        <w:t xml:space="preserve"> de Enseñanza</w:t>
      </w:r>
    </w:p>
    <w:p w14:paraId="4A61EACE" w14:textId="77777777" w:rsidR="00A647B4" w:rsidRPr="000C6BA1" w:rsidRDefault="00A647B4" w:rsidP="00A647B4">
      <w:pPr>
        <w:jc w:val="center"/>
      </w:pPr>
    </w:p>
    <w:p w14:paraId="2979CC5C" w14:textId="77777777" w:rsidR="00A647B4" w:rsidRPr="000C6BA1" w:rsidRDefault="00A647B4" w:rsidP="00A647B4">
      <w:pPr>
        <w:jc w:val="center"/>
        <w:rPr>
          <w:b/>
        </w:rPr>
      </w:pPr>
      <w:r w:rsidRPr="000C6BA1">
        <w:rPr>
          <w:b/>
        </w:rPr>
        <w:t>Lcdo. Gregorio Castañeda Hernández</w:t>
      </w:r>
    </w:p>
    <w:p w14:paraId="40A1B200" w14:textId="65F23DC6" w:rsidR="00A647B4" w:rsidRPr="000C6BA1" w:rsidRDefault="0019496D" w:rsidP="00A647B4">
      <w:pPr>
        <w:jc w:val="center"/>
      </w:pPr>
      <w:r w:rsidRPr="000C6BA1">
        <w:t xml:space="preserve">Titular de la </w:t>
      </w:r>
      <w:r w:rsidR="00A647B4" w:rsidRPr="000C6BA1">
        <w:t>Direc</w:t>
      </w:r>
      <w:r w:rsidRPr="000C6BA1">
        <w:t xml:space="preserve">ción de </w:t>
      </w:r>
      <w:r w:rsidR="00A647B4" w:rsidRPr="000C6BA1">
        <w:t>Administración</w:t>
      </w:r>
    </w:p>
    <w:p w14:paraId="4255F8D5" w14:textId="77777777" w:rsidR="00A647B4" w:rsidRPr="000C6BA1" w:rsidRDefault="00A647B4" w:rsidP="00F41A44">
      <w:pPr>
        <w:jc w:val="center"/>
      </w:pPr>
    </w:p>
    <w:p w14:paraId="7737DC04" w14:textId="57191DA6" w:rsidR="00A647B4" w:rsidRPr="000C6BA1" w:rsidRDefault="00904BB1" w:rsidP="00A647B4">
      <w:pPr>
        <w:jc w:val="center"/>
        <w:rPr>
          <w:b/>
        </w:rPr>
      </w:pPr>
      <w:r>
        <w:rPr>
          <w:b/>
        </w:rPr>
        <w:t>C.P</w:t>
      </w:r>
      <w:r w:rsidR="00B61CF5">
        <w:rPr>
          <w:b/>
        </w:rPr>
        <w:t>.</w:t>
      </w:r>
      <w:r>
        <w:rPr>
          <w:b/>
        </w:rPr>
        <w:t xml:space="preserve"> y L.D</w:t>
      </w:r>
      <w:r w:rsidR="00B61CF5">
        <w:rPr>
          <w:b/>
        </w:rPr>
        <w:t>.</w:t>
      </w:r>
      <w:r>
        <w:rPr>
          <w:b/>
        </w:rPr>
        <w:t xml:space="preserve"> Clarita Gregoria Soriano Aguirre</w:t>
      </w:r>
    </w:p>
    <w:p w14:paraId="35008116" w14:textId="624CB9A6" w:rsidR="00A647B4" w:rsidRPr="000C6BA1" w:rsidRDefault="00904BB1" w:rsidP="00A647B4">
      <w:pPr>
        <w:jc w:val="center"/>
      </w:pPr>
      <w:r>
        <w:t>Encargada</w:t>
      </w:r>
      <w:r w:rsidR="0019496D" w:rsidRPr="000C6BA1">
        <w:t xml:space="preserve"> de la </w:t>
      </w:r>
      <w:r w:rsidR="00A647B4" w:rsidRPr="000C6BA1">
        <w:t>Direc</w:t>
      </w:r>
      <w:r w:rsidR="0019496D" w:rsidRPr="000C6BA1">
        <w:t>ción</w:t>
      </w:r>
      <w:r w:rsidR="00A647B4" w:rsidRPr="000C6BA1">
        <w:t xml:space="preserve"> de Planeación</w:t>
      </w:r>
    </w:p>
    <w:p w14:paraId="3ADC96F6" w14:textId="77777777" w:rsidR="00A647B4" w:rsidRPr="000C6BA1" w:rsidRDefault="00A647B4" w:rsidP="00A647B4">
      <w:pPr>
        <w:rPr>
          <w:lang w:val="es-ES_tradnl"/>
        </w:rPr>
      </w:pPr>
    </w:p>
    <w:p w14:paraId="155C8C2E" w14:textId="77777777" w:rsidR="00D44ADE" w:rsidRPr="000C6BA1" w:rsidRDefault="00D44ADE" w:rsidP="00AF65C1">
      <w:pPr>
        <w:spacing w:after="0" w:line="240" w:lineRule="auto"/>
        <w:ind w:left="284"/>
        <w:jc w:val="center"/>
        <w:rPr>
          <w:rFonts w:cs="Arial"/>
          <w:b/>
          <w:sz w:val="24"/>
          <w:lang w:val="es-ES_tradnl"/>
        </w:rPr>
      </w:pPr>
    </w:p>
    <w:p w14:paraId="1A7A88DF" w14:textId="77777777" w:rsidR="00D44ADE" w:rsidRPr="000C6BA1" w:rsidRDefault="00D44ADE" w:rsidP="00AF65C1">
      <w:pPr>
        <w:spacing w:after="0" w:line="240" w:lineRule="auto"/>
        <w:ind w:left="284"/>
        <w:jc w:val="center"/>
        <w:rPr>
          <w:rFonts w:cs="Arial"/>
          <w:b/>
          <w:sz w:val="24"/>
          <w:lang w:val="es-ES_tradnl"/>
        </w:rPr>
      </w:pPr>
    </w:p>
    <w:p w14:paraId="5396094F" w14:textId="77777777" w:rsidR="00A96856" w:rsidRPr="000C6BA1" w:rsidRDefault="00A96856" w:rsidP="00FA48EE">
      <w:pPr>
        <w:spacing w:after="0" w:line="240" w:lineRule="auto"/>
        <w:ind w:firstLine="284"/>
        <w:jc w:val="center"/>
        <w:rPr>
          <w:rFonts w:cs="Arial"/>
          <w:lang w:val="es-ES_tradnl"/>
        </w:rPr>
        <w:sectPr w:rsidR="00A96856" w:rsidRPr="000C6BA1" w:rsidSect="00C61C8F">
          <w:footerReference w:type="default" r:id="rId12"/>
          <w:pgSz w:w="12240" w:h="15840" w:code="1"/>
          <w:pgMar w:top="1104" w:right="1183" w:bottom="851" w:left="1304" w:header="709" w:footer="709" w:gutter="0"/>
          <w:pgNumType w:start="1"/>
          <w:cols w:space="708"/>
          <w:docGrid w:linePitch="360"/>
        </w:sectPr>
      </w:pPr>
    </w:p>
    <w:p w14:paraId="78977ED4" w14:textId="77777777" w:rsidR="00F41A44" w:rsidRPr="000C6BA1" w:rsidRDefault="00F41A44" w:rsidP="00D11A8C">
      <w:pPr>
        <w:jc w:val="center"/>
        <w:rPr>
          <w:b/>
          <w:sz w:val="24"/>
          <w:szCs w:val="24"/>
          <w:lang w:val="es-ES_tradnl"/>
        </w:rPr>
      </w:pPr>
      <w:bookmarkStart w:id="3" w:name="_Toc138928345"/>
    </w:p>
    <w:p w14:paraId="5A726F8C" w14:textId="1B9685CB" w:rsidR="005A4711" w:rsidRPr="000C6BA1" w:rsidRDefault="00A647B4" w:rsidP="00975A06">
      <w:pPr>
        <w:ind w:left="1134"/>
        <w:rPr>
          <w:b/>
          <w:sz w:val="24"/>
        </w:rPr>
      </w:pPr>
      <w:r w:rsidRPr="000C6BA1">
        <w:rPr>
          <w:b/>
          <w:sz w:val="24"/>
        </w:rPr>
        <w:t>C</w:t>
      </w:r>
      <w:r w:rsidR="00DB6471" w:rsidRPr="000C6BA1">
        <w:rPr>
          <w:b/>
          <w:sz w:val="24"/>
        </w:rPr>
        <w:t>OLABORADORES</w:t>
      </w:r>
      <w:bookmarkEnd w:id="3"/>
    </w:p>
    <w:p w14:paraId="2E60EB20" w14:textId="5BD0CEA0" w:rsidR="003B1AF1" w:rsidRPr="000C6BA1" w:rsidRDefault="002042C6" w:rsidP="006E3DE3">
      <w:pPr>
        <w:spacing w:line="240" w:lineRule="auto"/>
        <w:jc w:val="center"/>
        <w:rPr>
          <w:b/>
        </w:rPr>
      </w:pPr>
      <w:r w:rsidRPr="000C6BA1">
        <w:rPr>
          <w:b/>
        </w:rPr>
        <w:t>Dra</w:t>
      </w:r>
      <w:r w:rsidR="005E585F" w:rsidRPr="000C6BA1">
        <w:rPr>
          <w:b/>
        </w:rPr>
        <w:t>.</w:t>
      </w:r>
      <w:r w:rsidRPr="000C6BA1">
        <w:rPr>
          <w:b/>
        </w:rPr>
        <w:t xml:space="preserve"> Ma. José Pecero </w:t>
      </w:r>
      <w:r w:rsidR="00186800" w:rsidRPr="000C6BA1">
        <w:rPr>
          <w:b/>
        </w:rPr>
        <w:t>Hidalgo</w:t>
      </w:r>
    </w:p>
    <w:p w14:paraId="5728E418" w14:textId="24FCA3A1" w:rsidR="003B1AF1" w:rsidRPr="000C6BA1" w:rsidRDefault="0019496D" w:rsidP="006E3DE3">
      <w:pPr>
        <w:spacing w:line="240" w:lineRule="auto"/>
        <w:jc w:val="center"/>
      </w:pPr>
      <w:r w:rsidRPr="000C6BA1">
        <w:t xml:space="preserve">Titular de la </w:t>
      </w:r>
      <w:r w:rsidR="001D0A18" w:rsidRPr="000C6BA1">
        <w:t>Subd</w:t>
      </w:r>
      <w:r w:rsidR="003B1AF1" w:rsidRPr="000C6BA1">
        <w:t>irec</w:t>
      </w:r>
      <w:r w:rsidRPr="000C6BA1">
        <w:t xml:space="preserve">ción de </w:t>
      </w:r>
      <w:r w:rsidR="002042C6" w:rsidRPr="000C6BA1">
        <w:t>Medicina</w:t>
      </w:r>
    </w:p>
    <w:p w14:paraId="0B1E2857" w14:textId="77777777" w:rsidR="000B4E63" w:rsidRPr="000C6BA1" w:rsidRDefault="000B4E63" w:rsidP="006E3DE3">
      <w:pPr>
        <w:spacing w:line="240" w:lineRule="auto"/>
        <w:jc w:val="center"/>
      </w:pPr>
    </w:p>
    <w:p w14:paraId="0B230464" w14:textId="77777777" w:rsidR="000B4E63" w:rsidRPr="000C6BA1" w:rsidRDefault="000B4E63" w:rsidP="000B4E63">
      <w:pPr>
        <w:jc w:val="center"/>
        <w:rPr>
          <w:b/>
          <w:lang w:val="es-ES_tradnl"/>
        </w:rPr>
      </w:pPr>
      <w:r w:rsidRPr="000C6BA1">
        <w:rPr>
          <w:b/>
          <w:lang w:val="es-ES_tradnl"/>
        </w:rPr>
        <w:t>Mtro. Carlos Agustín González Lozano</w:t>
      </w:r>
    </w:p>
    <w:p w14:paraId="596C260D" w14:textId="30C439E9" w:rsidR="000B4E63" w:rsidRPr="000C6BA1" w:rsidRDefault="000B4E63" w:rsidP="000B4E63">
      <w:pPr>
        <w:spacing w:after="0" w:line="36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Departamento de Farmacia Hospitalaria</w:t>
      </w:r>
    </w:p>
    <w:p w14:paraId="72EE6BFE" w14:textId="77777777" w:rsidR="000B4E63" w:rsidRPr="000C6BA1" w:rsidRDefault="000B4E63" w:rsidP="000B4E63">
      <w:pPr>
        <w:spacing w:after="0" w:line="360" w:lineRule="auto"/>
        <w:jc w:val="center"/>
        <w:rPr>
          <w:rFonts w:eastAsiaTheme="majorEastAsia" w:cstheme="majorBidi"/>
          <w:color w:val="000000" w:themeColor="text1"/>
          <w:kern w:val="24"/>
          <w:lang w:val="es-ES" w:eastAsia="es-MX"/>
        </w:rPr>
      </w:pPr>
    </w:p>
    <w:p w14:paraId="0056100C" w14:textId="5B5357C3" w:rsidR="00A647B4" w:rsidRPr="000C6BA1" w:rsidRDefault="002042C6" w:rsidP="006E3DE3">
      <w:pPr>
        <w:spacing w:line="240" w:lineRule="auto"/>
        <w:jc w:val="center"/>
        <w:rPr>
          <w:b/>
          <w:lang w:val="es-ES_tradnl"/>
        </w:rPr>
      </w:pPr>
      <w:r w:rsidRPr="00F47FDB">
        <w:rPr>
          <w:b/>
          <w:lang w:val="es-ES_tradnl"/>
        </w:rPr>
        <w:t>Dra.</w:t>
      </w:r>
      <w:r w:rsidR="000B4E63" w:rsidRPr="00F47FDB">
        <w:rPr>
          <w:b/>
          <w:lang w:val="es-ES_tradnl"/>
        </w:rPr>
        <w:t xml:space="preserve"> </w:t>
      </w:r>
      <w:r w:rsidR="00D21531" w:rsidRPr="00F47FDB">
        <w:rPr>
          <w:b/>
          <w:lang w:val="es-ES_tradnl"/>
        </w:rPr>
        <w:t>Em</w:t>
      </w:r>
      <w:r w:rsidR="00105A97">
        <w:rPr>
          <w:b/>
          <w:lang w:val="es-ES_tradnl"/>
        </w:rPr>
        <w:t>i</w:t>
      </w:r>
      <w:r w:rsidR="00D21531" w:rsidRPr="00F47FDB">
        <w:rPr>
          <w:b/>
          <w:lang w:val="es-ES_tradnl"/>
        </w:rPr>
        <w:t>y</w:t>
      </w:r>
      <w:r w:rsidR="00F47FDB" w:rsidRPr="00F47FDB">
        <w:rPr>
          <w:b/>
          <w:lang w:val="es-ES_tradnl"/>
        </w:rPr>
        <w:t xml:space="preserve"> Yokoyama Rebollar</w:t>
      </w:r>
    </w:p>
    <w:p w14:paraId="6BB77EB2" w14:textId="6C936421" w:rsidR="00383080" w:rsidRPr="000C6BA1" w:rsidRDefault="00F47FDB" w:rsidP="006E3DE3">
      <w:pPr>
        <w:spacing w:after="0" w:line="240" w:lineRule="auto"/>
        <w:jc w:val="center"/>
        <w:rPr>
          <w:rFonts w:eastAsiaTheme="majorEastAsia" w:cstheme="majorBidi"/>
          <w:color w:val="000000" w:themeColor="text1"/>
          <w:kern w:val="24"/>
          <w:lang w:val="es-ES" w:eastAsia="es-MX"/>
        </w:rPr>
      </w:pPr>
      <w:r>
        <w:rPr>
          <w:rFonts w:eastAsiaTheme="majorEastAsia" w:cstheme="majorBidi"/>
          <w:color w:val="000000" w:themeColor="text1"/>
          <w:kern w:val="24"/>
          <w:lang w:val="es-ES" w:eastAsia="es-MX"/>
        </w:rPr>
        <w:t xml:space="preserve">Encargada </w:t>
      </w:r>
      <w:r w:rsidR="0019496D" w:rsidRPr="000C6BA1">
        <w:rPr>
          <w:rFonts w:eastAsiaTheme="majorEastAsia" w:cstheme="majorBidi"/>
          <w:color w:val="000000" w:themeColor="text1"/>
          <w:kern w:val="24"/>
          <w:lang w:val="es-ES" w:eastAsia="es-MX"/>
        </w:rPr>
        <w:t>del</w:t>
      </w:r>
      <w:r w:rsidR="00B65262" w:rsidRPr="000C6BA1">
        <w:rPr>
          <w:rFonts w:eastAsiaTheme="majorEastAsia" w:cstheme="majorBidi"/>
          <w:color w:val="000000" w:themeColor="text1"/>
          <w:kern w:val="24"/>
          <w:lang w:val="es-ES" w:eastAsia="es-MX"/>
        </w:rPr>
        <w:t xml:space="preserve"> Departamento de </w:t>
      </w:r>
      <w:r w:rsidR="002042C6" w:rsidRPr="000C6BA1">
        <w:rPr>
          <w:rFonts w:eastAsiaTheme="majorEastAsia" w:cstheme="majorBidi"/>
          <w:color w:val="000000" w:themeColor="text1"/>
          <w:kern w:val="24"/>
          <w:lang w:val="es-ES" w:eastAsia="es-MX"/>
        </w:rPr>
        <w:t>Genética Humana</w:t>
      </w:r>
    </w:p>
    <w:p w14:paraId="76ADC7BE" w14:textId="77777777" w:rsidR="006E3DE3" w:rsidRPr="000C6BA1" w:rsidRDefault="006E3DE3" w:rsidP="006E3DE3">
      <w:pPr>
        <w:spacing w:line="240" w:lineRule="auto"/>
        <w:jc w:val="center"/>
        <w:rPr>
          <w:b/>
          <w:lang w:val="es-ES_tradnl"/>
        </w:rPr>
      </w:pPr>
      <w:bookmarkStart w:id="4" w:name="_Hlk152246968"/>
    </w:p>
    <w:p w14:paraId="72F0C6D2" w14:textId="18FBE870" w:rsidR="00B65262" w:rsidRPr="000C6BA1" w:rsidRDefault="006E3DE3" w:rsidP="006E3DE3">
      <w:pPr>
        <w:spacing w:line="240" w:lineRule="auto"/>
        <w:jc w:val="center"/>
        <w:rPr>
          <w:b/>
          <w:lang w:val="es-ES_tradnl"/>
        </w:rPr>
      </w:pPr>
      <w:r w:rsidRPr="000C6BA1">
        <w:rPr>
          <w:b/>
          <w:lang w:val="es-ES_tradnl"/>
        </w:rPr>
        <w:t xml:space="preserve">Dra. </w:t>
      </w:r>
      <w:r w:rsidR="000B4E63" w:rsidRPr="000C6BA1">
        <w:rPr>
          <w:b/>
          <w:lang w:val="es-ES_tradnl"/>
        </w:rPr>
        <w:t xml:space="preserve">Leonor </w:t>
      </w:r>
      <w:r w:rsidRPr="000C6BA1">
        <w:rPr>
          <w:b/>
          <w:lang w:val="es-ES_tradnl"/>
        </w:rPr>
        <w:t xml:space="preserve">Patricia Saltigeral </w:t>
      </w:r>
      <w:r w:rsidR="002D78AB" w:rsidRPr="000C6BA1">
        <w:rPr>
          <w:b/>
          <w:lang w:val="es-ES_tradnl"/>
        </w:rPr>
        <w:t>Simental</w:t>
      </w:r>
    </w:p>
    <w:p w14:paraId="2311B79B" w14:textId="54549273" w:rsidR="00B65262" w:rsidRPr="000C6BA1" w:rsidRDefault="00B65262" w:rsidP="006E3DE3">
      <w:pPr>
        <w:spacing w:after="0" w:line="24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 xml:space="preserve">Titular del Departamento de </w:t>
      </w:r>
      <w:r w:rsidR="006E3DE3" w:rsidRPr="000C6BA1">
        <w:rPr>
          <w:rFonts w:eastAsiaTheme="majorEastAsia" w:cstheme="majorBidi"/>
          <w:color w:val="000000" w:themeColor="text1"/>
          <w:kern w:val="24"/>
          <w:lang w:val="es-ES" w:eastAsia="es-MX"/>
        </w:rPr>
        <w:t>Infectología</w:t>
      </w:r>
    </w:p>
    <w:bookmarkEnd w:id="4"/>
    <w:p w14:paraId="1DE246F5" w14:textId="77777777" w:rsidR="006E3DE3" w:rsidRPr="000C6BA1" w:rsidRDefault="006E3DE3" w:rsidP="006E3DE3">
      <w:pPr>
        <w:jc w:val="center"/>
        <w:rPr>
          <w:b/>
          <w:lang w:val="es-ES_tradnl"/>
        </w:rPr>
      </w:pPr>
    </w:p>
    <w:p w14:paraId="30298D0C" w14:textId="0D3CFD00" w:rsidR="006E3DE3" w:rsidRPr="000C6BA1" w:rsidRDefault="006E3DE3" w:rsidP="006E3DE3">
      <w:pPr>
        <w:spacing w:line="240" w:lineRule="auto"/>
        <w:jc w:val="center"/>
        <w:rPr>
          <w:b/>
          <w:lang w:val="es-ES_tradnl"/>
        </w:rPr>
      </w:pPr>
      <w:r w:rsidRPr="000C6BA1">
        <w:rPr>
          <w:b/>
          <w:lang w:val="es-ES_tradnl"/>
        </w:rPr>
        <w:t>Dr.</w:t>
      </w:r>
      <w:r w:rsidR="000B4E63" w:rsidRPr="000C6BA1">
        <w:rPr>
          <w:b/>
          <w:lang w:val="es-ES_tradnl"/>
        </w:rPr>
        <w:t xml:space="preserve"> Arturo Perea </w:t>
      </w:r>
      <w:r w:rsidR="004F28DB" w:rsidRPr="000C6BA1">
        <w:rPr>
          <w:b/>
          <w:lang w:val="es-ES_tradnl"/>
        </w:rPr>
        <w:t>Martínez</w:t>
      </w:r>
    </w:p>
    <w:p w14:paraId="4514C0DB" w14:textId="751EF79E" w:rsidR="006E3DE3" w:rsidRPr="000C6BA1" w:rsidRDefault="006E3DE3" w:rsidP="006E3DE3">
      <w:pPr>
        <w:spacing w:after="0" w:line="24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Departamento de Medicina Interna</w:t>
      </w:r>
    </w:p>
    <w:p w14:paraId="2C462257" w14:textId="77777777" w:rsidR="006E3DE3" w:rsidRPr="000C6BA1" w:rsidRDefault="006E3DE3" w:rsidP="006E3DE3">
      <w:pPr>
        <w:jc w:val="center"/>
        <w:rPr>
          <w:b/>
          <w:lang w:val="es-ES_tradnl"/>
        </w:rPr>
      </w:pPr>
    </w:p>
    <w:p w14:paraId="365C7865" w14:textId="11330581" w:rsidR="006E3DE3" w:rsidRPr="000C6BA1" w:rsidRDefault="006E3DE3" w:rsidP="006E3DE3">
      <w:pPr>
        <w:spacing w:line="240" w:lineRule="auto"/>
        <w:jc w:val="center"/>
        <w:rPr>
          <w:b/>
          <w:lang w:val="es-ES_tradnl"/>
        </w:rPr>
      </w:pPr>
      <w:r w:rsidRPr="000C6BA1">
        <w:rPr>
          <w:b/>
          <w:lang w:val="es-ES_tradnl"/>
        </w:rPr>
        <w:t>Dr</w:t>
      </w:r>
      <w:r w:rsidR="000B4E63" w:rsidRPr="000C6BA1">
        <w:rPr>
          <w:b/>
          <w:lang w:val="es-ES_tradnl"/>
        </w:rPr>
        <w:t>a. Lilian Reyes Morales</w:t>
      </w:r>
    </w:p>
    <w:p w14:paraId="148381F4" w14:textId="57B483B9" w:rsidR="006E3DE3" w:rsidRPr="000C6BA1" w:rsidRDefault="006E3DE3" w:rsidP="006E3DE3">
      <w:pPr>
        <w:spacing w:after="0" w:line="24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Departamento de Nefrología</w:t>
      </w:r>
    </w:p>
    <w:p w14:paraId="39711F34" w14:textId="77777777" w:rsidR="006E3DE3" w:rsidRPr="000C6BA1" w:rsidRDefault="006E3DE3" w:rsidP="006E3DE3">
      <w:pPr>
        <w:jc w:val="center"/>
        <w:rPr>
          <w:b/>
          <w:lang w:val="es-ES_tradnl"/>
        </w:rPr>
      </w:pPr>
    </w:p>
    <w:p w14:paraId="6AF29697" w14:textId="0A5CADC1" w:rsidR="006E3DE3" w:rsidRPr="000C6BA1" w:rsidRDefault="006E3DE3" w:rsidP="006E3DE3">
      <w:pPr>
        <w:jc w:val="center"/>
        <w:rPr>
          <w:b/>
          <w:lang w:val="es-ES_tradnl"/>
        </w:rPr>
      </w:pPr>
      <w:r w:rsidRPr="000C6BA1">
        <w:rPr>
          <w:b/>
          <w:lang w:val="es-ES_tradnl"/>
        </w:rPr>
        <w:t xml:space="preserve">Dr. </w:t>
      </w:r>
      <w:r w:rsidR="000B4E63" w:rsidRPr="000C6BA1">
        <w:rPr>
          <w:b/>
          <w:lang w:val="es-ES_tradnl"/>
        </w:rPr>
        <w:t xml:space="preserve">Armando Garduño Espinosa </w:t>
      </w:r>
    </w:p>
    <w:p w14:paraId="248E78B2" w14:textId="10832E5D" w:rsidR="006E3DE3" w:rsidRPr="000C6BA1" w:rsidRDefault="006E3DE3" w:rsidP="004F28DB">
      <w:pPr>
        <w:spacing w:after="0" w:line="36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Departamento de Soporte para la Calidad de Vid</w:t>
      </w:r>
      <w:r w:rsidR="004F28DB" w:rsidRPr="000C6BA1">
        <w:rPr>
          <w:rFonts w:eastAsiaTheme="majorEastAsia" w:cstheme="majorBidi"/>
          <w:color w:val="000000" w:themeColor="text1"/>
          <w:kern w:val="24"/>
          <w:lang w:val="es-ES" w:eastAsia="es-MX"/>
        </w:rPr>
        <w:t>a</w:t>
      </w:r>
    </w:p>
    <w:p w14:paraId="64E37090" w14:textId="77777777" w:rsidR="006E3DE3" w:rsidRPr="000C6BA1" w:rsidRDefault="006E3DE3" w:rsidP="006E3DE3">
      <w:pPr>
        <w:spacing w:after="0" w:line="360" w:lineRule="auto"/>
        <w:jc w:val="center"/>
        <w:rPr>
          <w:rFonts w:eastAsiaTheme="majorEastAsia" w:cstheme="majorBidi"/>
          <w:color w:val="000000" w:themeColor="text1"/>
          <w:kern w:val="24"/>
          <w:lang w:val="es-ES" w:eastAsia="es-MX"/>
        </w:rPr>
      </w:pPr>
    </w:p>
    <w:p w14:paraId="05636BA0" w14:textId="11770572" w:rsidR="00747EA0" w:rsidRPr="000C6BA1" w:rsidRDefault="00747EA0" w:rsidP="00747EA0">
      <w:pPr>
        <w:spacing w:after="0" w:line="360" w:lineRule="auto"/>
        <w:jc w:val="center"/>
        <w:rPr>
          <w:rFonts w:eastAsiaTheme="majorEastAsia" w:cstheme="majorBidi"/>
          <w:color w:val="000000" w:themeColor="text1"/>
          <w:kern w:val="24"/>
          <w:lang w:val="es-ES" w:eastAsia="es-MX"/>
        </w:rPr>
      </w:pPr>
      <w:r w:rsidRPr="00B62E5A">
        <w:rPr>
          <w:rFonts w:eastAsiaTheme="majorEastAsia" w:cstheme="majorBidi"/>
          <w:color w:val="000000" w:themeColor="text1"/>
          <w:kern w:val="24"/>
          <w:lang w:val="es-ES" w:eastAsia="es-MX"/>
        </w:rPr>
        <w:t>Servicio de</w:t>
      </w:r>
      <w:r w:rsidR="004F28DB" w:rsidRPr="00B62E5A">
        <w:rPr>
          <w:rFonts w:eastAsiaTheme="majorEastAsia" w:cstheme="majorBidi"/>
          <w:color w:val="000000" w:themeColor="text1"/>
          <w:kern w:val="24"/>
          <w:lang w:val="es-ES" w:eastAsia="es-MX"/>
        </w:rPr>
        <w:t xml:space="preserve"> Alergia</w:t>
      </w:r>
      <w:r w:rsidR="004F28DB" w:rsidRPr="000C6BA1">
        <w:rPr>
          <w:rFonts w:eastAsiaTheme="majorEastAsia" w:cstheme="majorBidi"/>
          <w:color w:val="000000" w:themeColor="text1"/>
          <w:kern w:val="24"/>
          <w:lang w:val="es-ES" w:eastAsia="es-MX"/>
        </w:rPr>
        <w:t xml:space="preserve"> </w:t>
      </w:r>
    </w:p>
    <w:p w14:paraId="461B4C3E" w14:textId="2048BECB" w:rsidR="00747EA0" w:rsidRPr="000C6BA1" w:rsidRDefault="00747EA0" w:rsidP="00747EA0">
      <w:pPr>
        <w:spacing w:after="0" w:line="360" w:lineRule="auto"/>
        <w:jc w:val="center"/>
        <w:rPr>
          <w:rFonts w:eastAsiaTheme="majorEastAsia" w:cstheme="majorBidi"/>
          <w:color w:val="000000" w:themeColor="text1"/>
          <w:kern w:val="24"/>
          <w:lang w:val="es-ES" w:eastAsia="es-MX"/>
        </w:rPr>
      </w:pPr>
    </w:p>
    <w:p w14:paraId="7C7E5245" w14:textId="77777777" w:rsidR="0004278B" w:rsidRDefault="0004278B" w:rsidP="0004278B">
      <w:pPr>
        <w:jc w:val="center"/>
        <w:rPr>
          <w:b/>
          <w:sz w:val="24"/>
        </w:rPr>
      </w:pPr>
    </w:p>
    <w:p w14:paraId="21CC242D" w14:textId="7A7F57D3" w:rsidR="00747EA0" w:rsidRDefault="00747EA0" w:rsidP="00747EA0">
      <w:pPr>
        <w:spacing w:after="0" w:line="360" w:lineRule="auto"/>
        <w:jc w:val="center"/>
        <w:rPr>
          <w:rFonts w:eastAsiaTheme="majorEastAsia" w:cstheme="majorBidi"/>
          <w:color w:val="000000" w:themeColor="text1"/>
          <w:kern w:val="24"/>
          <w:lang w:val="es-ES" w:eastAsia="es-MX"/>
        </w:rPr>
      </w:pPr>
    </w:p>
    <w:p w14:paraId="0259288D" w14:textId="25D26798" w:rsidR="002E1F90" w:rsidRDefault="002E1F90" w:rsidP="00747EA0">
      <w:pPr>
        <w:spacing w:after="0" w:line="360" w:lineRule="auto"/>
        <w:jc w:val="center"/>
        <w:rPr>
          <w:rFonts w:eastAsiaTheme="majorEastAsia" w:cstheme="majorBidi"/>
          <w:color w:val="000000" w:themeColor="text1"/>
          <w:kern w:val="24"/>
          <w:sz w:val="24"/>
          <w:szCs w:val="24"/>
          <w:lang w:val="es-ES" w:eastAsia="es-MX"/>
        </w:rPr>
      </w:pPr>
    </w:p>
    <w:p w14:paraId="13DCF462" w14:textId="1E31DDC0" w:rsidR="00B11527" w:rsidRDefault="00B11527" w:rsidP="00747EA0">
      <w:pPr>
        <w:spacing w:after="0" w:line="360" w:lineRule="auto"/>
        <w:jc w:val="center"/>
        <w:rPr>
          <w:rFonts w:eastAsiaTheme="majorEastAsia" w:cstheme="majorBidi"/>
          <w:color w:val="000000" w:themeColor="text1"/>
          <w:kern w:val="24"/>
          <w:sz w:val="16"/>
          <w:szCs w:val="16"/>
          <w:lang w:val="es-ES" w:eastAsia="es-MX"/>
        </w:rPr>
      </w:pPr>
    </w:p>
    <w:p w14:paraId="7A14C931" w14:textId="77777777" w:rsidR="0014566E" w:rsidRPr="00B11527" w:rsidRDefault="0014566E" w:rsidP="00747EA0">
      <w:pPr>
        <w:spacing w:after="0" w:line="360" w:lineRule="auto"/>
        <w:jc w:val="center"/>
        <w:rPr>
          <w:rFonts w:eastAsiaTheme="majorEastAsia" w:cstheme="majorBidi"/>
          <w:color w:val="000000" w:themeColor="text1"/>
          <w:kern w:val="24"/>
          <w:sz w:val="16"/>
          <w:szCs w:val="16"/>
          <w:lang w:val="es-ES" w:eastAsia="es-MX"/>
        </w:rPr>
      </w:pPr>
    </w:p>
    <w:p w14:paraId="0E37223E" w14:textId="77208264" w:rsidR="0004278B" w:rsidRPr="000C6BA1" w:rsidRDefault="0004278B" w:rsidP="0004278B">
      <w:pPr>
        <w:jc w:val="center"/>
        <w:rPr>
          <w:b/>
          <w:lang w:val="es-ES_tradnl"/>
        </w:rPr>
      </w:pPr>
      <w:r w:rsidRPr="000C6BA1">
        <w:rPr>
          <w:b/>
          <w:lang w:val="es-ES_tradnl"/>
        </w:rPr>
        <w:t xml:space="preserve">Dr. Carlos Alfonso Corona Villalobos </w:t>
      </w:r>
    </w:p>
    <w:p w14:paraId="74294C15"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Servicio de Cardiología</w:t>
      </w:r>
    </w:p>
    <w:p w14:paraId="6F58BE3B"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p>
    <w:p w14:paraId="3A86E055" w14:textId="77777777" w:rsidR="0004278B" w:rsidRPr="000C6BA1" w:rsidRDefault="0004278B" w:rsidP="0004278B">
      <w:pPr>
        <w:jc w:val="center"/>
        <w:rPr>
          <w:b/>
          <w:lang w:val="es-ES_tradnl"/>
        </w:rPr>
      </w:pPr>
      <w:r w:rsidRPr="000C6BA1">
        <w:rPr>
          <w:b/>
          <w:lang w:val="es-ES_tradnl"/>
        </w:rPr>
        <w:t xml:space="preserve">Dra. María del Mar Saez de Ocariz </w:t>
      </w:r>
    </w:p>
    <w:p w14:paraId="6359034E"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Servicio de Dermatología</w:t>
      </w:r>
    </w:p>
    <w:p w14:paraId="68E0ACC9" w14:textId="77777777" w:rsidR="0004278B" w:rsidRPr="000C6BA1" w:rsidRDefault="0004278B" w:rsidP="0004278B">
      <w:pPr>
        <w:jc w:val="center"/>
        <w:rPr>
          <w:b/>
          <w:lang w:val="es-ES_tradnl"/>
        </w:rPr>
      </w:pPr>
    </w:p>
    <w:p w14:paraId="0E5198FA" w14:textId="77777777" w:rsidR="0004278B" w:rsidRPr="000C6BA1" w:rsidRDefault="0004278B" w:rsidP="0004278B">
      <w:pPr>
        <w:jc w:val="center"/>
        <w:rPr>
          <w:b/>
          <w:lang w:val="es-ES_tradnl"/>
        </w:rPr>
      </w:pPr>
      <w:r w:rsidRPr="000C6BA1">
        <w:rPr>
          <w:b/>
          <w:lang w:val="es-ES_tradnl"/>
        </w:rPr>
        <w:t>Dr. Raúl Calzada León</w:t>
      </w:r>
    </w:p>
    <w:p w14:paraId="6B666F42"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Servicio de Endocrinología</w:t>
      </w:r>
    </w:p>
    <w:p w14:paraId="53C718E8"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p>
    <w:p w14:paraId="181365B5" w14:textId="5C1AF9BC" w:rsidR="0004278B" w:rsidRPr="000C6BA1" w:rsidRDefault="0004278B" w:rsidP="0004278B">
      <w:pPr>
        <w:jc w:val="center"/>
        <w:rPr>
          <w:b/>
          <w:lang w:val="es-ES_tradnl"/>
        </w:rPr>
      </w:pPr>
      <w:r w:rsidRPr="000C6BA1">
        <w:rPr>
          <w:b/>
          <w:lang w:val="es-ES_tradnl"/>
        </w:rPr>
        <w:t>Dra. Flora Zarate Mo</w:t>
      </w:r>
      <w:r w:rsidR="00344629">
        <w:rPr>
          <w:b/>
          <w:lang w:val="es-ES_tradnl"/>
        </w:rPr>
        <w:t>n</w:t>
      </w:r>
      <w:r w:rsidRPr="000C6BA1">
        <w:rPr>
          <w:b/>
          <w:lang w:val="es-ES_tradnl"/>
        </w:rPr>
        <w:t xml:space="preserve">dragón </w:t>
      </w:r>
    </w:p>
    <w:p w14:paraId="3B319A09"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Servicio de Gastroenterología y Nutrición.</w:t>
      </w:r>
    </w:p>
    <w:p w14:paraId="78EF1778"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p>
    <w:p w14:paraId="07644C63" w14:textId="77777777" w:rsidR="0004278B" w:rsidRPr="000C6BA1" w:rsidRDefault="0004278B" w:rsidP="0004278B">
      <w:pPr>
        <w:jc w:val="center"/>
        <w:rPr>
          <w:b/>
          <w:lang w:val="es-ES_tradnl"/>
        </w:rPr>
      </w:pPr>
      <w:r w:rsidRPr="000C6BA1">
        <w:rPr>
          <w:b/>
          <w:lang w:val="es-ES_tradnl"/>
        </w:rPr>
        <w:t xml:space="preserve">Dr. Marco Antonio </w:t>
      </w:r>
      <w:proofErr w:type="spellStart"/>
      <w:r w:rsidRPr="000C6BA1">
        <w:rPr>
          <w:b/>
          <w:lang w:val="es-ES_tradnl"/>
        </w:rPr>
        <w:t>Yamazaki</w:t>
      </w:r>
      <w:proofErr w:type="spellEnd"/>
      <w:r w:rsidRPr="000C6BA1">
        <w:rPr>
          <w:b/>
          <w:lang w:val="es-ES_tradnl"/>
        </w:rPr>
        <w:t xml:space="preserve"> </w:t>
      </w:r>
      <w:proofErr w:type="spellStart"/>
      <w:r w:rsidRPr="000C6BA1">
        <w:rPr>
          <w:b/>
          <w:lang w:val="es-ES_tradnl"/>
        </w:rPr>
        <w:t>Nakashimada</w:t>
      </w:r>
      <w:proofErr w:type="spellEnd"/>
    </w:p>
    <w:p w14:paraId="2DD313C2"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Servicio de Inmunología</w:t>
      </w:r>
    </w:p>
    <w:p w14:paraId="15A9D03F" w14:textId="77777777" w:rsidR="0004278B" w:rsidRPr="000C6BA1" w:rsidRDefault="0004278B" w:rsidP="0004278B">
      <w:pPr>
        <w:rPr>
          <w:b/>
        </w:rPr>
      </w:pPr>
    </w:p>
    <w:p w14:paraId="2EA6C167" w14:textId="77777777" w:rsidR="0004278B" w:rsidRPr="000C6BA1" w:rsidRDefault="0004278B" w:rsidP="0004278B">
      <w:pPr>
        <w:jc w:val="center"/>
        <w:rPr>
          <w:b/>
          <w:lang w:val="es-ES_tradnl"/>
        </w:rPr>
      </w:pPr>
      <w:r w:rsidRPr="000C6BA1">
        <w:rPr>
          <w:b/>
          <w:lang w:val="es-ES_tradnl"/>
        </w:rPr>
        <w:t>Dr. Francisco Javier Cuevas Schacht</w:t>
      </w:r>
    </w:p>
    <w:p w14:paraId="4E564EF4"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Servicio de Neumología</w:t>
      </w:r>
    </w:p>
    <w:p w14:paraId="601FCBDE" w14:textId="77777777" w:rsidR="0004278B" w:rsidRPr="000C6BA1" w:rsidRDefault="0004278B" w:rsidP="0004278B">
      <w:pPr>
        <w:rPr>
          <w:b/>
        </w:rPr>
      </w:pPr>
    </w:p>
    <w:p w14:paraId="3EDCECB3" w14:textId="77777777" w:rsidR="0004278B" w:rsidRPr="000C6BA1" w:rsidRDefault="0004278B" w:rsidP="0004278B">
      <w:pPr>
        <w:jc w:val="center"/>
        <w:rPr>
          <w:b/>
          <w:lang w:val="es-ES_tradnl"/>
        </w:rPr>
      </w:pPr>
      <w:r w:rsidRPr="000C6BA1">
        <w:rPr>
          <w:b/>
          <w:lang w:val="es-ES_tradnl"/>
        </w:rPr>
        <w:t>Dr. Matilde Ruíz García</w:t>
      </w:r>
    </w:p>
    <w:p w14:paraId="3C715BD4"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r w:rsidRPr="000C6BA1">
        <w:rPr>
          <w:rFonts w:eastAsiaTheme="majorEastAsia" w:cstheme="majorBidi"/>
          <w:color w:val="000000" w:themeColor="text1"/>
          <w:kern w:val="24"/>
          <w:lang w:val="es-ES" w:eastAsia="es-MX"/>
        </w:rPr>
        <w:t>Titular del Servicio de Neurología</w:t>
      </w:r>
    </w:p>
    <w:p w14:paraId="63DCB4D2"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p>
    <w:p w14:paraId="2511D035" w14:textId="77777777" w:rsidR="0004278B" w:rsidRPr="00FA43FD" w:rsidRDefault="0004278B" w:rsidP="0004278B">
      <w:pPr>
        <w:jc w:val="center"/>
        <w:rPr>
          <w:b/>
          <w:lang w:val="es-ES_tradnl"/>
        </w:rPr>
      </w:pPr>
      <w:r w:rsidRPr="00FA43FD">
        <w:rPr>
          <w:b/>
          <w:lang w:val="es-ES_tradnl"/>
        </w:rPr>
        <w:t xml:space="preserve">Dr. Martha Cecilia Martínez Soto Olguín </w:t>
      </w:r>
    </w:p>
    <w:p w14:paraId="376D34A8" w14:textId="77777777" w:rsidR="0004278B" w:rsidRPr="000C6BA1" w:rsidRDefault="0004278B" w:rsidP="0004278B">
      <w:pPr>
        <w:spacing w:after="0" w:line="360" w:lineRule="auto"/>
        <w:jc w:val="center"/>
        <w:rPr>
          <w:rFonts w:eastAsiaTheme="majorEastAsia" w:cstheme="majorBidi"/>
          <w:color w:val="000000" w:themeColor="text1"/>
          <w:kern w:val="24"/>
          <w:lang w:val="es-ES" w:eastAsia="es-MX"/>
        </w:rPr>
      </w:pPr>
      <w:r>
        <w:rPr>
          <w:rFonts w:eastAsiaTheme="majorEastAsia" w:cstheme="majorBidi"/>
          <w:color w:val="000000" w:themeColor="text1"/>
          <w:kern w:val="24"/>
          <w:lang w:val="es-ES" w:eastAsia="es-MX"/>
        </w:rPr>
        <w:t xml:space="preserve">Titular de la </w:t>
      </w:r>
      <w:r w:rsidRPr="00FA43FD">
        <w:rPr>
          <w:rFonts w:eastAsiaTheme="majorEastAsia" w:cstheme="majorBidi"/>
          <w:color w:val="000000" w:themeColor="text1"/>
          <w:kern w:val="24"/>
          <w:lang w:val="es-ES" w:eastAsia="es-MX"/>
        </w:rPr>
        <w:t xml:space="preserve">Unidad de Nutrición </w:t>
      </w:r>
    </w:p>
    <w:p w14:paraId="058B86C2" w14:textId="77777777" w:rsidR="00803ED2" w:rsidRPr="000C6BA1" w:rsidRDefault="00803ED2" w:rsidP="005223B5">
      <w:pPr>
        <w:spacing w:after="0" w:line="240" w:lineRule="auto"/>
        <w:rPr>
          <w:rFonts w:cs="Arial"/>
          <w:lang w:val="es-ES_tradnl"/>
        </w:rPr>
      </w:pPr>
    </w:p>
    <w:p w14:paraId="49BA2D3B" w14:textId="2AF07A75" w:rsidR="002E1F90" w:rsidRDefault="002E1F90">
      <w:pPr>
        <w:jc w:val="left"/>
        <w:rPr>
          <w:rFonts w:cs="Arial"/>
          <w:lang w:val="es-ES_tradnl"/>
        </w:rPr>
      </w:pPr>
      <w:r>
        <w:rPr>
          <w:rFonts w:cs="Arial"/>
          <w:lang w:val="es-ES_tradnl"/>
        </w:rPr>
        <w:br w:type="page"/>
      </w:r>
    </w:p>
    <w:p w14:paraId="1027D586" w14:textId="77777777" w:rsidR="00C7454C" w:rsidRDefault="00C7454C" w:rsidP="005223B5">
      <w:pPr>
        <w:spacing w:after="0" w:line="240" w:lineRule="auto"/>
        <w:rPr>
          <w:rFonts w:cs="Arial"/>
          <w:lang w:val="es-ES_tradnl"/>
        </w:rPr>
      </w:pPr>
    </w:p>
    <w:p w14:paraId="67328B6F" w14:textId="77777777" w:rsidR="002E1F90" w:rsidRDefault="002E1F90" w:rsidP="005223B5">
      <w:pPr>
        <w:spacing w:after="0" w:line="240" w:lineRule="auto"/>
        <w:rPr>
          <w:rFonts w:cs="Arial"/>
          <w:lang w:val="es-ES_tradnl"/>
        </w:rPr>
      </w:pPr>
    </w:p>
    <w:p w14:paraId="5A65A4CF" w14:textId="77777777" w:rsidR="002E1F90" w:rsidRPr="000C6BA1" w:rsidRDefault="002E1F90" w:rsidP="002E1F90">
      <w:pPr>
        <w:jc w:val="center"/>
        <w:rPr>
          <w:b/>
          <w:sz w:val="24"/>
        </w:rPr>
      </w:pPr>
      <w:r w:rsidRPr="000C6BA1">
        <w:rPr>
          <w:b/>
          <w:sz w:val="24"/>
        </w:rPr>
        <w:t>RECOPILADORES</w:t>
      </w:r>
    </w:p>
    <w:p w14:paraId="2EC4D75D" w14:textId="77777777" w:rsidR="00184B82" w:rsidRPr="000C6BA1" w:rsidRDefault="00184B82" w:rsidP="00184B82">
      <w:pPr>
        <w:jc w:val="center"/>
        <w:rPr>
          <w:b/>
        </w:rPr>
      </w:pPr>
      <w:r>
        <w:rPr>
          <w:b/>
        </w:rPr>
        <w:t>C.P y L.D Clarita Gregoria Soriano Aguirre</w:t>
      </w:r>
    </w:p>
    <w:p w14:paraId="603BB2CC" w14:textId="22212FC3" w:rsidR="002E1F90" w:rsidRPr="000C6BA1" w:rsidRDefault="00184B82" w:rsidP="002E1F90">
      <w:pPr>
        <w:jc w:val="center"/>
      </w:pPr>
      <w:r>
        <w:t>Encargada</w:t>
      </w:r>
      <w:r w:rsidR="002E1F90" w:rsidRPr="000C6BA1">
        <w:t xml:space="preserve"> de la Dirección de Planeación</w:t>
      </w:r>
    </w:p>
    <w:p w14:paraId="6D473604" w14:textId="77777777" w:rsidR="002E1F90" w:rsidRPr="000C6BA1" w:rsidRDefault="002E1F90" w:rsidP="002E1F90">
      <w:pPr>
        <w:jc w:val="center"/>
      </w:pPr>
    </w:p>
    <w:p w14:paraId="5FF02599" w14:textId="0294C8C3" w:rsidR="002E1F90" w:rsidRPr="000C6BA1" w:rsidRDefault="002E1F90" w:rsidP="002E1F90">
      <w:pPr>
        <w:spacing w:after="120"/>
        <w:jc w:val="center"/>
        <w:rPr>
          <w:b/>
        </w:rPr>
      </w:pPr>
      <w:r w:rsidRPr="000C6BA1">
        <w:rPr>
          <w:b/>
        </w:rPr>
        <w:t>Lcd</w:t>
      </w:r>
      <w:r w:rsidR="00184B82">
        <w:rPr>
          <w:b/>
        </w:rPr>
        <w:t>a. Araceli Gómez Morones</w:t>
      </w:r>
    </w:p>
    <w:p w14:paraId="1ADF3906" w14:textId="77777777" w:rsidR="002E1F90" w:rsidRPr="000C6BA1" w:rsidRDefault="002E1F90" w:rsidP="002E1F90">
      <w:pPr>
        <w:jc w:val="center"/>
      </w:pPr>
      <w:r w:rsidRPr="000C6BA1">
        <w:t>Área de Organización de Procesos</w:t>
      </w:r>
    </w:p>
    <w:p w14:paraId="6286E4CB" w14:textId="3D802EB4" w:rsidR="002E1F90" w:rsidRPr="000C6BA1" w:rsidRDefault="002E1F90" w:rsidP="00184B82">
      <w:pPr>
        <w:spacing w:after="0" w:line="360" w:lineRule="auto"/>
        <w:rPr>
          <w:b/>
        </w:rPr>
      </w:pPr>
    </w:p>
    <w:p w14:paraId="6C043755" w14:textId="77777777" w:rsidR="002E1F90" w:rsidRPr="000C6BA1" w:rsidRDefault="002E1F90" w:rsidP="002E1F90">
      <w:pPr>
        <w:spacing w:after="0" w:line="360" w:lineRule="auto"/>
        <w:jc w:val="center"/>
        <w:rPr>
          <w:b/>
        </w:rPr>
      </w:pPr>
      <w:r w:rsidRPr="000C6BA1">
        <w:rPr>
          <w:b/>
        </w:rPr>
        <w:t>Lcda. Erika Itzel Blancas Gómez</w:t>
      </w:r>
    </w:p>
    <w:p w14:paraId="78CB9948" w14:textId="2D2D1005" w:rsidR="002E1F90" w:rsidRPr="000C6BA1" w:rsidRDefault="001C6A43" w:rsidP="002E1F90">
      <w:pPr>
        <w:spacing w:after="0" w:line="360" w:lineRule="auto"/>
        <w:jc w:val="center"/>
        <w:rPr>
          <w:b/>
        </w:rPr>
      </w:pPr>
      <w:r>
        <w:rPr>
          <w:b/>
        </w:rPr>
        <w:t>Lcda</w:t>
      </w:r>
      <w:r w:rsidR="002E1F90" w:rsidRPr="000C6BA1">
        <w:rPr>
          <w:b/>
        </w:rPr>
        <w:t>. Alejandra Gómez Parra</w:t>
      </w:r>
    </w:p>
    <w:p w14:paraId="4A4E9560" w14:textId="18C0FCC7" w:rsidR="002E1F90" w:rsidRPr="000C6BA1" w:rsidRDefault="006E2345" w:rsidP="002E1F90">
      <w:pPr>
        <w:spacing w:after="0" w:line="240" w:lineRule="auto"/>
        <w:jc w:val="center"/>
      </w:pPr>
      <w:r>
        <w:t xml:space="preserve">Adscritas </w:t>
      </w:r>
      <w:r w:rsidR="002E1F90" w:rsidRPr="000C6BA1">
        <w:t>a</w:t>
      </w:r>
      <w:r>
        <w:t>l</w:t>
      </w:r>
      <w:r w:rsidR="002E1F90" w:rsidRPr="000C6BA1">
        <w:t xml:space="preserve"> de Organización de Procesos</w:t>
      </w:r>
    </w:p>
    <w:p w14:paraId="43C5588B" w14:textId="77777777" w:rsidR="002E1F90" w:rsidRPr="000C6BA1" w:rsidRDefault="002E1F90" w:rsidP="002E1F90">
      <w:pPr>
        <w:spacing w:after="0" w:line="360" w:lineRule="auto"/>
        <w:jc w:val="center"/>
        <w:rPr>
          <w:rFonts w:eastAsiaTheme="majorEastAsia" w:cstheme="majorBidi"/>
          <w:color w:val="000000" w:themeColor="text1"/>
          <w:kern w:val="24"/>
          <w:lang w:val="es-ES" w:eastAsia="es-MX"/>
        </w:rPr>
      </w:pPr>
    </w:p>
    <w:p w14:paraId="76CF3A2B" w14:textId="77777777" w:rsidR="002E1F90" w:rsidRDefault="002E1F90" w:rsidP="005223B5">
      <w:pPr>
        <w:spacing w:after="0" w:line="240" w:lineRule="auto"/>
        <w:rPr>
          <w:rFonts w:cs="Arial"/>
          <w:lang w:val="es-ES_tradnl"/>
        </w:rPr>
      </w:pPr>
    </w:p>
    <w:p w14:paraId="6696A428" w14:textId="0A54EB30" w:rsidR="002E1F90" w:rsidRPr="000C6BA1" w:rsidRDefault="002E1F90" w:rsidP="005223B5">
      <w:pPr>
        <w:spacing w:after="0" w:line="240" w:lineRule="auto"/>
        <w:rPr>
          <w:rFonts w:cs="Arial"/>
          <w:lang w:val="es-ES_tradnl"/>
        </w:rPr>
        <w:sectPr w:rsidR="002E1F90" w:rsidRPr="000C6BA1" w:rsidSect="00184B82">
          <w:pgSz w:w="12240" w:h="15840" w:code="1"/>
          <w:pgMar w:top="1104" w:right="1183" w:bottom="851" w:left="1304" w:header="709" w:footer="709" w:gutter="0"/>
          <w:cols w:num="2" w:space="169"/>
          <w:docGrid w:linePitch="360"/>
        </w:sectPr>
      </w:pPr>
    </w:p>
    <w:p w14:paraId="65B0F7EC" w14:textId="1CF97C1F" w:rsidR="00D44ADE" w:rsidRPr="000C6BA1" w:rsidRDefault="00A647B4" w:rsidP="005B7814">
      <w:pPr>
        <w:jc w:val="center"/>
        <w:rPr>
          <w:b/>
          <w:sz w:val="24"/>
        </w:rPr>
      </w:pPr>
      <w:bookmarkStart w:id="5" w:name="_Toc138928346"/>
      <w:r w:rsidRPr="000C6BA1">
        <w:rPr>
          <w:b/>
          <w:sz w:val="24"/>
        </w:rPr>
        <w:t>M</w:t>
      </w:r>
      <w:bookmarkEnd w:id="5"/>
      <w:r w:rsidR="00DB6471" w:rsidRPr="000C6BA1">
        <w:rPr>
          <w:b/>
          <w:sz w:val="24"/>
        </w:rPr>
        <w:t>ISIÓN Y VISIÓN INSTITUCIONAL</w:t>
      </w:r>
    </w:p>
    <w:p w14:paraId="1F416976" w14:textId="77777777" w:rsidR="000C34A3" w:rsidRPr="000C6BA1" w:rsidRDefault="000C34A3" w:rsidP="00A647B4">
      <w:pPr>
        <w:rPr>
          <w:lang w:val="es-ES_tradnl"/>
        </w:rPr>
      </w:pPr>
    </w:p>
    <w:p w14:paraId="5588E9EC" w14:textId="48F8FA4B" w:rsidR="00A647B4" w:rsidRPr="000C6BA1" w:rsidRDefault="00A647B4" w:rsidP="00A647B4">
      <w:pPr>
        <w:jc w:val="center"/>
        <w:rPr>
          <w:b/>
        </w:rPr>
      </w:pPr>
      <w:r w:rsidRPr="000C6BA1">
        <w:rPr>
          <w:b/>
        </w:rPr>
        <w:t>M</w:t>
      </w:r>
      <w:r w:rsidR="00DB6471" w:rsidRPr="000C6BA1">
        <w:rPr>
          <w:b/>
        </w:rPr>
        <w:t>isión</w:t>
      </w:r>
    </w:p>
    <w:p w14:paraId="379F81B6" w14:textId="77777777" w:rsidR="00A647B4" w:rsidRPr="000C6BA1" w:rsidRDefault="00A647B4" w:rsidP="000C34A3">
      <w:pPr>
        <w:spacing w:after="0"/>
      </w:pPr>
      <w:r w:rsidRPr="000C6BA1">
        <w:t>Contribuir al desarrollo científico y tecnológico con el objeto de aportar nuevos conocimientos en las áreas que conforman la pediatría, formar recursos humanos de excelencia que se dediquen al cuidado de la salud de la niñez mexicana y brindar atención médico-quirúrgica de elevada complejidad a la población infantil y adolescente.</w:t>
      </w:r>
    </w:p>
    <w:p w14:paraId="7D400472" w14:textId="77777777" w:rsidR="00A647B4" w:rsidRPr="000C6BA1" w:rsidRDefault="00A647B4" w:rsidP="00A647B4">
      <w:pPr>
        <w:jc w:val="center"/>
      </w:pPr>
    </w:p>
    <w:p w14:paraId="1BF79336" w14:textId="77777777" w:rsidR="00A647B4" w:rsidRPr="000C6BA1" w:rsidRDefault="00A647B4" w:rsidP="00A647B4">
      <w:pPr>
        <w:jc w:val="center"/>
      </w:pPr>
    </w:p>
    <w:p w14:paraId="03D73398" w14:textId="77777777" w:rsidR="00A647B4" w:rsidRPr="000C6BA1" w:rsidRDefault="00A647B4" w:rsidP="00A647B4">
      <w:pPr>
        <w:jc w:val="center"/>
      </w:pPr>
    </w:p>
    <w:p w14:paraId="71E311CD" w14:textId="5E442BA4" w:rsidR="00A647B4" w:rsidRPr="000C6BA1" w:rsidRDefault="00A647B4" w:rsidP="00A647B4">
      <w:pPr>
        <w:jc w:val="center"/>
        <w:rPr>
          <w:b/>
        </w:rPr>
      </w:pPr>
      <w:r w:rsidRPr="000C6BA1">
        <w:rPr>
          <w:b/>
        </w:rPr>
        <w:t>V</w:t>
      </w:r>
      <w:r w:rsidR="00DB6471" w:rsidRPr="000C6BA1">
        <w:rPr>
          <w:b/>
        </w:rPr>
        <w:t>isión</w:t>
      </w:r>
    </w:p>
    <w:p w14:paraId="34423A33" w14:textId="77777777" w:rsidR="00A647B4" w:rsidRPr="000C6BA1" w:rsidRDefault="00A647B4" w:rsidP="000C34A3">
      <w:pPr>
        <w:spacing w:after="0"/>
      </w:pPr>
      <w:r w:rsidRPr="000C6BA1">
        <w:t>Ser la mejor Institución para la atención de problemas de salud infantil a nivel nacional, ser reconocido dentro y fuera del país como centro de excelencia en la capacitación, actualización y formación de recursos humanos en áreas relacionadas con salud infantil y generar conocimientos de avanzada con base en la investigación científica que en ella se desarrolla.</w:t>
      </w:r>
    </w:p>
    <w:p w14:paraId="6BBF8F8A" w14:textId="77777777" w:rsidR="00A647B4" w:rsidRPr="000C6BA1" w:rsidRDefault="00A647B4" w:rsidP="00A647B4"/>
    <w:p w14:paraId="6C06A230" w14:textId="77777777" w:rsidR="00A647B4" w:rsidRPr="000C6BA1" w:rsidRDefault="00A647B4" w:rsidP="00A647B4">
      <w:pPr>
        <w:rPr>
          <w:lang w:val="es-ES_tradnl"/>
        </w:rPr>
      </w:pPr>
    </w:p>
    <w:p w14:paraId="4571FF57" w14:textId="77777777" w:rsidR="00803ED2" w:rsidRPr="000C6BA1" w:rsidRDefault="00803ED2" w:rsidP="00D11A8C">
      <w:pPr>
        <w:jc w:val="center"/>
        <w:rPr>
          <w:b/>
          <w:sz w:val="24"/>
          <w:szCs w:val="24"/>
          <w:lang w:val="es-ES_tradnl"/>
        </w:rPr>
      </w:pPr>
      <w:bookmarkStart w:id="6" w:name="_Toc138928347"/>
      <w:r w:rsidRPr="000C6BA1">
        <w:rPr>
          <w:b/>
          <w:sz w:val="24"/>
          <w:szCs w:val="24"/>
          <w:lang w:val="es-ES_tradnl"/>
        </w:rPr>
        <w:br w:type="page"/>
      </w:r>
    </w:p>
    <w:p w14:paraId="0A09F7DF" w14:textId="5C8846C5" w:rsidR="00A647B4" w:rsidRPr="000C6BA1" w:rsidRDefault="00A647B4" w:rsidP="005B7814">
      <w:pPr>
        <w:jc w:val="center"/>
        <w:rPr>
          <w:b/>
          <w:sz w:val="24"/>
        </w:rPr>
      </w:pPr>
      <w:r w:rsidRPr="000C6BA1">
        <w:rPr>
          <w:b/>
          <w:sz w:val="24"/>
        </w:rPr>
        <w:t>P</w:t>
      </w:r>
      <w:bookmarkEnd w:id="6"/>
      <w:r w:rsidR="00DB6471" w:rsidRPr="000C6BA1">
        <w:rPr>
          <w:b/>
          <w:sz w:val="24"/>
        </w:rPr>
        <w:t xml:space="preserve">OLÍTICA </w:t>
      </w:r>
      <w:r w:rsidR="005B7814" w:rsidRPr="000C6BA1">
        <w:rPr>
          <w:b/>
          <w:sz w:val="24"/>
        </w:rPr>
        <w:t>DE CALIDAD</w:t>
      </w:r>
    </w:p>
    <w:p w14:paraId="7EDD1E9E" w14:textId="77777777" w:rsidR="00261F1D" w:rsidRPr="000C6BA1" w:rsidRDefault="00261F1D" w:rsidP="00261F1D"/>
    <w:p w14:paraId="7F0C4A64" w14:textId="7CD9A435" w:rsidR="000C34A3" w:rsidRPr="000C6BA1" w:rsidRDefault="000C34A3" w:rsidP="000C34A3">
      <w:pPr>
        <w:spacing w:after="0"/>
        <w:rPr>
          <w:rFonts w:cs="Arial"/>
          <w:position w:val="14"/>
          <w:lang w:val="es-ES_tradnl"/>
        </w:rPr>
      </w:pPr>
      <w:bookmarkStart w:id="7" w:name="_Hlk142394431"/>
      <w:r w:rsidRPr="000C6BA1">
        <w:rPr>
          <w:rFonts w:cs="Arial"/>
          <w:position w:val="14"/>
          <w:lang w:val="es-ES_tradnl"/>
        </w:rPr>
        <w:t>Comprometidos en implementar, aplicar y mejorar sistemas médicos, técnicos y administrativos que lleven a la obtención del cumplimiento de los objetivos en las áreas, de Investigación, Enseñanza y Asistencia, basada en la atención efectiva y trato digno a niñas, niños y adolescentes con patología de alta complejidad, que permita obtener modelos interdisciplinarios, que proyecten a la institución a nivel nacional e internacional.</w:t>
      </w:r>
    </w:p>
    <w:bookmarkEnd w:id="7"/>
    <w:p w14:paraId="447D8D19" w14:textId="77777777" w:rsidR="000C34A3" w:rsidRPr="000C6BA1" w:rsidRDefault="000C34A3" w:rsidP="000C34A3">
      <w:pPr>
        <w:spacing w:after="0"/>
        <w:rPr>
          <w:rFonts w:cs="Arial"/>
          <w:position w:val="14"/>
          <w:lang w:val="es-ES_tradnl"/>
        </w:rPr>
      </w:pPr>
    </w:p>
    <w:p w14:paraId="158ED431" w14:textId="41E5CDD5" w:rsidR="000C34A3" w:rsidRPr="000C6BA1" w:rsidRDefault="000C34A3" w:rsidP="000C34A3">
      <w:pPr>
        <w:spacing w:after="0" w:line="240" w:lineRule="auto"/>
        <w:jc w:val="center"/>
        <w:rPr>
          <w:rFonts w:cs="Arial"/>
          <w:position w:val="14"/>
          <w:lang w:val="es-ES_tradnl"/>
        </w:rPr>
      </w:pPr>
      <w:r w:rsidRPr="000C6BA1">
        <w:rPr>
          <w:rFonts w:ascii="Arial" w:hAnsi="Arial" w:cs="Arial"/>
          <w:b/>
          <w:caps/>
          <w:noProof/>
          <w:spacing w:val="50"/>
          <w:lang w:eastAsia="es-MX"/>
        </w:rPr>
        <w:drawing>
          <wp:inline distT="0" distB="0" distL="0" distR="0" wp14:anchorId="4ACEF49A" wp14:editId="008AA0B3">
            <wp:extent cx="5330175" cy="5273749"/>
            <wp:effectExtent l="0" t="0" r="4445" b="3175"/>
            <wp:docPr id="3" name="Imagen 3" descr="C:\Bren Archivos\Brendita Diseño\INP\2015\Modelo de Calidad (Arge)\Modelo de Calidad 2015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Bren Archivos\Brendita Diseño\INP\2015\Modelo de Calidad (Arge)\Modelo de Calidad 2015 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1115" cy="5284573"/>
                    </a:xfrm>
                    <a:prstGeom prst="rect">
                      <a:avLst/>
                    </a:prstGeom>
                    <a:noFill/>
                    <a:ln>
                      <a:noFill/>
                    </a:ln>
                  </pic:spPr>
                </pic:pic>
              </a:graphicData>
            </a:graphic>
          </wp:inline>
        </w:drawing>
      </w:r>
    </w:p>
    <w:p w14:paraId="23E5D186" w14:textId="77777777" w:rsidR="005B7814" w:rsidRPr="000C6BA1" w:rsidRDefault="005B7814" w:rsidP="000C34A3">
      <w:pPr>
        <w:spacing w:after="0" w:line="240" w:lineRule="auto"/>
        <w:jc w:val="center"/>
        <w:rPr>
          <w:rFonts w:cs="Arial"/>
          <w:position w:val="14"/>
          <w:lang w:val="es-ES_tradnl"/>
        </w:rPr>
        <w:sectPr w:rsidR="005B7814" w:rsidRPr="000C6BA1" w:rsidSect="00C61C8F">
          <w:pgSz w:w="12240" w:h="15840" w:code="1"/>
          <w:pgMar w:top="1104" w:right="1183" w:bottom="851" w:left="1304" w:header="709" w:footer="709" w:gutter="0"/>
          <w:pgNumType w:start="3"/>
          <w:cols w:space="708"/>
          <w:docGrid w:linePitch="360"/>
        </w:sectPr>
      </w:pPr>
    </w:p>
    <w:p w14:paraId="6E89B3C6" w14:textId="63055CAA" w:rsidR="004B4B21" w:rsidRPr="000C6BA1" w:rsidRDefault="00D11A8C" w:rsidP="000C34A3">
      <w:pPr>
        <w:pStyle w:val="Ttulo1"/>
        <w:jc w:val="left"/>
        <w:rPr>
          <w:sz w:val="24"/>
          <w:szCs w:val="24"/>
        </w:rPr>
      </w:pPr>
      <w:bookmarkStart w:id="8" w:name="_Toc138928348"/>
      <w:bookmarkStart w:id="9" w:name="_Toc141783218"/>
      <w:bookmarkStart w:id="10" w:name="_Toc161401137"/>
      <w:r w:rsidRPr="000C6BA1">
        <w:rPr>
          <w:sz w:val="24"/>
          <w:szCs w:val="24"/>
        </w:rPr>
        <w:t xml:space="preserve">I. </w:t>
      </w:r>
      <w:r w:rsidR="003218C4" w:rsidRPr="000C6BA1">
        <w:rPr>
          <w:sz w:val="24"/>
          <w:szCs w:val="24"/>
        </w:rPr>
        <w:t>INTRODUCCIÓN</w:t>
      </w:r>
      <w:bookmarkStart w:id="11" w:name="_Hlk115343931"/>
      <w:bookmarkEnd w:id="8"/>
      <w:bookmarkEnd w:id="9"/>
      <w:bookmarkEnd w:id="10"/>
    </w:p>
    <w:p w14:paraId="03EC9D19" w14:textId="77777777" w:rsidR="008F5090" w:rsidRPr="000C6BA1" w:rsidRDefault="008F5090" w:rsidP="00524C97">
      <w:pPr>
        <w:spacing w:after="0"/>
        <w:ind w:right="397"/>
      </w:pPr>
    </w:p>
    <w:p w14:paraId="33C2A978" w14:textId="03261E7A" w:rsidR="004B4B21" w:rsidRPr="000C6BA1" w:rsidRDefault="004B4B21" w:rsidP="00524C97">
      <w:pPr>
        <w:spacing w:before="120" w:after="0"/>
        <w:ind w:right="397"/>
        <w:rPr>
          <w:rFonts w:cs="Arial"/>
        </w:rPr>
      </w:pPr>
      <w:bookmarkStart w:id="12" w:name="_Hlk125979045"/>
      <w:r w:rsidRPr="000C6BA1">
        <w:rPr>
          <w:rFonts w:cs="Arial"/>
        </w:rPr>
        <w:t xml:space="preserve">En el cumplimiento a lo dispuesto en el Artículo 19 de la Ley Orgánica de la Administración Pública Federal y al Artículo 16 fracción XIV del Reglamento Interior de la Secretaría de Salud, se ha actualizado el presente Manual de Organización </w:t>
      </w:r>
      <w:r w:rsidR="00383080" w:rsidRPr="000C6BA1">
        <w:rPr>
          <w:rFonts w:cs="Arial"/>
        </w:rPr>
        <w:t xml:space="preserve">de la Subdirección de </w:t>
      </w:r>
      <w:r w:rsidR="002C5648" w:rsidRPr="000C6BA1">
        <w:rPr>
          <w:rFonts w:cs="Arial"/>
        </w:rPr>
        <w:t>Medicina</w:t>
      </w:r>
      <w:r w:rsidRPr="000C6BA1">
        <w:rPr>
          <w:rFonts w:cs="Arial"/>
        </w:rPr>
        <w:t>, en razón de la importancia de contar con herramientas administrativas vigentes que permitan el desarrollo eficiente de las funciones y cumplir con los objetivos y metas institucionales.</w:t>
      </w:r>
    </w:p>
    <w:p w14:paraId="4DEC21DB" w14:textId="22E2CCE5" w:rsidR="004B4B21" w:rsidRPr="000C6BA1" w:rsidRDefault="004B4B21" w:rsidP="00524C97">
      <w:pPr>
        <w:spacing w:after="120"/>
        <w:ind w:right="397"/>
        <w:rPr>
          <w:rFonts w:cs="Arial"/>
        </w:rPr>
      </w:pPr>
      <w:r w:rsidRPr="000C6BA1">
        <w:rPr>
          <w:rFonts w:cs="Arial"/>
        </w:rPr>
        <w:t xml:space="preserve">Su integración se realiza con base en el registro de la Estructura Orgánica con vigencia a partir del </w:t>
      </w:r>
      <w:r w:rsidR="00CA45E3">
        <w:rPr>
          <w:rFonts w:eastAsia="Arial" w:cs="Arial"/>
          <w:lang w:val="es-ES" w:eastAsia="es-ES"/>
        </w:rPr>
        <w:t>16</w:t>
      </w:r>
      <w:r w:rsidRPr="000C6BA1">
        <w:rPr>
          <w:rFonts w:eastAsia="Arial" w:cs="Arial"/>
          <w:lang w:val="es-ES" w:eastAsia="es-ES"/>
        </w:rPr>
        <w:t xml:space="preserve"> de </w:t>
      </w:r>
      <w:r w:rsidR="00CA45E3">
        <w:rPr>
          <w:rFonts w:eastAsia="Arial" w:cs="Arial"/>
          <w:lang w:val="es-ES" w:eastAsia="es-ES"/>
        </w:rPr>
        <w:t>agosto</w:t>
      </w:r>
      <w:r w:rsidRPr="000C6BA1">
        <w:rPr>
          <w:rFonts w:eastAsia="Arial" w:cs="Arial"/>
          <w:lang w:val="es-ES" w:eastAsia="es-ES"/>
        </w:rPr>
        <w:t xml:space="preserve"> del 202</w:t>
      </w:r>
      <w:r w:rsidR="00CA45E3">
        <w:rPr>
          <w:rFonts w:eastAsia="Arial" w:cs="Arial"/>
          <w:lang w:val="es-ES" w:eastAsia="es-ES"/>
        </w:rPr>
        <w:t>4</w:t>
      </w:r>
      <w:r w:rsidRPr="000C6BA1">
        <w:rPr>
          <w:rFonts w:cs="Arial"/>
        </w:rPr>
        <w:t xml:space="preserve">, en el Estatuto Orgánico del Instituto Nacional de Pediatría y con apego en la Guía </w:t>
      </w:r>
      <w:r w:rsidR="000A33F9" w:rsidRPr="000C6BA1">
        <w:rPr>
          <w:rFonts w:cs="Arial"/>
        </w:rPr>
        <w:t>T</w:t>
      </w:r>
      <w:r w:rsidR="00FB1FA8" w:rsidRPr="000C6BA1">
        <w:rPr>
          <w:rFonts w:cs="Arial"/>
        </w:rPr>
        <w:t xml:space="preserve">écnica </w:t>
      </w:r>
      <w:r w:rsidRPr="000C6BA1">
        <w:rPr>
          <w:rFonts w:cs="Arial"/>
        </w:rPr>
        <w:t xml:space="preserve">para la Elaboración de Manuales </w:t>
      </w:r>
      <w:r w:rsidR="00080713" w:rsidRPr="000C6BA1">
        <w:rPr>
          <w:rFonts w:cs="Arial"/>
        </w:rPr>
        <w:t xml:space="preserve">Internos </w:t>
      </w:r>
      <w:r w:rsidR="00703F27" w:rsidRPr="000C6BA1">
        <w:rPr>
          <w:rFonts w:cs="Arial"/>
        </w:rPr>
        <w:t xml:space="preserve">del INP </w:t>
      </w:r>
      <w:r w:rsidR="00080713" w:rsidRPr="000C6BA1">
        <w:rPr>
          <w:rFonts w:cs="Arial"/>
        </w:rPr>
        <w:t>(Organización, Procedimientos, Instrucciones de trabajo</w:t>
      </w:r>
      <w:r w:rsidR="00703F27" w:rsidRPr="000C6BA1">
        <w:rPr>
          <w:rFonts w:cs="Arial"/>
        </w:rPr>
        <w:t xml:space="preserve"> sustantivas y administrativas</w:t>
      </w:r>
      <w:r w:rsidR="00080713" w:rsidRPr="000C6BA1">
        <w:rPr>
          <w:rFonts w:cs="Arial"/>
        </w:rPr>
        <w:t>)</w:t>
      </w:r>
      <w:r w:rsidR="00703F27" w:rsidRPr="000C6BA1">
        <w:rPr>
          <w:rFonts w:cs="Arial"/>
        </w:rPr>
        <w:t>.</w:t>
      </w:r>
    </w:p>
    <w:p w14:paraId="76DBB069" w14:textId="7DAB3060" w:rsidR="004B4B21" w:rsidRPr="000C6BA1" w:rsidRDefault="004B4B21" w:rsidP="00524C97">
      <w:pPr>
        <w:spacing w:after="120"/>
        <w:ind w:right="397"/>
        <w:rPr>
          <w:rFonts w:cs="Arial"/>
        </w:rPr>
      </w:pPr>
      <w:r w:rsidRPr="000C6BA1">
        <w:rPr>
          <w:rFonts w:cs="Arial"/>
        </w:rPr>
        <w:t>E</w:t>
      </w:r>
      <w:r w:rsidR="00A91049" w:rsidRPr="000C6BA1">
        <w:rPr>
          <w:rFonts w:cs="Arial"/>
        </w:rPr>
        <w:t>l presente</w:t>
      </w:r>
      <w:r w:rsidRPr="000C6BA1">
        <w:rPr>
          <w:rFonts w:cs="Arial"/>
        </w:rPr>
        <w:t xml:space="preserve"> Manual de Organización está integrado por los siguientes apartados: Introducción, Objetivo del </w:t>
      </w:r>
      <w:r w:rsidR="00047E56" w:rsidRPr="000C6BA1">
        <w:rPr>
          <w:rFonts w:cs="Arial"/>
        </w:rPr>
        <w:t>m</w:t>
      </w:r>
      <w:r w:rsidRPr="000C6BA1">
        <w:rPr>
          <w:rFonts w:cs="Arial"/>
        </w:rPr>
        <w:t xml:space="preserve">anual, Antecedentes </w:t>
      </w:r>
      <w:r w:rsidR="00047E56" w:rsidRPr="000C6BA1">
        <w:rPr>
          <w:rFonts w:cs="Arial"/>
        </w:rPr>
        <w:t>h</w:t>
      </w:r>
      <w:r w:rsidRPr="000C6BA1">
        <w:rPr>
          <w:rFonts w:cs="Arial"/>
        </w:rPr>
        <w:t xml:space="preserve">istóricos del </w:t>
      </w:r>
      <w:r w:rsidR="00047E56" w:rsidRPr="000C6BA1">
        <w:rPr>
          <w:rFonts w:cs="Arial"/>
        </w:rPr>
        <w:t>á</w:t>
      </w:r>
      <w:r w:rsidRPr="000C6BA1">
        <w:rPr>
          <w:rFonts w:cs="Arial"/>
        </w:rPr>
        <w:t xml:space="preserve">rea, Atribuciones conferidas en el Estatuto Orgánico vigente, Misión y Visión del </w:t>
      </w:r>
      <w:r w:rsidR="00047E56" w:rsidRPr="000C6BA1">
        <w:rPr>
          <w:rFonts w:cs="Arial"/>
        </w:rPr>
        <w:t>á</w:t>
      </w:r>
      <w:r w:rsidRPr="000C6BA1">
        <w:rPr>
          <w:rFonts w:cs="Arial"/>
        </w:rPr>
        <w:t xml:space="preserve">rea, Organigrama, Descripción de </w:t>
      </w:r>
      <w:r w:rsidR="00047E56" w:rsidRPr="000C6BA1">
        <w:rPr>
          <w:rFonts w:cs="Arial"/>
        </w:rPr>
        <w:t>f</w:t>
      </w:r>
      <w:r w:rsidRPr="000C6BA1">
        <w:rPr>
          <w:rFonts w:cs="Arial"/>
        </w:rPr>
        <w:t xml:space="preserve">unciones, </w:t>
      </w:r>
      <w:r w:rsidR="00EB6A01" w:rsidRPr="000C6BA1">
        <w:rPr>
          <w:rFonts w:cs="Arial"/>
        </w:rPr>
        <w:t xml:space="preserve">Marco </w:t>
      </w:r>
      <w:r w:rsidR="00047E56" w:rsidRPr="000C6BA1">
        <w:rPr>
          <w:rFonts w:cs="Arial"/>
        </w:rPr>
        <w:t>j</w:t>
      </w:r>
      <w:r w:rsidR="00EB6A01" w:rsidRPr="000C6BA1">
        <w:rPr>
          <w:rFonts w:cs="Arial"/>
        </w:rPr>
        <w:t xml:space="preserve">urídico, Bibliografía y/o referencias, </w:t>
      </w:r>
      <w:r w:rsidRPr="000C6BA1">
        <w:rPr>
          <w:rFonts w:cs="Arial"/>
        </w:rPr>
        <w:t xml:space="preserve">Glosario, Control de </w:t>
      </w:r>
      <w:r w:rsidR="00047E56" w:rsidRPr="000C6BA1">
        <w:rPr>
          <w:rFonts w:cs="Arial"/>
        </w:rPr>
        <w:t>c</w:t>
      </w:r>
      <w:r w:rsidRPr="000C6BA1">
        <w:rPr>
          <w:rFonts w:cs="Arial"/>
        </w:rPr>
        <w:t xml:space="preserve">ambios y </w:t>
      </w:r>
      <w:r w:rsidR="00EB6A01" w:rsidRPr="000C6BA1">
        <w:rPr>
          <w:rFonts w:cs="Arial"/>
        </w:rPr>
        <w:t>Validación</w:t>
      </w:r>
      <w:r w:rsidRPr="000C6BA1">
        <w:rPr>
          <w:rFonts w:cs="Arial"/>
        </w:rPr>
        <w:t>.</w:t>
      </w:r>
    </w:p>
    <w:p w14:paraId="650BB4E3" w14:textId="6AF5B5F6" w:rsidR="004B4B21" w:rsidRPr="000C6BA1" w:rsidRDefault="004B4B21" w:rsidP="00524C97">
      <w:pPr>
        <w:spacing w:after="120"/>
        <w:ind w:right="397"/>
        <w:rPr>
          <w:rFonts w:cs="Arial"/>
        </w:rPr>
      </w:pPr>
      <w:r w:rsidRPr="000C6BA1">
        <w:rPr>
          <w:rFonts w:cs="Arial"/>
        </w:rPr>
        <w:t>Tiene la finalidad de informar y orientar al personal de</w:t>
      </w:r>
      <w:r w:rsidR="00383080" w:rsidRPr="000C6BA1">
        <w:rPr>
          <w:rFonts w:cs="Arial"/>
        </w:rPr>
        <w:t xml:space="preserve"> </w:t>
      </w:r>
      <w:r w:rsidRPr="000C6BA1">
        <w:rPr>
          <w:rFonts w:cs="Arial"/>
        </w:rPr>
        <w:t>l</w:t>
      </w:r>
      <w:r w:rsidR="00383080" w:rsidRPr="000C6BA1">
        <w:rPr>
          <w:rFonts w:cs="Arial"/>
        </w:rPr>
        <w:t xml:space="preserve">a Subdirección de </w:t>
      </w:r>
      <w:r w:rsidR="002C5648" w:rsidRPr="000C6BA1">
        <w:rPr>
          <w:rFonts w:cs="Arial"/>
        </w:rPr>
        <w:t>Medicina</w:t>
      </w:r>
      <w:r w:rsidRPr="000C6BA1">
        <w:rPr>
          <w:rFonts w:cs="Arial"/>
        </w:rPr>
        <w:t xml:space="preserve"> sobre su organización y funcionamiento, relaciones internas, canales de comunicación, ámbitos de competencia y responsabilidades.</w:t>
      </w:r>
    </w:p>
    <w:p w14:paraId="0D275557" w14:textId="0BF9DFB1" w:rsidR="004B4B21" w:rsidRPr="000C6BA1" w:rsidRDefault="004B4B21" w:rsidP="00524C97">
      <w:pPr>
        <w:spacing w:after="120"/>
        <w:ind w:right="397"/>
        <w:rPr>
          <w:rFonts w:cs="Arial"/>
        </w:rPr>
      </w:pPr>
      <w:r w:rsidRPr="000C6BA1">
        <w:rPr>
          <w:rFonts w:cs="Arial"/>
        </w:rPr>
        <w:t>E</w:t>
      </w:r>
      <w:r w:rsidR="00A91049" w:rsidRPr="000C6BA1">
        <w:rPr>
          <w:rFonts w:cs="Arial"/>
        </w:rPr>
        <w:t>ste</w:t>
      </w:r>
      <w:r w:rsidRPr="000C6BA1">
        <w:rPr>
          <w:rFonts w:cs="Arial"/>
        </w:rPr>
        <w:t xml:space="preserve"> manual se actualizará per</w:t>
      </w:r>
      <w:r w:rsidR="00A91049" w:rsidRPr="000C6BA1">
        <w:rPr>
          <w:rFonts w:cs="Arial"/>
        </w:rPr>
        <w:t>manentemente</w:t>
      </w:r>
      <w:r w:rsidRPr="000C6BA1">
        <w:rPr>
          <w:rFonts w:cs="Arial"/>
        </w:rPr>
        <w:t xml:space="preserve"> y cuando existan modificaciones a la estructura orgánica o normatividad aplicable, propiciando su simplificación, mejoramiento y enriquecimiento del mismo.</w:t>
      </w:r>
    </w:p>
    <w:p w14:paraId="2528194E" w14:textId="1B484E01" w:rsidR="00975A06" w:rsidRPr="000C6BA1" w:rsidRDefault="00713DE2" w:rsidP="00524C97">
      <w:pPr>
        <w:spacing w:after="120"/>
        <w:ind w:right="397"/>
        <w:rPr>
          <w:rFonts w:cs="Arial"/>
        </w:rPr>
      </w:pPr>
      <w:bookmarkStart w:id="13" w:name="_Hlk136263910"/>
      <w:bookmarkStart w:id="14" w:name="_Hlk142394867"/>
      <w:bookmarkStart w:id="15" w:name="_Toc138928349"/>
      <w:bookmarkStart w:id="16" w:name="_Toc141783219"/>
      <w:bookmarkEnd w:id="11"/>
      <w:bookmarkEnd w:id="12"/>
      <w:r w:rsidRPr="000C6BA1">
        <w:rPr>
          <w:rFonts w:cs="Arial"/>
        </w:rPr>
        <w:t xml:space="preserve">La difusión y validación del presente manual se notificará mediante oficio signado por la Subdirección de Asunto Jurídicos quien </w:t>
      </w:r>
      <w:r w:rsidR="004A1DDB" w:rsidRPr="000C6BA1">
        <w:rPr>
          <w:rFonts w:cs="Arial"/>
        </w:rPr>
        <w:t xml:space="preserve">solicitará la </w:t>
      </w:r>
      <w:r w:rsidRPr="000C6BA1">
        <w:rPr>
          <w:rFonts w:cs="Arial"/>
        </w:rPr>
        <w:t>public</w:t>
      </w:r>
      <w:r w:rsidR="004A1DDB" w:rsidRPr="000C6BA1">
        <w:rPr>
          <w:rFonts w:cs="Arial"/>
        </w:rPr>
        <w:t>ación</w:t>
      </w:r>
      <w:r w:rsidRPr="000C6BA1">
        <w:rPr>
          <w:rFonts w:cs="Arial"/>
        </w:rPr>
        <w:t xml:space="preserve"> </w:t>
      </w:r>
      <w:r w:rsidR="004A1DDB" w:rsidRPr="000C6BA1">
        <w:rPr>
          <w:rFonts w:cs="Arial"/>
        </w:rPr>
        <w:t>d</w:t>
      </w:r>
      <w:r w:rsidRPr="000C6BA1">
        <w:rPr>
          <w:rFonts w:cs="Arial"/>
        </w:rPr>
        <w:t>el documento en la Normateca del INP para su consulta permanente disponible en</w:t>
      </w:r>
      <w:r w:rsidR="00975A06" w:rsidRPr="000C6BA1">
        <w:rPr>
          <w:rFonts w:cs="Arial"/>
        </w:rPr>
        <w:t>:</w:t>
      </w:r>
    </w:p>
    <w:p w14:paraId="7180C9CC" w14:textId="0DD115E6" w:rsidR="00713DE2" w:rsidRPr="000C6BA1" w:rsidRDefault="009F4A37" w:rsidP="00713DE2">
      <w:pPr>
        <w:spacing w:after="120"/>
      </w:pPr>
      <w:hyperlink r:id="rId14" w:history="1">
        <w:r w:rsidR="00975A06" w:rsidRPr="000C6BA1">
          <w:rPr>
            <w:rStyle w:val="Hipervnculo"/>
          </w:rPr>
          <w:t>https://www.pediatria.gob.mx/interna/normateca_inp.html</w:t>
        </w:r>
      </w:hyperlink>
    </w:p>
    <w:bookmarkEnd w:id="13"/>
    <w:bookmarkEnd w:id="14"/>
    <w:p w14:paraId="192B3667" w14:textId="29D2DCFE" w:rsidR="00713DE2" w:rsidRPr="000C6BA1" w:rsidRDefault="00713DE2">
      <w:pPr>
        <w:jc w:val="left"/>
        <w:rPr>
          <w:rFonts w:cs="Arial"/>
        </w:rPr>
      </w:pPr>
      <w:r w:rsidRPr="000C6BA1">
        <w:rPr>
          <w:rFonts w:cs="Arial"/>
        </w:rPr>
        <w:br w:type="page"/>
      </w:r>
    </w:p>
    <w:p w14:paraId="792BF870" w14:textId="5FC0DDCB" w:rsidR="00D8264D" w:rsidRPr="000C6BA1" w:rsidRDefault="00D11A8C" w:rsidP="00080713">
      <w:pPr>
        <w:pStyle w:val="Ttulo1"/>
        <w:jc w:val="left"/>
        <w:rPr>
          <w:sz w:val="24"/>
          <w:szCs w:val="24"/>
        </w:rPr>
      </w:pPr>
      <w:bookmarkStart w:id="17" w:name="_Toc161401138"/>
      <w:r w:rsidRPr="000C6BA1">
        <w:rPr>
          <w:sz w:val="24"/>
          <w:szCs w:val="24"/>
        </w:rPr>
        <w:t xml:space="preserve">II. </w:t>
      </w:r>
      <w:r w:rsidR="003D4452" w:rsidRPr="000C6BA1">
        <w:rPr>
          <w:sz w:val="24"/>
          <w:szCs w:val="24"/>
        </w:rPr>
        <w:t>OBJETIVO DEL MANUAL</w:t>
      </w:r>
      <w:bookmarkEnd w:id="15"/>
      <w:bookmarkEnd w:id="16"/>
      <w:bookmarkEnd w:id="17"/>
    </w:p>
    <w:p w14:paraId="2CD5DD4D" w14:textId="1E8EE2A7" w:rsidR="001D55E2" w:rsidRPr="000C6BA1" w:rsidRDefault="001D55E2" w:rsidP="00524C97">
      <w:pPr>
        <w:ind w:right="397"/>
        <w:rPr>
          <w:rFonts w:eastAsia="Arial" w:cs="Arial"/>
        </w:rPr>
      </w:pPr>
    </w:p>
    <w:p w14:paraId="51008570" w14:textId="07710759" w:rsidR="00524C97" w:rsidRDefault="00B44522" w:rsidP="00524C97">
      <w:pPr>
        <w:spacing w:after="0" w:line="240" w:lineRule="auto"/>
        <w:ind w:right="397"/>
      </w:pPr>
      <w:r w:rsidRPr="000C6BA1">
        <w:t>Describir de manera sencilla y fungir como instrumento de consulta en relación a la estructura orgánico-funcional de la Subdirección de Medicina, siendo una referencia obligada que contribuya alcanzar los objetivos institucionales.</w:t>
      </w:r>
    </w:p>
    <w:p w14:paraId="1633A00D" w14:textId="77777777" w:rsidR="00524C97" w:rsidRDefault="00524C97" w:rsidP="00524C97">
      <w:pPr>
        <w:ind w:right="397"/>
        <w:jc w:val="left"/>
      </w:pPr>
      <w:r>
        <w:br w:type="page"/>
      </w:r>
    </w:p>
    <w:p w14:paraId="512CE3C8" w14:textId="6FF47CB3" w:rsidR="00240D2F" w:rsidRPr="000C6BA1" w:rsidRDefault="00D11A8C" w:rsidP="00383080">
      <w:pPr>
        <w:pStyle w:val="Ttulo1"/>
        <w:jc w:val="left"/>
        <w:rPr>
          <w:sz w:val="24"/>
          <w:szCs w:val="24"/>
        </w:rPr>
      </w:pPr>
      <w:bookmarkStart w:id="18" w:name="_Toc138928350"/>
      <w:bookmarkStart w:id="19" w:name="_Toc141783220"/>
      <w:bookmarkStart w:id="20" w:name="_Toc161401139"/>
      <w:r w:rsidRPr="000C6BA1">
        <w:rPr>
          <w:sz w:val="24"/>
          <w:szCs w:val="24"/>
        </w:rPr>
        <w:t xml:space="preserve">III. </w:t>
      </w:r>
      <w:r w:rsidR="003D4452" w:rsidRPr="000C6BA1">
        <w:rPr>
          <w:sz w:val="24"/>
          <w:szCs w:val="24"/>
        </w:rPr>
        <w:t>ANTECEDENTES HISTÓRICOS D</w:t>
      </w:r>
      <w:bookmarkEnd w:id="18"/>
      <w:r w:rsidR="00240D2F" w:rsidRPr="000C6BA1">
        <w:rPr>
          <w:sz w:val="24"/>
          <w:szCs w:val="24"/>
        </w:rPr>
        <w:t xml:space="preserve">E </w:t>
      </w:r>
      <w:bookmarkEnd w:id="19"/>
      <w:r w:rsidR="00383080" w:rsidRPr="000C6BA1">
        <w:rPr>
          <w:sz w:val="24"/>
          <w:szCs w:val="24"/>
        </w:rPr>
        <w:t xml:space="preserve">LA SUBDIRECCIÓN DE </w:t>
      </w:r>
      <w:r w:rsidR="002C5648" w:rsidRPr="000C6BA1">
        <w:rPr>
          <w:sz w:val="24"/>
          <w:szCs w:val="24"/>
        </w:rPr>
        <w:t>MEDICINA</w:t>
      </w:r>
      <w:bookmarkEnd w:id="20"/>
    </w:p>
    <w:p w14:paraId="20421733" w14:textId="77777777" w:rsidR="009658D4" w:rsidRPr="000C6BA1" w:rsidRDefault="009658D4">
      <w:pPr>
        <w:jc w:val="left"/>
        <w:rPr>
          <w:rFonts w:cs="Arial"/>
        </w:rPr>
      </w:pPr>
    </w:p>
    <w:p w14:paraId="08E2A4BC" w14:textId="489546E7" w:rsidR="002C5648" w:rsidRPr="000C6BA1" w:rsidRDefault="00AC368B" w:rsidP="00524C97">
      <w:pPr>
        <w:spacing w:after="120"/>
        <w:ind w:right="397"/>
        <w:rPr>
          <w:rFonts w:cs="Arial"/>
        </w:rPr>
      </w:pPr>
      <w:r w:rsidRPr="000C6BA1">
        <w:rPr>
          <w:rFonts w:cs="Arial"/>
        </w:rPr>
        <w:t xml:space="preserve">La Subdirección de Medicina </w:t>
      </w:r>
      <w:r w:rsidR="00AD7D02">
        <w:rPr>
          <w:rFonts w:cs="Arial"/>
        </w:rPr>
        <w:t>tiene como</w:t>
      </w:r>
      <w:r w:rsidR="003B413D" w:rsidRPr="000C6BA1">
        <w:rPr>
          <w:rFonts w:cs="Arial"/>
        </w:rPr>
        <w:t xml:space="preserve"> función desde </w:t>
      </w:r>
      <w:r w:rsidR="00AD7D02">
        <w:rPr>
          <w:rFonts w:cs="Arial"/>
        </w:rPr>
        <w:t>su existencia</w:t>
      </w:r>
      <w:r w:rsidR="003B413D" w:rsidRPr="000C6BA1">
        <w:rPr>
          <w:rFonts w:cs="Arial"/>
        </w:rPr>
        <w:t xml:space="preserve"> ser</w:t>
      </w:r>
      <w:r w:rsidR="00753A7B" w:rsidRPr="000C6BA1">
        <w:rPr>
          <w:rFonts w:cs="Arial"/>
        </w:rPr>
        <w:t xml:space="preserve"> el órgano de enlace</w:t>
      </w:r>
      <w:r w:rsidR="003B413D" w:rsidRPr="000C6BA1">
        <w:rPr>
          <w:rFonts w:cs="Arial"/>
        </w:rPr>
        <w:t xml:space="preserve"> entre los servicios clínicos de este Instituto con la Dirección Médica y a su vez con la Dirección General, actualmente es enlace entre </w:t>
      </w:r>
      <w:r w:rsidR="00753A7B" w:rsidRPr="000C6BA1">
        <w:rPr>
          <w:rFonts w:cs="Arial"/>
        </w:rPr>
        <w:t>sus</w:t>
      </w:r>
      <w:r w:rsidR="00975A06" w:rsidRPr="000C6BA1">
        <w:rPr>
          <w:rFonts w:cs="Arial"/>
        </w:rPr>
        <w:t xml:space="preserve"> 6</w:t>
      </w:r>
      <w:r w:rsidR="00753A7B" w:rsidRPr="000C6BA1">
        <w:rPr>
          <w:rFonts w:cs="Arial"/>
        </w:rPr>
        <w:t xml:space="preserve"> Departamentos</w:t>
      </w:r>
      <w:r w:rsidR="009E61C1" w:rsidRPr="000C6BA1">
        <w:rPr>
          <w:rFonts w:cs="Arial"/>
        </w:rPr>
        <w:t>,</w:t>
      </w:r>
      <w:r w:rsidR="00753A7B" w:rsidRPr="000C6BA1">
        <w:rPr>
          <w:rFonts w:cs="Arial"/>
        </w:rPr>
        <w:t xml:space="preserve"> </w:t>
      </w:r>
      <w:r w:rsidR="002B344F">
        <w:rPr>
          <w:rFonts w:cs="Arial"/>
        </w:rPr>
        <w:t>9</w:t>
      </w:r>
      <w:r w:rsidR="00975A06" w:rsidRPr="000C6BA1">
        <w:rPr>
          <w:rFonts w:cs="Arial"/>
        </w:rPr>
        <w:t xml:space="preserve"> </w:t>
      </w:r>
      <w:r w:rsidR="00753A7B" w:rsidRPr="000C6BA1">
        <w:rPr>
          <w:rFonts w:cs="Arial"/>
        </w:rPr>
        <w:t>Servicios</w:t>
      </w:r>
      <w:r w:rsidR="002B344F">
        <w:rPr>
          <w:rFonts w:cs="Arial"/>
        </w:rPr>
        <w:t>,</w:t>
      </w:r>
      <w:r w:rsidR="009E61C1" w:rsidRPr="000C6BA1">
        <w:rPr>
          <w:rFonts w:cs="Arial"/>
        </w:rPr>
        <w:t xml:space="preserve"> </w:t>
      </w:r>
      <w:r w:rsidR="002B344F">
        <w:rPr>
          <w:rFonts w:cs="Arial"/>
        </w:rPr>
        <w:t>3</w:t>
      </w:r>
      <w:r w:rsidR="009E61C1" w:rsidRPr="000C6BA1">
        <w:rPr>
          <w:rFonts w:cs="Arial"/>
        </w:rPr>
        <w:t xml:space="preserve"> Unidad</w:t>
      </w:r>
      <w:r w:rsidR="002B344F">
        <w:rPr>
          <w:rFonts w:cs="Arial"/>
        </w:rPr>
        <w:t xml:space="preserve">es y 1 </w:t>
      </w:r>
      <w:r w:rsidR="00F6202D">
        <w:rPr>
          <w:rFonts w:cs="Arial"/>
        </w:rPr>
        <w:t>C</w:t>
      </w:r>
      <w:r w:rsidR="002B344F">
        <w:rPr>
          <w:rFonts w:cs="Arial"/>
        </w:rPr>
        <w:t>entro</w:t>
      </w:r>
      <w:r w:rsidR="009E61C1" w:rsidRPr="000C6BA1">
        <w:rPr>
          <w:rFonts w:cs="Arial"/>
        </w:rPr>
        <w:t xml:space="preserve">, </w:t>
      </w:r>
      <w:r w:rsidR="00753A7B" w:rsidRPr="000C6BA1">
        <w:rPr>
          <w:rFonts w:cs="Arial"/>
        </w:rPr>
        <w:t xml:space="preserve">para la coordinación, supervisión y ejecución de las actividades </w:t>
      </w:r>
      <w:r w:rsidR="003B413D" w:rsidRPr="000C6BA1">
        <w:rPr>
          <w:rFonts w:cs="Arial"/>
        </w:rPr>
        <w:t>asistenciales</w:t>
      </w:r>
      <w:r w:rsidR="00753A7B" w:rsidRPr="000C6BA1">
        <w:rPr>
          <w:rFonts w:cs="Arial"/>
        </w:rPr>
        <w:t xml:space="preserve">, </w:t>
      </w:r>
      <w:r w:rsidR="003B413D" w:rsidRPr="000C6BA1">
        <w:rPr>
          <w:rFonts w:cs="Arial"/>
        </w:rPr>
        <w:t xml:space="preserve">de </w:t>
      </w:r>
      <w:r w:rsidR="00753A7B" w:rsidRPr="000C6BA1">
        <w:rPr>
          <w:rFonts w:cs="Arial"/>
        </w:rPr>
        <w:t>enseñanza,</w:t>
      </w:r>
      <w:r w:rsidR="00460C09" w:rsidRPr="000C6BA1">
        <w:rPr>
          <w:rFonts w:cs="Arial"/>
        </w:rPr>
        <w:t xml:space="preserve"> investigación y proyección a la comunidad académica y científica mexicana</w:t>
      </w:r>
      <w:r w:rsidR="003B413D" w:rsidRPr="000C6BA1">
        <w:rPr>
          <w:rFonts w:cs="Arial"/>
        </w:rPr>
        <w:t xml:space="preserve"> </w:t>
      </w:r>
      <w:r w:rsidR="00460C09" w:rsidRPr="000C6BA1">
        <w:rPr>
          <w:rFonts w:cs="Arial"/>
        </w:rPr>
        <w:t>en la atención de los niños.</w:t>
      </w:r>
      <w:r w:rsidR="003B413D" w:rsidRPr="000C6BA1">
        <w:rPr>
          <w:rFonts w:cs="Arial"/>
        </w:rPr>
        <w:t xml:space="preserve"> </w:t>
      </w:r>
    </w:p>
    <w:p w14:paraId="40503044" w14:textId="409FFDA0" w:rsidR="00460C09" w:rsidRPr="000C6BA1" w:rsidRDefault="003A01F2" w:rsidP="00524C97">
      <w:pPr>
        <w:spacing w:after="120"/>
        <w:ind w:right="397"/>
        <w:rPr>
          <w:rFonts w:cs="Arial"/>
        </w:rPr>
      </w:pPr>
      <w:r w:rsidRPr="000C6BA1">
        <w:rPr>
          <w:rFonts w:cs="Arial"/>
        </w:rPr>
        <w:t xml:space="preserve">La Subdirección tiene especial </w:t>
      </w:r>
      <w:r w:rsidR="00975A06" w:rsidRPr="000C6BA1">
        <w:rPr>
          <w:rFonts w:cs="Arial"/>
        </w:rPr>
        <w:t xml:space="preserve">y gran </w:t>
      </w:r>
      <w:r w:rsidRPr="000C6BA1">
        <w:rPr>
          <w:rFonts w:cs="Arial"/>
        </w:rPr>
        <w:t xml:space="preserve">relevancia en las sesiones generales y </w:t>
      </w:r>
      <w:r w:rsidR="00975A06" w:rsidRPr="000C6BA1">
        <w:rPr>
          <w:rFonts w:cs="Arial"/>
        </w:rPr>
        <w:t>anatomo clínicas</w:t>
      </w:r>
      <w:r w:rsidRPr="000C6BA1">
        <w:rPr>
          <w:rFonts w:cs="Arial"/>
        </w:rPr>
        <w:t xml:space="preserve"> del Instituto. Proporciona más del 50% del total de consultas e internamientos y en un número importante de protocolos de investigación.</w:t>
      </w:r>
    </w:p>
    <w:p w14:paraId="4FD728D6" w14:textId="0B1A35DA" w:rsidR="003A01F2" w:rsidRPr="000C6BA1" w:rsidRDefault="003A01F2" w:rsidP="00524C97">
      <w:pPr>
        <w:spacing w:after="120"/>
        <w:ind w:right="397"/>
        <w:rPr>
          <w:rFonts w:cs="Arial"/>
          <w:b/>
        </w:rPr>
      </w:pPr>
      <w:r w:rsidRPr="000C6BA1">
        <w:rPr>
          <w:rFonts w:cs="Arial"/>
          <w:b/>
        </w:rPr>
        <w:t>Datos históricos</w:t>
      </w:r>
    </w:p>
    <w:p w14:paraId="6D354EC4" w14:textId="6ABA5A45" w:rsidR="003A01F2" w:rsidRPr="000C6BA1" w:rsidRDefault="003A01F2" w:rsidP="00524C97">
      <w:pPr>
        <w:spacing w:after="120"/>
        <w:ind w:right="397"/>
        <w:rPr>
          <w:rFonts w:cs="Arial"/>
        </w:rPr>
      </w:pPr>
      <w:bookmarkStart w:id="21" w:name="_Hlk160184885"/>
      <w:r w:rsidRPr="00826767">
        <w:rPr>
          <w:rFonts w:cs="Arial"/>
          <w:b/>
        </w:rPr>
        <w:t>La Subdirección de Medicina</w:t>
      </w:r>
      <w:bookmarkEnd w:id="21"/>
      <w:r w:rsidRPr="000C6BA1">
        <w:rPr>
          <w:rFonts w:cs="Arial"/>
        </w:rPr>
        <w:t xml:space="preserve"> existe desde la fundación del Instituto, cuando era,</w:t>
      </w:r>
      <w:r w:rsidR="00A670C7" w:rsidRPr="000C6BA1">
        <w:rPr>
          <w:rFonts w:cs="Arial"/>
        </w:rPr>
        <w:t xml:space="preserve"> </w:t>
      </w:r>
      <w:r w:rsidRPr="000C6BA1">
        <w:rPr>
          <w:rFonts w:cs="Arial"/>
        </w:rPr>
        <w:t>Hospital del Niño I</w:t>
      </w:r>
      <w:r w:rsidR="007C5344" w:rsidRPr="000C6BA1">
        <w:rPr>
          <w:rFonts w:cs="Arial"/>
        </w:rPr>
        <w:t xml:space="preserve">MAN. Su primer jefe de 1970 a diciembre de 1972 fue el Dr. Romeo Sergio Rodríguez Suárez, </w:t>
      </w:r>
      <w:r w:rsidR="0090245A" w:rsidRPr="000C6BA1">
        <w:rPr>
          <w:rFonts w:cs="Arial"/>
        </w:rPr>
        <w:t>que fue</w:t>
      </w:r>
      <w:r w:rsidR="007C5344" w:rsidRPr="000C6BA1">
        <w:rPr>
          <w:rFonts w:cs="Arial"/>
        </w:rPr>
        <w:t xml:space="preserve"> Director General del Hospital Infantil de México.</w:t>
      </w:r>
      <w:r w:rsidR="005F57F5" w:rsidRPr="000C6BA1">
        <w:rPr>
          <w:rFonts w:cs="Arial"/>
        </w:rPr>
        <w:t xml:space="preserve"> </w:t>
      </w:r>
      <w:r w:rsidR="00B318C1" w:rsidRPr="000C6BA1">
        <w:rPr>
          <w:rFonts w:cs="Arial"/>
        </w:rPr>
        <w:t xml:space="preserve">En los subsecuentes años la </w:t>
      </w:r>
      <w:r w:rsidR="00F6202D">
        <w:rPr>
          <w:rFonts w:cs="Arial"/>
        </w:rPr>
        <w:t>S</w:t>
      </w:r>
      <w:r w:rsidR="00B318C1" w:rsidRPr="000C6BA1">
        <w:rPr>
          <w:rFonts w:cs="Arial"/>
        </w:rPr>
        <w:t xml:space="preserve">ubdirección estuvo a cargo del Dr. Max Salas Alvarado hasta 1982, Dr. Jorge Legorreta Gutiérrez hasta 1984, Dr. Arturo Loredo Abdalá hasta 1985, Dr. Jaime Ramírez </w:t>
      </w:r>
      <w:proofErr w:type="spellStart"/>
      <w:r w:rsidR="00B318C1" w:rsidRPr="00CF58DC">
        <w:rPr>
          <w:rFonts w:cs="Arial"/>
        </w:rPr>
        <w:t>May</w:t>
      </w:r>
      <w:r w:rsidR="00A20F78">
        <w:rPr>
          <w:rFonts w:cs="Arial"/>
        </w:rPr>
        <w:t>á</w:t>
      </w:r>
      <w:r w:rsidR="00B318C1" w:rsidRPr="00CF58DC">
        <w:rPr>
          <w:rFonts w:cs="Arial"/>
        </w:rPr>
        <w:t>ns</w:t>
      </w:r>
      <w:proofErr w:type="spellEnd"/>
      <w:r w:rsidR="00B318C1" w:rsidRPr="00CF58DC">
        <w:rPr>
          <w:rFonts w:cs="Arial"/>
        </w:rPr>
        <w:t xml:space="preserve">, Dr. Luis Carbajal Rodríguez, Dr. Armando Garduño Espinoza, Dr. Luis Xochihua Díaz, Dra. Beatriz </w:t>
      </w:r>
      <w:proofErr w:type="spellStart"/>
      <w:r w:rsidR="00B318C1" w:rsidRPr="00CF58DC">
        <w:rPr>
          <w:rFonts w:cs="Arial"/>
        </w:rPr>
        <w:t>Llamosas</w:t>
      </w:r>
      <w:proofErr w:type="spellEnd"/>
      <w:r w:rsidR="00B318C1" w:rsidRPr="00CF58DC">
        <w:rPr>
          <w:rFonts w:cs="Arial"/>
        </w:rPr>
        <w:t xml:space="preserve"> </w:t>
      </w:r>
      <w:proofErr w:type="spellStart"/>
      <w:r w:rsidR="00B318C1" w:rsidRPr="00CF58DC">
        <w:rPr>
          <w:rFonts w:cs="Arial"/>
        </w:rPr>
        <w:t>Gallardo</w:t>
      </w:r>
      <w:proofErr w:type="spellEnd"/>
      <w:r w:rsidR="00B318C1" w:rsidRPr="00CF58DC">
        <w:rPr>
          <w:rFonts w:cs="Arial"/>
        </w:rPr>
        <w:t xml:space="preserve"> </w:t>
      </w:r>
      <w:r w:rsidR="0090245A" w:rsidRPr="000C6BA1">
        <w:rPr>
          <w:rFonts w:cs="Arial"/>
        </w:rPr>
        <w:t xml:space="preserve">y a la </w:t>
      </w:r>
      <w:r w:rsidR="00042985" w:rsidRPr="000C6BA1">
        <w:rPr>
          <w:rFonts w:cs="Arial"/>
        </w:rPr>
        <w:t xml:space="preserve">fecha </w:t>
      </w:r>
      <w:r w:rsidR="0090245A" w:rsidRPr="000C6BA1">
        <w:rPr>
          <w:rFonts w:cs="Arial"/>
        </w:rPr>
        <w:t xml:space="preserve">la </w:t>
      </w:r>
      <w:r w:rsidR="00614AC5" w:rsidRPr="000C6BA1">
        <w:rPr>
          <w:rFonts w:cs="Arial"/>
        </w:rPr>
        <w:t xml:space="preserve">Titular es </w:t>
      </w:r>
      <w:r w:rsidR="0090245A" w:rsidRPr="000C6BA1">
        <w:rPr>
          <w:rFonts w:cs="Arial"/>
        </w:rPr>
        <w:t>la Dra. María José Pecero Hidalgo.</w:t>
      </w:r>
    </w:p>
    <w:p w14:paraId="6B73C14C" w14:textId="7E0DD908" w:rsidR="00D273EE" w:rsidRPr="000C6BA1" w:rsidRDefault="00772E58" w:rsidP="00524C97">
      <w:pPr>
        <w:spacing w:after="120"/>
        <w:ind w:right="397"/>
        <w:rPr>
          <w:rFonts w:cs="Arial"/>
        </w:rPr>
      </w:pPr>
      <w:r w:rsidRPr="000C6BA1">
        <w:rPr>
          <w:rFonts w:cs="Arial"/>
        </w:rPr>
        <w:t xml:space="preserve">La Subdirección de Medicina ha contado en sus </w:t>
      </w:r>
      <w:r w:rsidR="00F6202D">
        <w:rPr>
          <w:rFonts w:cs="Arial"/>
        </w:rPr>
        <w:t>D</w:t>
      </w:r>
      <w:r w:rsidRPr="000C6BA1">
        <w:rPr>
          <w:rFonts w:cs="Arial"/>
        </w:rPr>
        <w:t>epartamentos y Servicio</w:t>
      </w:r>
      <w:r w:rsidR="00D273EE" w:rsidRPr="000C6BA1">
        <w:rPr>
          <w:rFonts w:cs="Arial"/>
        </w:rPr>
        <w:t xml:space="preserve">s con relevantes y renombrados médicos como los </w:t>
      </w:r>
      <w:r w:rsidR="005F57F5" w:rsidRPr="000C6BA1">
        <w:rPr>
          <w:rFonts w:cs="Arial"/>
        </w:rPr>
        <w:t>Dres</w:t>
      </w:r>
      <w:r w:rsidR="00D273EE" w:rsidRPr="000C6BA1">
        <w:rPr>
          <w:rFonts w:cs="Arial"/>
        </w:rPr>
        <w:t xml:space="preserve">. </w:t>
      </w:r>
      <w:r w:rsidR="00A20F78" w:rsidRPr="000C6BA1">
        <w:rPr>
          <w:rFonts w:cs="Arial"/>
        </w:rPr>
        <w:t>Romeo Sergio Rodríguez Suárez</w:t>
      </w:r>
      <w:r w:rsidR="00D273EE" w:rsidRPr="000C6BA1">
        <w:rPr>
          <w:rFonts w:cs="Arial"/>
        </w:rPr>
        <w:t xml:space="preserve">, Max </w:t>
      </w:r>
      <w:r w:rsidR="00D273EE" w:rsidRPr="00B62CBC">
        <w:rPr>
          <w:rFonts w:cs="Arial"/>
        </w:rPr>
        <w:t>Salas Alvarado, Ernesto Calderón Jaimes, José Luis Arredondo</w:t>
      </w:r>
      <w:r w:rsidR="00B62CBC" w:rsidRPr="00B62CBC">
        <w:rPr>
          <w:rFonts w:cs="Arial"/>
        </w:rPr>
        <w:t xml:space="preserve"> García</w:t>
      </w:r>
      <w:r w:rsidR="005F57F5" w:rsidRPr="00B62CBC">
        <w:rPr>
          <w:rFonts w:cs="Arial"/>
        </w:rPr>
        <w:t xml:space="preserve">, </w:t>
      </w:r>
      <w:r w:rsidR="00D273EE" w:rsidRPr="00B62CBC">
        <w:rPr>
          <w:rFonts w:cs="Arial"/>
        </w:rPr>
        <w:t>Roberto Rivera</w:t>
      </w:r>
      <w:r w:rsidR="00D273EE" w:rsidRPr="000C6BA1">
        <w:rPr>
          <w:rFonts w:cs="Arial"/>
        </w:rPr>
        <w:t xml:space="preserve"> </w:t>
      </w:r>
      <w:r w:rsidR="00D273EE" w:rsidRPr="00FF636B">
        <w:rPr>
          <w:rFonts w:cs="Arial"/>
        </w:rPr>
        <w:t xml:space="preserve">Luna, Adalberto González Astiazarán, </w:t>
      </w:r>
      <w:bookmarkStart w:id="22" w:name="_Hlk160184916"/>
      <w:r w:rsidR="00D273EE" w:rsidRPr="00FF636B">
        <w:rPr>
          <w:rFonts w:cs="Arial"/>
        </w:rPr>
        <w:t xml:space="preserve">José Eduardo San Esteban, Mario </w:t>
      </w:r>
      <w:proofErr w:type="spellStart"/>
      <w:r w:rsidR="00D273EE" w:rsidRPr="00FF636B">
        <w:rPr>
          <w:rFonts w:cs="Arial"/>
        </w:rPr>
        <w:t>Shkurovich</w:t>
      </w:r>
      <w:proofErr w:type="spellEnd"/>
      <w:r w:rsidR="00D273EE" w:rsidRPr="00FF636B">
        <w:rPr>
          <w:rFonts w:cs="Arial"/>
        </w:rPr>
        <w:t xml:space="preserve">, Miguel </w:t>
      </w:r>
      <w:r w:rsidR="00B62CBC" w:rsidRPr="00FF636B">
        <w:rPr>
          <w:rFonts w:cs="Arial"/>
        </w:rPr>
        <w:t>Ángel</w:t>
      </w:r>
      <w:r w:rsidR="00D273EE" w:rsidRPr="00FF636B">
        <w:rPr>
          <w:rFonts w:cs="Arial"/>
        </w:rPr>
        <w:t xml:space="preserve"> Collado, Demóstenes Gómez Barredo, José </w:t>
      </w:r>
      <w:r w:rsidR="005F57F5" w:rsidRPr="00FF636B">
        <w:rPr>
          <w:rFonts w:cs="Arial"/>
        </w:rPr>
        <w:t>K</w:t>
      </w:r>
      <w:r w:rsidR="00D273EE" w:rsidRPr="00FF636B">
        <w:rPr>
          <w:rFonts w:cs="Arial"/>
        </w:rPr>
        <w:t>aram</w:t>
      </w:r>
      <w:r w:rsidR="000839BE" w:rsidRPr="00FF636B">
        <w:rPr>
          <w:rFonts w:cs="Arial"/>
        </w:rPr>
        <w:t xml:space="preserve"> Bechara</w:t>
      </w:r>
      <w:r w:rsidR="00D273EE" w:rsidRPr="00FF636B">
        <w:rPr>
          <w:rFonts w:cs="Arial"/>
        </w:rPr>
        <w:t>, Rafael Santa</w:t>
      </w:r>
      <w:r w:rsidR="000839BE" w:rsidRPr="00FF636B">
        <w:rPr>
          <w:rFonts w:cs="Arial"/>
        </w:rPr>
        <w:t>na</w:t>
      </w:r>
      <w:r w:rsidR="0090245A" w:rsidRPr="00FF636B">
        <w:rPr>
          <w:rFonts w:cs="Arial"/>
        </w:rPr>
        <w:t>,</w:t>
      </w:r>
      <w:r w:rsidR="00D273EE" w:rsidRPr="00FF636B">
        <w:rPr>
          <w:rFonts w:cs="Arial"/>
        </w:rPr>
        <w:t xml:space="preserve"> </w:t>
      </w:r>
      <w:bookmarkEnd w:id="22"/>
      <w:r w:rsidR="00D273EE" w:rsidRPr="00FF636B">
        <w:rPr>
          <w:rFonts w:cs="Arial"/>
        </w:rPr>
        <w:t>Armado Martínez Avalos</w:t>
      </w:r>
      <w:r w:rsidR="0090245A" w:rsidRPr="00FF636B">
        <w:rPr>
          <w:rFonts w:cs="Arial"/>
        </w:rPr>
        <w:t>, Jaime Ramírez Mayans y</w:t>
      </w:r>
      <w:r w:rsidR="00D273EE" w:rsidRPr="00FF636B">
        <w:rPr>
          <w:rFonts w:cs="Arial"/>
        </w:rPr>
        <w:t xml:space="preserve"> Napoleón González Saldaña</w:t>
      </w:r>
      <w:r w:rsidR="005F57F5" w:rsidRPr="00FF636B">
        <w:rPr>
          <w:rFonts w:cs="Arial"/>
        </w:rPr>
        <w:t>, entre otros.</w:t>
      </w:r>
      <w:r w:rsidR="005F57F5" w:rsidRPr="000C6BA1">
        <w:rPr>
          <w:rFonts w:cs="Arial"/>
        </w:rPr>
        <w:t xml:space="preserve"> </w:t>
      </w:r>
    </w:p>
    <w:p w14:paraId="37154AD0" w14:textId="6EF0C949" w:rsidR="00824382" w:rsidRPr="009F66AA" w:rsidRDefault="00824382" w:rsidP="00524C97">
      <w:pPr>
        <w:spacing w:after="120"/>
        <w:ind w:right="397"/>
        <w:rPr>
          <w:rFonts w:cs="Arial"/>
        </w:rPr>
      </w:pPr>
      <w:r w:rsidRPr="00B37E04">
        <w:rPr>
          <w:rFonts w:cs="Arial"/>
        </w:rPr>
        <w:t xml:space="preserve">Es una </w:t>
      </w:r>
      <w:r w:rsidR="00AD7D02" w:rsidRPr="00B37E04">
        <w:rPr>
          <w:rFonts w:cs="Arial"/>
        </w:rPr>
        <w:t>S</w:t>
      </w:r>
      <w:r w:rsidRPr="00B37E04">
        <w:rPr>
          <w:rFonts w:cs="Arial"/>
        </w:rPr>
        <w:t>ubdirección que siempre ha tenido cambios significativos en su organigrama,</w:t>
      </w:r>
      <w:r w:rsidRPr="009F66AA">
        <w:rPr>
          <w:rFonts w:cs="Arial"/>
        </w:rPr>
        <w:t xml:space="preserve"> como el que se </w:t>
      </w:r>
      <w:r w:rsidR="00C554BB" w:rsidRPr="009F66AA">
        <w:rPr>
          <w:rFonts w:cs="Arial"/>
        </w:rPr>
        <w:t>dio</w:t>
      </w:r>
      <w:r w:rsidRPr="009F66AA">
        <w:rPr>
          <w:rFonts w:cs="Arial"/>
        </w:rPr>
        <w:t xml:space="preserve"> en el </w:t>
      </w:r>
      <w:r w:rsidR="00ED1F84" w:rsidRPr="009F66AA">
        <w:rPr>
          <w:rFonts w:cs="Arial"/>
        </w:rPr>
        <w:t xml:space="preserve">año de </w:t>
      </w:r>
      <w:r w:rsidRPr="009F66AA">
        <w:rPr>
          <w:rFonts w:cs="Arial"/>
        </w:rPr>
        <w:t>1999</w:t>
      </w:r>
      <w:r w:rsidR="004E385C" w:rsidRPr="009F66AA">
        <w:rPr>
          <w:rFonts w:cs="Arial"/>
        </w:rPr>
        <w:t xml:space="preserve"> </w:t>
      </w:r>
      <w:r w:rsidR="00F6202D" w:rsidRPr="00F6202D">
        <w:rPr>
          <w:rFonts w:cs="Arial"/>
        </w:rPr>
        <w:t xml:space="preserve">que </w:t>
      </w:r>
      <w:r w:rsidRPr="009F66AA">
        <w:rPr>
          <w:rFonts w:cs="Arial"/>
        </w:rPr>
        <w:t>los Departamentos de Terapia Intensiva y Neonatología se separaron de esta</w:t>
      </w:r>
      <w:r w:rsidR="00BA5D4D">
        <w:rPr>
          <w:rFonts w:cs="Arial"/>
        </w:rPr>
        <w:t>,</w:t>
      </w:r>
      <w:r w:rsidRPr="009F66AA">
        <w:rPr>
          <w:rFonts w:cs="Arial"/>
        </w:rPr>
        <w:t xml:space="preserve"> para integrarse a la Subdirección de Medicina Crítica, hasta el organigrama actual en donde se integra el Servicio de Neumología</w:t>
      </w:r>
      <w:r w:rsidR="00330BB9" w:rsidRPr="009F66AA">
        <w:rPr>
          <w:rFonts w:cs="Arial"/>
        </w:rPr>
        <w:t xml:space="preserve"> </w:t>
      </w:r>
      <w:r w:rsidRPr="009F66AA">
        <w:rPr>
          <w:rFonts w:cs="Arial"/>
        </w:rPr>
        <w:t xml:space="preserve">y que fue validado por la </w:t>
      </w:r>
      <w:r w:rsidR="00AD7D02" w:rsidRPr="009F66AA">
        <w:rPr>
          <w:rFonts w:cs="Arial"/>
        </w:rPr>
        <w:t>Di</w:t>
      </w:r>
      <w:r w:rsidRPr="009F66AA">
        <w:rPr>
          <w:rFonts w:cs="Arial"/>
        </w:rPr>
        <w:t>rección General en el año 2023</w:t>
      </w:r>
      <w:r w:rsidR="00B4460F" w:rsidRPr="009F66AA">
        <w:rPr>
          <w:rFonts w:cs="Arial"/>
        </w:rPr>
        <w:t xml:space="preserve">, </w:t>
      </w:r>
      <w:r w:rsidR="00194ADF" w:rsidRPr="009F66AA">
        <w:rPr>
          <w:rFonts w:cs="Arial"/>
        </w:rPr>
        <w:t xml:space="preserve">en el </w:t>
      </w:r>
      <w:r w:rsidR="007026F7" w:rsidRPr="009F66AA">
        <w:rPr>
          <w:rFonts w:cs="Arial"/>
        </w:rPr>
        <w:t>cual,</w:t>
      </w:r>
      <w:r w:rsidR="00B4460F" w:rsidRPr="009F66AA">
        <w:rPr>
          <w:rFonts w:cs="Arial"/>
        </w:rPr>
        <w:t xml:space="preserve"> </w:t>
      </w:r>
      <w:r w:rsidR="00194ADF" w:rsidRPr="009F66AA">
        <w:rPr>
          <w:rFonts w:cs="Arial"/>
        </w:rPr>
        <w:t xml:space="preserve">de manera directa, la </w:t>
      </w:r>
      <w:r w:rsidR="00330BB9" w:rsidRPr="009F66AA">
        <w:rPr>
          <w:rFonts w:cs="Arial"/>
        </w:rPr>
        <w:t>S</w:t>
      </w:r>
      <w:r w:rsidR="00194ADF" w:rsidRPr="009F66AA">
        <w:rPr>
          <w:rFonts w:cs="Arial"/>
        </w:rPr>
        <w:t xml:space="preserve">ubdirección </w:t>
      </w:r>
      <w:r w:rsidR="00C554BB" w:rsidRPr="009F66AA">
        <w:rPr>
          <w:rFonts w:cs="Arial"/>
        </w:rPr>
        <w:t>cuenta</w:t>
      </w:r>
      <w:r w:rsidR="00194ADF" w:rsidRPr="009F66AA">
        <w:rPr>
          <w:rFonts w:cs="Arial"/>
        </w:rPr>
        <w:t xml:space="preserve"> </w:t>
      </w:r>
      <w:r w:rsidR="00B4460F" w:rsidRPr="009F66AA">
        <w:rPr>
          <w:rFonts w:cs="Arial"/>
        </w:rPr>
        <w:t>con 6 departamentos (Genética</w:t>
      </w:r>
      <w:r w:rsidR="00F6202D">
        <w:rPr>
          <w:rFonts w:cs="Arial"/>
        </w:rPr>
        <w:t xml:space="preserve"> Humana</w:t>
      </w:r>
      <w:r w:rsidR="00B4460F" w:rsidRPr="009F66AA">
        <w:rPr>
          <w:rFonts w:cs="Arial"/>
        </w:rPr>
        <w:t xml:space="preserve">, Infectología, Medicina Interna, Nefrología, Soporte y Calidad de </w:t>
      </w:r>
      <w:r w:rsidR="00194ADF" w:rsidRPr="009F66AA">
        <w:rPr>
          <w:rFonts w:cs="Arial"/>
        </w:rPr>
        <w:t>Vida</w:t>
      </w:r>
      <w:r w:rsidR="00B4460F" w:rsidRPr="009F66AA">
        <w:rPr>
          <w:rFonts w:cs="Arial"/>
        </w:rPr>
        <w:t xml:space="preserve">, Farmacia Hospitalaria), </w:t>
      </w:r>
      <w:r w:rsidR="00194ADF" w:rsidRPr="009F66AA">
        <w:rPr>
          <w:rFonts w:cs="Arial"/>
        </w:rPr>
        <w:t xml:space="preserve">8 servicios (Gastroenterología y Nutrición, </w:t>
      </w:r>
      <w:r w:rsidR="00F46925" w:rsidRPr="009F66AA">
        <w:rPr>
          <w:rFonts w:cs="Arial"/>
        </w:rPr>
        <w:t>Alergia</w:t>
      </w:r>
      <w:r w:rsidR="00194ADF" w:rsidRPr="009F66AA">
        <w:rPr>
          <w:rFonts w:cs="Arial"/>
        </w:rPr>
        <w:t xml:space="preserve">, Cardiología, Dermatología, Endocrinología, Inmunología, Neumología, Neurología) y </w:t>
      </w:r>
      <w:r w:rsidR="00F72E07" w:rsidRPr="00B50DD4">
        <w:rPr>
          <w:rFonts w:cs="Arial"/>
        </w:rPr>
        <w:t>una</w:t>
      </w:r>
      <w:r w:rsidR="00194ADF" w:rsidRPr="009F66AA">
        <w:rPr>
          <w:rFonts w:cs="Arial"/>
        </w:rPr>
        <w:t xml:space="preserve"> unidad (Unidad de Nutrición). </w:t>
      </w:r>
    </w:p>
    <w:p w14:paraId="49430F45" w14:textId="77777777" w:rsidR="007C662C" w:rsidRDefault="007C662C">
      <w:pPr>
        <w:jc w:val="left"/>
        <w:rPr>
          <w:rFonts w:cs="Arial"/>
          <w:b/>
        </w:rPr>
      </w:pPr>
      <w:bookmarkStart w:id="23" w:name="_Hlk160185101"/>
      <w:r>
        <w:rPr>
          <w:rFonts w:cs="Arial"/>
          <w:b/>
        </w:rPr>
        <w:br w:type="page"/>
      </w:r>
    </w:p>
    <w:p w14:paraId="3547FE66" w14:textId="678DFFEF" w:rsidR="00BA3F37" w:rsidRDefault="00194ADF" w:rsidP="00524C97">
      <w:pPr>
        <w:spacing w:after="120"/>
        <w:ind w:right="397"/>
        <w:rPr>
          <w:rFonts w:cs="Arial"/>
        </w:rPr>
      </w:pPr>
      <w:r w:rsidRPr="009F66AA">
        <w:rPr>
          <w:rFonts w:cs="Arial"/>
          <w:b/>
        </w:rPr>
        <w:t xml:space="preserve">El Departamento de </w:t>
      </w:r>
      <w:r w:rsidR="00F46925" w:rsidRPr="009F66AA">
        <w:rPr>
          <w:rFonts w:cs="Arial"/>
          <w:b/>
        </w:rPr>
        <w:t>Genética</w:t>
      </w:r>
      <w:bookmarkEnd w:id="23"/>
      <w:r w:rsidR="007C662C">
        <w:rPr>
          <w:rFonts w:cs="Arial"/>
          <w:b/>
        </w:rPr>
        <w:t xml:space="preserve"> Humana</w:t>
      </w:r>
      <w:r w:rsidRPr="009F66AA">
        <w:rPr>
          <w:rFonts w:cs="Arial"/>
        </w:rPr>
        <w:t>, se inicia</w:t>
      </w:r>
      <w:r w:rsidRPr="000C6BA1">
        <w:rPr>
          <w:rFonts w:cs="Arial"/>
        </w:rPr>
        <w:t xml:space="preserve"> el 1 de noviembre de 1970, con el </w:t>
      </w:r>
      <w:bookmarkStart w:id="24" w:name="_Hlk160185115"/>
      <w:r w:rsidRPr="000C6BA1">
        <w:rPr>
          <w:rFonts w:cs="Arial"/>
        </w:rPr>
        <w:t xml:space="preserve">Dr. </w:t>
      </w:r>
      <w:r w:rsidRPr="00FF636B">
        <w:rPr>
          <w:rFonts w:cs="Arial"/>
        </w:rPr>
        <w:t xml:space="preserve">Luis de los Cobos </w:t>
      </w:r>
      <w:bookmarkEnd w:id="24"/>
      <w:r w:rsidRPr="00FF636B">
        <w:rPr>
          <w:rFonts w:cs="Arial"/>
        </w:rPr>
        <w:t xml:space="preserve">como jefe y la </w:t>
      </w:r>
      <w:r w:rsidR="00F46925" w:rsidRPr="00FF636B">
        <w:rPr>
          <w:rFonts w:cs="Arial"/>
        </w:rPr>
        <w:t>Dra.</w:t>
      </w:r>
      <w:r w:rsidRPr="00FF636B">
        <w:rPr>
          <w:rFonts w:cs="Arial"/>
        </w:rPr>
        <w:t xml:space="preserve"> Alessandra </w:t>
      </w:r>
      <w:proofErr w:type="spellStart"/>
      <w:r w:rsidRPr="00FF636B">
        <w:rPr>
          <w:rFonts w:cs="Arial"/>
        </w:rPr>
        <w:t>Carnevale</w:t>
      </w:r>
      <w:proofErr w:type="spellEnd"/>
      <w:r w:rsidRPr="00FF636B">
        <w:rPr>
          <w:rFonts w:cs="Arial"/>
        </w:rPr>
        <w:t xml:space="preserve"> </w:t>
      </w:r>
      <w:proofErr w:type="spellStart"/>
      <w:r w:rsidRPr="00FF636B">
        <w:rPr>
          <w:rFonts w:cs="Arial"/>
        </w:rPr>
        <w:t>Cantoni</w:t>
      </w:r>
      <w:proofErr w:type="spellEnd"/>
      <w:r w:rsidRPr="00FF636B">
        <w:rPr>
          <w:rFonts w:cs="Arial"/>
        </w:rPr>
        <w:t xml:space="preserve">, acompañados de una </w:t>
      </w:r>
      <w:r w:rsidR="00F46925" w:rsidRPr="00FF636B">
        <w:rPr>
          <w:rFonts w:cs="Arial"/>
        </w:rPr>
        <w:t>técnica</w:t>
      </w:r>
      <w:r w:rsidRPr="00FF636B">
        <w:rPr>
          <w:rFonts w:cs="Arial"/>
        </w:rPr>
        <w:t>, una auxiliar de laboratorio y un</w:t>
      </w:r>
      <w:r w:rsidR="00F46925" w:rsidRPr="00FF636B">
        <w:rPr>
          <w:rFonts w:cs="Arial"/>
        </w:rPr>
        <w:t>a</w:t>
      </w:r>
      <w:r w:rsidRPr="00FF636B">
        <w:rPr>
          <w:rFonts w:cs="Arial"/>
        </w:rPr>
        <w:t xml:space="preserve"> secretaria. En 1972 toma el cargo de la jefatura el Dr. </w:t>
      </w:r>
      <w:bookmarkStart w:id="25" w:name="_Hlk160185126"/>
      <w:r w:rsidRPr="00FF636B">
        <w:rPr>
          <w:rFonts w:cs="Arial"/>
        </w:rPr>
        <w:t xml:space="preserve">Salvador </w:t>
      </w:r>
      <w:proofErr w:type="spellStart"/>
      <w:r w:rsidRPr="00FF636B">
        <w:rPr>
          <w:rFonts w:cs="Arial"/>
        </w:rPr>
        <w:t>Armendares</w:t>
      </w:r>
      <w:bookmarkEnd w:id="25"/>
      <w:proofErr w:type="spellEnd"/>
      <w:r w:rsidRPr="00FF636B">
        <w:rPr>
          <w:rFonts w:cs="Arial"/>
        </w:rPr>
        <w:t xml:space="preserve">, y en el año de 1974, la </w:t>
      </w:r>
      <w:r w:rsidR="00F46925" w:rsidRPr="00FF636B">
        <w:rPr>
          <w:rFonts w:cs="Arial"/>
        </w:rPr>
        <w:t>Dra.</w:t>
      </w:r>
      <w:r w:rsidRPr="00FF636B">
        <w:rPr>
          <w:rFonts w:cs="Arial"/>
        </w:rPr>
        <w:t xml:space="preserve"> </w:t>
      </w:r>
      <w:r w:rsidR="004E385C" w:rsidRPr="00FF636B">
        <w:rPr>
          <w:rFonts w:cs="Arial"/>
        </w:rPr>
        <w:t xml:space="preserve">Alessandra </w:t>
      </w:r>
      <w:proofErr w:type="spellStart"/>
      <w:r w:rsidR="004E385C" w:rsidRPr="00FF636B">
        <w:rPr>
          <w:rFonts w:cs="Arial"/>
        </w:rPr>
        <w:t>Carnevale</w:t>
      </w:r>
      <w:proofErr w:type="spellEnd"/>
      <w:r w:rsidR="004E385C" w:rsidRPr="00FF636B">
        <w:rPr>
          <w:rFonts w:cs="Arial"/>
        </w:rPr>
        <w:t xml:space="preserve"> </w:t>
      </w:r>
      <w:proofErr w:type="spellStart"/>
      <w:r w:rsidR="004E385C" w:rsidRPr="00FF636B">
        <w:rPr>
          <w:rFonts w:cs="Arial"/>
        </w:rPr>
        <w:t>Cantoni</w:t>
      </w:r>
      <w:proofErr w:type="spellEnd"/>
      <w:r w:rsidR="004E385C" w:rsidRPr="00FF636B">
        <w:rPr>
          <w:rFonts w:cs="Arial"/>
        </w:rPr>
        <w:t xml:space="preserve"> </w:t>
      </w:r>
      <w:r w:rsidRPr="00FF636B">
        <w:rPr>
          <w:rFonts w:cs="Arial"/>
        </w:rPr>
        <w:t>asume la jefatura.</w:t>
      </w:r>
      <w:r w:rsidRPr="000C6BA1">
        <w:rPr>
          <w:rFonts w:cs="Arial"/>
        </w:rPr>
        <w:t xml:space="preserve"> </w:t>
      </w:r>
    </w:p>
    <w:p w14:paraId="5B575C02" w14:textId="1E04B2C7" w:rsidR="00194ADF" w:rsidRPr="000C6BA1" w:rsidRDefault="00194ADF" w:rsidP="00524C97">
      <w:pPr>
        <w:spacing w:after="120"/>
        <w:ind w:right="397"/>
        <w:rPr>
          <w:rFonts w:cs="Arial"/>
        </w:rPr>
      </w:pPr>
      <w:r w:rsidRPr="000C6BA1">
        <w:rPr>
          <w:rFonts w:cs="Arial"/>
        </w:rPr>
        <w:t xml:space="preserve">En el año 1975, se inicia la colaboración con el Dr. Antonio Velázquez Arellano, </w:t>
      </w:r>
      <w:r w:rsidR="00F46925" w:rsidRPr="000C6BA1">
        <w:rPr>
          <w:rFonts w:cs="Arial"/>
        </w:rPr>
        <w:t>d</w:t>
      </w:r>
      <w:r w:rsidRPr="000C6BA1">
        <w:rPr>
          <w:rFonts w:cs="Arial"/>
        </w:rPr>
        <w:t>el Institu</w:t>
      </w:r>
      <w:r w:rsidR="00F46925" w:rsidRPr="000C6BA1">
        <w:rPr>
          <w:rFonts w:cs="Arial"/>
        </w:rPr>
        <w:t>t</w:t>
      </w:r>
      <w:r w:rsidRPr="000C6BA1">
        <w:rPr>
          <w:rFonts w:cs="Arial"/>
        </w:rPr>
        <w:t xml:space="preserve">o de Investigaciones Biomédicas de la UNAM, para el </w:t>
      </w:r>
      <w:r w:rsidR="00F46925" w:rsidRPr="000C6BA1">
        <w:rPr>
          <w:rFonts w:cs="Arial"/>
        </w:rPr>
        <w:t>diagnóstico</w:t>
      </w:r>
      <w:r w:rsidRPr="000C6BA1">
        <w:rPr>
          <w:rFonts w:cs="Arial"/>
        </w:rPr>
        <w:t xml:space="preserve"> de enfermedades metabólicas hereditarias, en donde se diagnosticaron los </w:t>
      </w:r>
      <w:r w:rsidR="001D154C" w:rsidRPr="000C6BA1">
        <w:rPr>
          <w:rFonts w:cs="Arial"/>
        </w:rPr>
        <w:t>primeros casos</w:t>
      </w:r>
      <w:r w:rsidRPr="000C6BA1">
        <w:rPr>
          <w:rFonts w:cs="Arial"/>
        </w:rPr>
        <w:t xml:space="preserve"> de </w:t>
      </w:r>
      <w:r w:rsidRPr="00633E18">
        <w:rPr>
          <w:rFonts w:cs="Arial"/>
        </w:rPr>
        <w:t>fenilcetonuria</w:t>
      </w:r>
      <w:r w:rsidR="00B318C1" w:rsidRPr="00633E18">
        <w:rPr>
          <w:rFonts w:cs="Arial"/>
        </w:rPr>
        <w:t xml:space="preserve"> </w:t>
      </w:r>
      <w:r w:rsidRPr="000C6BA1">
        <w:rPr>
          <w:rFonts w:cs="Arial"/>
        </w:rPr>
        <w:t xml:space="preserve">en el país. En 1983, el servicio de Genética se incorporó al Departamento de Investigación Biomédica que dependía de la División de </w:t>
      </w:r>
      <w:r w:rsidRPr="00B72D22">
        <w:rPr>
          <w:rFonts w:cs="Arial"/>
        </w:rPr>
        <w:t xml:space="preserve">Investigación. Y en 1985, la </w:t>
      </w:r>
      <w:r w:rsidR="00F46925" w:rsidRPr="00B72D22">
        <w:rPr>
          <w:rFonts w:cs="Arial"/>
        </w:rPr>
        <w:t>Dra.</w:t>
      </w:r>
      <w:r w:rsidRPr="00B72D22">
        <w:rPr>
          <w:rFonts w:cs="Arial"/>
        </w:rPr>
        <w:t xml:space="preserve"> Victoria del Castillo fue nombrada jefa del </w:t>
      </w:r>
      <w:r w:rsidR="00B72D22" w:rsidRPr="00B72D22">
        <w:rPr>
          <w:rFonts w:cs="Arial"/>
        </w:rPr>
        <w:t>Departamento</w:t>
      </w:r>
      <w:r w:rsidRPr="00B72D22">
        <w:rPr>
          <w:rFonts w:cs="Arial"/>
        </w:rPr>
        <w:t xml:space="preserve">, quien </w:t>
      </w:r>
      <w:r w:rsidR="00F46925" w:rsidRPr="00B72D22">
        <w:rPr>
          <w:rFonts w:cs="Arial"/>
        </w:rPr>
        <w:t>sustenta</w:t>
      </w:r>
      <w:r w:rsidRPr="00B72D22">
        <w:rPr>
          <w:rFonts w:cs="Arial"/>
        </w:rPr>
        <w:t xml:space="preserve"> el cargo hasta</w:t>
      </w:r>
      <w:r w:rsidR="00F46925" w:rsidRPr="00B72D22">
        <w:rPr>
          <w:rFonts w:cs="Arial"/>
        </w:rPr>
        <w:t xml:space="preserve"> la actualidad</w:t>
      </w:r>
      <w:r w:rsidRPr="00B72D22">
        <w:rPr>
          <w:rFonts w:cs="Arial"/>
        </w:rPr>
        <w:t>.</w:t>
      </w:r>
    </w:p>
    <w:p w14:paraId="41719051" w14:textId="7233B466" w:rsidR="00194ADF" w:rsidRPr="000C6BA1" w:rsidRDefault="00194ADF" w:rsidP="00524C97">
      <w:pPr>
        <w:spacing w:after="120"/>
        <w:ind w:right="397"/>
        <w:rPr>
          <w:rFonts w:cs="Arial"/>
        </w:rPr>
      </w:pPr>
      <w:r w:rsidRPr="00B72D22">
        <w:rPr>
          <w:rFonts w:cs="Arial"/>
          <w:b/>
        </w:rPr>
        <w:t xml:space="preserve">El Departamento de </w:t>
      </w:r>
      <w:r w:rsidR="0030038F" w:rsidRPr="00B72D22">
        <w:rPr>
          <w:rFonts w:cs="Arial"/>
          <w:b/>
        </w:rPr>
        <w:t>Infectología</w:t>
      </w:r>
      <w:r w:rsidRPr="00B72D22">
        <w:rPr>
          <w:rFonts w:cs="Arial"/>
        </w:rPr>
        <w:t xml:space="preserve">, </w:t>
      </w:r>
      <w:r w:rsidR="00F46925" w:rsidRPr="00B72D22">
        <w:rPr>
          <w:rFonts w:cs="Arial"/>
        </w:rPr>
        <w:t xml:space="preserve">surge </w:t>
      </w:r>
      <w:r w:rsidRPr="00B72D22">
        <w:rPr>
          <w:rFonts w:cs="Arial"/>
        </w:rPr>
        <w:t xml:space="preserve">el 1 de agosto del 1970, </w:t>
      </w:r>
      <w:r w:rsidR="00F46925" w:rsidRPr="00B72D22">
        <w:rPr>
          <w:rFonts w:cs="Arial"/>
        </w:rPr>
        <w:t>después de la</w:t>
      </w:r>
      <w:r w:rsidRPr="000C6BA1">
        <w:rPr>
          <w:rFonts w:cs="Arial"/>
        </w:rPr>
        <w:t xml:space="preserve"> </w:t>
      </w:r>
      <w:r w:rsidRPr="00B72D22">
        <w:rPr>
          <w:rFonts w:cs="Arial"/>
        </w:rPr>
        <w:t>contrata</w:t>
      </w:r>
      <w:r w:rsidR="00F46925" w:rsidRPr="00B72D22">
        <w:rPr>
          <w:rFonts w:cs="Arial"/>
        </w:rPr>
        <w:t>ción del D</w:t>
      </w:r>
      <w:r w:rsidRPr="00B72D22">
        <w:rPr>
          <w:rFonts w:cs="Arial"/>
        </w:rPr>
        <w:t>r</w:t>
      </w:r>
      <w:r w:rsidR="00F46925" w:rsidRPr="00B72D22">
        <w:rPr>
          <w:rFonts w:cs="Arial"/>
        </w:rPr>
        <w:t>.</w:t>
      </w:r>
      <w:r w:rsidRPr="00B72D22">
        <w:rPr>
          <w:rFonts w:cs="Arial"/>
        </w:rPr>
        <w:t xml:space="preserve"> Ernesto Calderón Jaimes, en esta institución como un orgullo </w:t>
      </w:r>
      <w:r w:rsidR="00F6202D" w:rsidRPr="00B72D22">
        <w:rPr>
          <w:rFonts w:cs="Arial"/>
        </w:rPr>
        <w:t>N</w:t>
      </w:r>
      <w:r w:rsidRPr="00B72D22">
        <w:rPr>
          <w:rFonts w:cs="Arial"/>
        </w:rPr>
        <w:t xml:space="preserve">acional por la </w:t>
      </w:r>
      <w:r w:rsidR="00F6202D" w:rsidRPr="00B72D22">
        <w:rPr>
          <w:rFonts w:cs="Arial"/>
        </w:rPr>
        <w:t>C</w:t>
      </w:r>
      <w:r w:rsidRPr="00B72D22">
        <w:rPr>
          <w:rFonts w:cs="Arial"/>
        </w:rPr>
        <w:t xml:space="preserve">alidad de </w:t>
      </w:r>
      <w:r w:rsidR="00F6202D" w:rsidRPr="00B72D22">
        <w:rPr>
          <w:rFonts w:cs="Arial"/>
        </w:rPr>
        <w:t>A</w:t>
      </w:r>
      <w:r w:rsidRPr="00B72D22">
        <w:rPr>
          <w:rFonts w:cs="Arial"/>
        </w:rPr>
        <w:t xml:space="preserve">tención y por </w:t>
      </w:r>
      <w:r w:rsidR="00F46925" w:rsidRPr="00B72D22">
        <w:rPr>
          <w:rFonts w:cs="Arial"/>
        </w:rPr>
        <w:t>e</w:t>
      </w:r>
      <w:r w:rsidRPr="00B72D22">
        <w:rPr>
          <w:rFonts w:cs="Arial"/>
        </w:rPr>
        <w:t xml:space="preserve">l nivel de conocimiento de su personal, a partir del año de 1980, el </w:t>
      </w:r>
      <w:r w:rsidR="00F46925" w:rsidRPr="00B72D22">
        <w:rPr>
          <w:rFonts w:cs="Arial"/>
        </w:rPr>
        <w:t>D</w:t>
      </w:r>
      <w:r w:rsidRPr="00B72D22">
        <w:rPr>
          <w:rFonts w:cs="Arial"/>
        </w:rPr>
        <w:t>r</w:t>
      </w:r>
      <w:r w:rsidR="00F46925" w:rsidRPr="00B72D22">
        <w:rPr>
          <w:rFonts w:cs="Arial"/>
        </w:rPr>
        <w:t>.</w:t>
      </w:r>
      <w:r w:rsidRPr="00B72D22">
        <w:rPr>
          <w:rFonts w:cs="Arial"/>
        </w:rPr>
        <w:t xml:space="preserve"> </w:t>
      </w:r>
      <w:r w:rsidR="00F46925" w:rsidRPr="00B72D22">
        <w:rPr>
          <w:rFonts w:cs="Arial"/>
        </w:rPr>
        <w:t>Napoleón</w:t>
      </w:r>
      <w:r w:rsidRPr="00B72D22">
        <w:rPr>
          <w:rFonts w:cs="Arial"/>
        </w:rPr>
        <w:t xml:space="preserve"> </w:t>
      </w:r>
      <w:r w:rsidR="00F46925" w:rsidRPr="00B72D22">
        <w:rPr>
          <w:rFonts w:cs="Arial"/>
        </w:rPr>
        <w:t>González</w:t>
      </w:r>
      <w:r w:rsidRPr="00B72D22">
        <w:rPr>
          <w:rFonts w:cs="Arial"/>
        </w:rPr>
        <w:t xml:space="preserve"> Saldaña se hi</w:t>
      </w:r>
      <w:r w:rsidR="00F46925" w:rsidRPr="00B72D22">
        <w:rPr>
          <w:rFonts w:cs="Arial"/>
        </w:rPr>
        <w:t>z</w:t>
      </w:r>
      <w:r w:rsidRPr="00B72D22">
        <w:rPr>
          <w:rFonts w:cs="Arial"/>
        </w:rPr>
        <w:t>o c</w:t>
      </w:r>
      <w:r w:rsidR="00F46925" w:rsidRPr="00B72D22">
        <w:rPr>
          <w:rFonts w:cs="Arial"/>
        </w:rPr>
        <w:t>a</w:t>
      </w:r>
      <w:r w:rsidRPr="00B72D22">
        <w:rPr>
          <w:rFonts w:cs="Arial"/>
        </w:rPr>
        <w:t xml:space="preserve">rgo del Departamento, hasta el año de 2021, donde asume dichas funciones la </w:t>
      </w:r>
      <w:r w:rsidR="00F46925" w:rsidRPr="00B72D22">
        <w:rPr>
          <w:rFonts w:cs="Arial"/>
        </w:rPr>
        <w:t>Dra.</w:t>
      </w:r>
      <w:r w:rsidRPr="00B72D22">
        <w:rPr>
          <w:rFonts w:cs="Arial"/>
        </w:rPr>
        <w:t xml:space="preserve"> Leonor Patricia Saltigeral Simental. </w:t>
      </w:r>
      <w:r w:rsidR="007F4B97" w:rsidRPr="00B72D22">
        <w:rPr>
          <w:rFonts w:cs="Arial"/>
        </w:rPr>
        <w:t xml:space="preserve">Se </w:t>
      </w:r>
      <w:r w:rsidRPr="00B72D22">
        <w:rPr>
          <w:rFonts w:cs="Arial"/>
        </w:rPr>
        <w:t xml:space="preserve">ha tenido una importante contribución a través de las publicaciones en los libros de la especialidad. Han sido </w:t>
      </w:r>
      <w:r w:rsidR="00F46925" w:rsidRPr="00B72D22">
        <w:rPr>
          <w:rFonts w:cs="Arial"/>
        </w:rPr>
        <w:t>promotores</w:t>
      </w:r>
      <w:r w:rsidRPr="00B72D22">
        <w:rPr>
          <w:rFonts w:cs="Arial"/>
        </w:rPr>
        <w:t xml:space="preserve"> de la sociedad </w:t>
      </w:r>
      <w:r w:rsidR="00F46925" w:rsidRPr="00B72D22">
        <w:rPr>
          <w:rFonts w:cs="Arial"/>
        </w:rPr>
        <w:t>Latinoamericana</w:t>
      </w:r>
      <w:r w:rsidRPr="00B72D22">
        <w:rPr>
          <w:rFonts w:cs="Arial"/>
        </w:rPr>
        <w:t xml:space="preserve"> de </w:t>
      </w:r>
      <w:r w:rsidR="00F46925" w:rsidRPr="00B72D22">
        <w:rPr>
          <w:rFonts w:cs="Arial"/>
        </w:rPr>
        <w:t>Infectología</w:t>
      </w:r>
      <w:r w:rsidRPr="00B72D22">
        <w:rPr>
          <w:rFonts w:cs="Arial"/>
        </w:rPr>
        <w:t xml:space="preserve"> y fundadores de la Sociedad Mundial de Infectología </w:t>
      </w:r>
      <w:r w:rsidR="00F46925" w:rsidRPr="00B72D22">
        <w:rPr>
          <w:rFonts w:cs="Arial"/>
        </w:rPr>
        <w:t>P</w:t>
      </w:r>
      <w:r w:rsidRPr="00B72D22">
        <w:rPr>
          <w:rFonts w:cs="Arial"/>
        </w:rPr>
        <w:t xml:space="preserve">ediátrica. Dentro del </w:t>
      </w:r>
      <w:r w:rsidR="00BA3F37" w:rsidRPr="00B72D22">
        <w:rPr>
          <w:rFonts w:cs="Arial"/>
        </w:rPr>
        <w:t>D</w:t>
      </w:r>
      <w:r w:rsidRPr="00B72D22">
        <w:rPr>
          <w:rFonts w:cs="Arial"/>
        </w:rPr>
        <w:t xml:space="preserve">epartamento se conforman la </w:t>
      </w:r>
      <w:r w:rsidR="00BA3F37" w:rsidRPr="00B72D22">
        <w:rPr>
          <w:rFonts w:cs="Arial"/>
        </w:rPr>
        <w:t>C</w:t>
      </w:r>
      <w:r w:rsidRPr="00B72D22">
        <w:rPr>
          <w:rFonts w:cs="Arial"/>
        </w:rPr>
        <w:t xml:space="preserve">línica de </w:t>
      </w:r>
      <w:r w:rsidR="00BA3F37" w:rsidRPr="00B72D22">
        <w:rPr>
          <w:rFonts w:cs="Arial"/>
        </w:rPr>
        <w:t>P</w:t>
      </w:r>
      <w:r w:rsidRPr="00B72D22">
        <w:rPr>
          <w:rFonts w:cs="Arial"/>
        </w:rPr>
        <w:t xml:space="preserve">arasitología y </w:t>
      </w:r>
      <w:r w:rsidR="00BA3F37" w:rsidRPr="00B72D22">
        <w:rPr>
          <w:rFonts w:cs="Arial"/>
        </w:rPr>
        <w:t>M</w:t>
      </w:r>
      <w:r w:rsidRPr="00B72D22">
        <w:rPr>
          <w:rFonts w:cs="Arial"/>
        </w:rPr>
        <w:t xml:space="preserve">icología, que tiene sus orígenes como </w:t>
      </w:r>
      <w:r w:rsidR="00BA3F37" w:rsidRPr="00B72D22">
        <w:rPr>
          <w:rFonts w:cs="Arial"/>
        </w:rPr>
        <w:t>S</w:t>
      </w:r>
      <w:r w:rsidRPr="00B72D22">
        <w:rPr>
          <w:rFonts w:cs="Arial"/>
        </w:rPr>
        <w:t xml:space="preserve">ervicio fundado por el Dr. Francisco </w:t>
      </w:r>
      <w:proofErr w:type="spellStart"/>
      <w:r w:rsidRPr="00B72D22">
        <w:rPr>
          <w:rFonts w:cs="Arial"/>
        </w:rPr>
        <w:t>Biagi</w:t>
      </w:r>
      <w:proofErr w:type="spellEnd"/>
      <w:r w:rsidRPr="00B72D22">
        <w:rPr>
          <w:rFonts w:cs="Arial"/>
        </w:rPr>
        <w:t xml:space="preserve"> </w:t>
      </w:r>
      <w:proofErr w:type="spellStart"/>
      <w:r w:rsidRPr="00B72D22">
        <w:rPr>
          <w:rFonts w:cs="Arial"/>
        </w:rPr>
        <w:t>Filizola</w:t>
      </w:r>
      <w:proofErr w:type="spellEnd"/>
      <w:r w:rsidRPr="00B72D22">
        <w:rPr>
          <w:rFonts w:cs="Arial"/>
        </w:rPr>
        <w:t xml:space="preserve">, posteriormente coordinado por el Dr. </w:t>
      </w:r>
      <w:r w:rsidR="00F46925" w:rsidRPr="00B72D22">
        <w:rPr>
          <w:rFonts w:cs="Arial"/>
        </w:rPr>
        <w:t>Rubén</w:t>
      </w:r>
      <w:r w:rsidRPr="00B72D22">
        <w:rPr>
          <w:rFonts w:cs="Arial"/>
        </w:rPr>
        <w:t xml:space="preserve"> </w:t>
      </w:r>
      <w:r w:rsidR="00F46925" w:rsidRPr="00B72D22">
        <w:rPr>
          <w:rFonts w:cs="Arial"/>
        </w:rPr>
        <w:t>Álvarez</w:t>
      </w:r>
      <w:r w:rsidRPr="00B72D22">
        <w:rPr>
          <w:rFonts w:cs="Arial"/>
        </w:rPr>
        <w:t xml:space="preserve"> </w:t>
      </w:r>
      <w:r w:rsidR="00F46925" w:rsidRPr="00B72D22">
        <w:rPr>
          <w:rFonts w:cs="Arial"/>
        </w:rPr>
        <w:t>Chacón</w:t>
      </w:r>
      <w:r w:rsidRPr="00B72D22">
        <w:rPr>
          <w:rFonts w:cs="Arial"/>
        </w:rPr>
        <w:t>, quien implement</w:t>
      </w:r>
      <w:r w:rsidR="004E385C" w:rsidRPr="00B72D22">
        <w:rPr>
          <w:rFonts w:cs="Arial"/>
        </w:rPr>
        <w:t>ó</w:t>
      </w:r>
      <w:r w:rsidRPr="00B72D22">
        <w:rPr>
          <w:rFonts w:cs="Arial"/>
        </w:rPr>
        <w:t xml:space="preserve"> ju</w:t>
      </w:r>
      <w:r w:rsidR="00F46925" w:rsidRPr="00B72D22">
        <w:rPr>
          <w:rFonts w:cs="Arial"/>
        </w:rPr>
        <w:t>nt</w:t>
      </w:r>
      <w:r w:rsidRPr="00B72D22">
        <w:rPr>
          <w:rFonts w:cs="Arial"/>
        </w:rPr>
        <w:t xml:space="preserve">o con la </w:t>
      </w:r>
      <w:r w:rsidR="00F46925" w:rsidRPr="00B72D22">
        <w:rPr>
          <w:rFonts w:cs="Arial"/>
        </w:rPr>
        <w:t>D</w:t>
      </w:r>
      <w:r w:rsidRPr="00B72D22">
        <w:rPr>
          <w:rFonts w:cs="Arial"/>
        </w:rPr>
        <w:t>ra</w:t>
      </w:r>
      <w:r w:rsidR="00F46925" w:rsidRPr="00B72D22">
        <w:rPr>
          <w:rFonts w:cs="Arial"/>
        </w:rPr>
        <w:t>.</w:t>
      </w:r>
      <w:r w:rsidRPr="00B72D22">
        <w:rPr>
          <w:rFonts w:cs="Arial"/>
        </w:rPr>
        <w:t xml:space="preserve"> </w:t>
      </w:r>
      <w:r w:rsidR="00F46925" w:rsidRPr="00B72D22">
        <w:rPr>
          <w:rFonts w:cs="Arial"/>
        </w:rPr>
        <w:t>Bertha Pérez</w:t>
      </w:r>
      <w:r w:rsidRPr="00B72D22">
        <w:rPr>
          <w:rFonts w:cs="Arial"/>
        </w:rPr>
        <w:t xml:space="preserve"> Rom</w:t>
      </w:r>
      <w:r w:rsidR="00F46925" w:rsidRPr="00B72D22">
        <w:rPr>
          <w:rFonts w:cs="Arial"/>
        </w:rPr>
        <w:t>e</w:t>
      </w:r>
      <w:r w:rsidRPr="00B72D22">
        <w:rPr>
          <w:rFonts w:cs="Arial"/>
        </w:rPr>
        <w:t xml:space="preserve">ro y </w:t>
      </w:r>
      <w:r w:rsidR="00F46925" w:rsidRPr="00B72D22">
        <w:rPr>
          <w:rFonts w:cs="Arial"/>
        </w:rPr>
        <w:t>Dr.</w:t>
      </w:r>
      <w:r w:rsidR="00F46925" w:rsidRPr="000C6BA1">
        <w:rPr>
          <w:rFonts w:cs="Arial"/>
        </w:rPr>
        <w:t xml:space="preserve"> Manuel </w:t>
      </w:r>
      <w:r w:rsidRPr="000C6BA1">
        <w:rPr>
          <w:rFonts w:cs="Arial"/>
        </w:rPr>
        <w:t xml:space="preserve">Wong </w:t>
      </w:r>
      <w:proofErr w:type="spellStart"/>
      <w:r w:rsidRPr="000C6BA1">
        <w:rPr>
          <w:rFonts w:cs="Arial"/>
        </w:rPr>
        <w:t>Chio</w:t>
      </w:r>
      <w:proofErr w:type="spellEnd"/>
      <w:r w:rsidRPr="000C6BA1">
        <w:rPr>
          <w:rFonts w:cs="Arial"/>
        </w:rPr>
        <w:t xml:space="preserve">, </w:t>
      </w:r>
      <w:r w:rsidR="0030038F" w:rsidRPr="000C6BA1">
        <w:rPr>
          <w:rFonts w:cs="Arial"/>
        </w:rPr>
        <w:t>técnicas</w:t>
      </w:r>
      <w:r w:rsidRPr="000C6BA1">
        <w:rPr>
          <w:rFonts w:cs="Arial"/>
        </w:rPr>
        <w:t xml:space="preserve"> de </w:t>
      </w:r>
      <w:r w:rsidR="00F46925" w:rsidRPr="000C6BA1">
        <w:rPr>
          <w:rFonts w:cs="Arial"/>
        </w:rPr>
        <w:t>diagnóstico</w:t>
      </w:r>
      <w:r w:rsidRPr="000C6BA1">
        <w:rPr>
          <w:rFonts w:cs="Arial"/>
        </w:rPr>
        <w:t xml:space="preserve"> parasitológico e inmunoparasitol</w:t>
      </w:r>
      <w:r w:rsidR="001D2E26">
        <w:rPr>
          <w:rFonts w:cs="Arial"/>
        </w:rPr>
        <w:t>ó</w:t>
      </w:r>
      <w:r w:rsidRPr="000C6BA1">
        <w:rPr>
          <w:rFonts w:cs="Arial"/>
        </w:rPr>
        <w:t>gi</w:t>
      </w:r>
      <w:r w:rsidR="00F46925" w:rsidRPr="000C6BA1">
        <w:rPr>
          <w:rFonts w:cs="Arial"/>
        </w:rPr>
        <w:t>c</w:t>
      </w:r>
      <w:r w:rsidRPr="000C6BA1">
        <w:rPr>
          <w:rFonts w:cs="Arial"/>
        </w:rPr>
        <w:t xml:space="preserve">o. En el año de 1977 asume la </w:t>
      </w:r>
      <w:r w:rsidR="00F46925" w:rsidRPr="000C6BA1">
        <w:rPr>
          <w:rFonts w:cs="Arial"/>
        </w:rPr>
        <w:t>jefatura</w:t>
      </w:r>
      <w:r w:rsidRPr="000C6BA1">
        <w:rPr>
          <w:rFonts w:cs="Arial"/>
        </w:rPr>
        <w:t xml:space="preserve"> el Dr. Oscar </w:t>
      </w:r>
      <w:r w:rsidR="00F46925" w:rsidRPr="000C6BA1">
        <w:rPr>
          <w:rFonts w:cs="Arial"/>
        </w:rPr>
        <w:t>Vázquez</w:t>
      </w:r>
      <w:r w:rsidRPr="000C6BA1">
        <w:rPr>
          <w:rFonts w:cs="Arial"/>
        </w:rPr>
        <w:t xml:space="preserve"> Tsuji, hasta el 2016, qu</w:t>
      </w:r>
      <w:r w:rsidR="001D2E26">
        <w:rPr>
          <w:rFonts w:cs="Arial"/>
        </w:rPr>
        <w:t>i</w:t>
      </w:r>
      <w:r w:rsidRPr="000C6BA1">
        <w:rPr>
          <w:rFonts w:cs="Arial"/>
        </w:rPr>
        <w:t>e</w:t>
      </w:r>
      <w:r w:rsidR="001D2E26">
        <w:rPr>
          <w:rFonts w:cs="Arial"/>
        </w:rPr>
        <w:t>n</w:t>
      </w:r>
      <w:r w:rsidRPr="000C6BA1">
        <w:rPr>
          <w:rFonts w:cs="Arial"/>
        </w:rPr>
        <w:t xml:space="preserve"> fue relevado por la Dra. Teresita Campos Rivera hasta el 2019, en donde la Dra. Deborah Palacios Reyes, asume el puesto y cumple hasta hoy con la responsabilidad de coordinar la clínica. Otra de las </w:t>
      </w:r>
      <w:r w:rsidR="00F51F36" w:rsidRPr="000C6BA1">
        <w:rPr>
          <w:rFonts w:cs="Arial"/>
        </w:rPr>
        <w:t>clínicas</w:t>
      </w:r>
      <w:r w:rsidRPr="000C6BA1">
        <w:rPr>
          <w:rFonts w:cs="Arial"/>
        </w:rPr>
        <w:t xml:space="preserve">, es la </w:t>
      </w:r>
      <w:r w:rsidR="00F51F36" w:rsidRPr="000C6BA1">
        <w:rPr>
          <w:rFonts w:cs="Arial"/>
        </w:rPr>
        <w:t>Clínica</w:t>
      </w:r>
      <w:r w:rsidRPr="000C6BA1">
        <w:rPr>
          <w:rFonts w:cs="Arial"/>
        </w:rPr>
        <w:t xml:space="preserve"> de VIH, la cual surge durante la década de los 90 a raíz de la problemática que se suscit</w:t>
      </w:r>
      <w:r w:rsidR="004E385C">
        <w:rPr>
          <w:rFonts w:cs="Arial"/>
        </w:rPr>
        <w:t>ó</w:t>
      </w:r>
      <w:r w:rsidRPr="000C6BA1">
        <w:rPr>
          <w:rFonts w:cs="Arial"/>
        </w:rPr>
        <w:t xml:space="preserve"> con los </w:t>
      </w:r>
      <w:r w:rsidRPr="007F4B97">
        <w:rPr>
          <w:rFonts w:cs="Arial"/>
        </w:rPr>
        <w:t>pacientes</w:t>
      </w:r>
      <w:r w:rsidRPr="000C6BA1">
        <w:rPr>
          <w:rFonts w:cs="Arial"/>
        </w:rPr>
        <w:t xml:space="preserve"> con hemofilia</w:t>
      </w:r>
      <w:r w:rsidR="001D2E26">
        <w:rPr>
          <w:rFonts w:cs="Arial"/>
        </w:rPr>
        <w:t>,</w:t>
      </w:r>
      <w:r w:rsidRPr="000C6BA1">
        <w:rPr>
          <w:rFonts w:cs="Arial"/>
        </w:rPr>
        <w:t xml:space="preserve"> ya que se llegaron administrar algunos hemoderivados contaminados con el Virus de Inmunodeficiencia Humana, se creó el 11 de Diciembre de 1995 un comité especializado en esta patología para su vigilancia, prevención y tratamiento siendo miembro fundador y encargado el Dr. Luis Xochihua Díaz</w:t>
      </w:r>
      <w:r w:rsidR="001D2E26">
        <w:rPr>
          <w:rFonts w:cs="Arial"/>
        </w:rPr>
        <w:t>,</w:t>
      </w:r>
      <w:r w:rsidR="00F51F36" w:rsidRPr="00633E18">
        <w:rPr>
          <w:rFonts w:cs="Arial"/>
        </w:rPr>
        <w:t xml:space="preserve"> </w:t>
      </w:r>
      <w:r w:rsidR="00F51F36" w:rsidRPr="000C6BA1">
        <w:rPr>
          <w:rFonts w:cs="Arial"/>
        </w:rPr>
        <w:t xml:space="preserve">han transcurrido más de 20 años desde la creación del </w:t>
      </w:r>
      <w:r w:rsidR="00F6202D">
        <w:rPr>
          <w:rFonts w:cs="Arial"/>
        </w:rPr>
        <w:t>C</w:t>
      </w:r>
      <w:r w:rsidR="00F51F36" w:rsidRPr="000C6BA1">
        <w:rPr>
          <w:rFonts w:cs="Arial"/>
        </w:rPr>
        <w:t xml:space="preserve">omité, ahora Clínica de VIH/SIDA la cual ha dado atención a más de un centenar de </w:t>
      </w:r>
      <w:r w:rsidR="007F4B97" w:rsidRPr="007F4B97">
        <w:rPr>
          <w:rFonts w:cs="Arial"/>
        </w:rPr>
        <w:t>niñas, niños y adolescentes</w:t>
      </w:r>
      <w:r w:rsidRPr="007F4B97">
        <w:rPr>
          <w:rFonts w:cs="Arial"/>
        </w:rPr>
        <w:t>, en</w:t>
      </w:r>
      <w:r w:rsidRPr="000C6BA1">
        <w:rPr>
          <w:rFonts w:cs="Arial"/>
        </w:rPr>
        <w:t xml:space="preserve"> el año 2017, en el mes de abril, asum</w:t>
      </w:r>
      <w:r w:rsidR="001D2E26">
        <w:rPr>
          <w:rFonts w:cs="Arial"/>
        </w:rPr>
        <w:t>e</w:t>
      </w:r>
      <w:r w:rsidRPr="000C6BA1">
        <w:rPr>
          <w:rFonts w:cs="Arial"/>
        </w:rPr>
        <w:t xml:space="preserve"> las funciones de la clínica el Dr. Javier Ord</w:t>
      </w:r>
      <w:r w:rsidR="001D2E26">
        <w:rPr>
          <w:rFonts w:cs="Arial"/>
        </w:rPr>
        <w:t>ó</w:t>
      </w:r>
      <w:r w:rsidRPr="000C6BA1">
        <w:rPr>
          <w:rFonts w:cs="Arial"/>
        </w:rPr>
        <w:t>ñez</w:t>
      </w:r>
      <w:r w:rsidR="00C554BB">
        <w:rPr>
          <w:rFonts w:cs="Arial"/>
        </w:rPr>
        <w:t xml:space="preserve"> Ortega</w:t>
      </w:r>
      <w:r w:rsidR="00F51F36" w:rsidRPr="000C6BA1">
        <w:rPr>
          <w:rFonts w:cs="Arial"/>
        </w:rPr>
        <w:t xml:space="preserve">. </w:t>
      </w:r>
    </w:p>
    <w:p w14:paraId="08355BF4" w14:textId="1D417A55" w:rsidR="00156C07" w:rsidRDefault="00F51F36" w:rsidP="00524C97">
      <w:pPr>
        <w:spacing w:after="120"/>
        <w:ind w:right="397"/>
        <w:rPr>
          <w:rFonts w:cs="Arial"/>
        </w:rPr>
      </w:pPr>
      <w:r w:rsidRPr="00826767">
        <w:rPr>
          <w:rFonts w:cs="Arial"/>
          <w:b/>
        </w:rPr>
        <w:t xml:space="preserve">El </w:t>
      </w:r>
      <w:bookmarkStart w:id="26" w:name="_Hlk160185172"/>
      <w:r w:rsidR="00194ADF" w:rsidRPr="007F4B97">
        <w:rPr>
          <w:rFonts w:cs="Arial"/>
          <w:b/>
        </w:rPr>
        <w:t>Departamento</w:t>
      </w:r>
      <w:r w:rsidR="00194ADF" w:rsidRPr="00826767">
        <w:rPr>
          <w:rFonts w:cs="Arial"/>
          <w:b/>
        </w:rPr>
        <w:t xml:space="preserve"> de Medicina Interna</w:t>
      </w:r>
      <w:bookmarkEnd w:id="26"/>
      <w:r w:rsidR="00194ADF" w:rsidRPr="000C6BA1">
        <w:rPr>
          <w:rFonts w:cs="Arial"/>
        </w:rPr>
        <w:t xml:space="preserve">, lo antecede </w:t>
      </w:r>
      <w:r w:rsidR="00194ADF" w:rsidRPr="00633E18">
        <w:rPr>
          <w:rFonts w:cs="Arial"/>
        </w:rPr>
        <w:t>el de pediatría integral y adolescencia</w:t>
      </w:r>
      <w:r w:rsidR="00194ADF" w:rsidRPr="000C6BA1">
        <w:rPr>
          <w:rFonts w:cs="Arial"/>
        </w:rPr>
        <w:t xml:space="preserve"> y en sus inicios el Ser</w:t>
      </w:r>
      <w:r w:rsidRPr="000C6BA1">
        <w:rPr>
          <w:rFonts w:cs="Arial"/>
        </w:rPr>
        <w:t>vi</w:t>
      </w:r>
      <w:r w:rsidR="00194ADF" w:rsidRPr="000C6BA1">
        <w:rPr>
          <w:rFonts w:cs="Arial"/>
        </w:rPr>
        <w:t>cio General de Pediatría, que se fundó para atender a</w:t>
      </w:r>
      <w:r w:rsidRPr="000C6BA1">
        <w:rPr>
          <w:rFonts w:cs="Arial"/>
        </w:rPr>
        <w:t xml:space="preserve"> </w:t>
      </w:r>
      <w:r w:rsidR="00194ADF" w:rsidRPr="000C6BA1">
        <w:rPr>
          <w:rFonts w:cs="Arial"/>
        </w:rPr>
        <w:t>l</w:t>
      </w:r>
      <w:r w:rsidR="00B72D22">
        <w:rPr>
          <w:rFonts w:cs="Arial"/>
        </w:rPr>
        <w:t>a</w:t>
      </w:r>
      <w:r w:rsidR="00194ADF" w:rsidRPr="000C6BA1">
        <w:rPr>
          <w:rFonts w:cs="Arial"/>
        </w:rPr>
        <w:t xml:space="preserve">s </w:t>
      </w:r>
      <w:r w:rsidRPr="000C6BA1">
        <w:rPr>
          <w:rFonts w:cs="Arial"/>
        </w:rPr>
        <w:t>n</w:t>
      </w:r>
      <w:r w:rsidR="00194ADF" w:rsidRPr="000C6BA1">
        <w:rPr>
          <w:rFonts w:cs="Arial"/>
        </w:rPr>
        <w:t>iñ</w:t>
      </w:r>
      <w:r w:rsidR="00B72D22">
        <w:rPr>
          <w:rFonts w:cs="Arial"/>
        </w:rPr>
        <w:t>a</w:t>
      </w:r>
      <w:r w:rsidR="00194ADF" w:rsidRPr="000C6BA1">
        <w:rPr>
          <w:rFonts w:cs="Arial"/>
        </w:rPr>
        <w:t>s</w:t>
      </w:r>
      <w:r w:rsidR="00B72D22">
        <w:rPr>
          <w:rFonts w:cs="Arial"/>
        </w:rPr>
        <w:t>, niños y adolescentes</w:t>
      </w:r>
      <w:r w:rsidR="00194ADF" w:rsidRPr="000C6BA1">
        <w:rPr>
          <w:rFonts w:cs="Arial"/>
        </w:rPr>
        <w:t xml:space="preserve"> </w:t>
      </w:r>
      <w:r w:rsidRPr="000C6BA1">
        <w:rPr>
          <w:rFonts w:cs="Arial"/>
        </w:rPr>
        <w:t>hospitalizados</w:t>
      </w:r>
      <w:r w:rsidR="00194ADF" w:rsidRPr="000C6BA1">
        <w:rPr>
          <w:rFonts w:cs="Arial"/>
        </w:rPr>
        <w:t xml:space="preserve"> con </w:t>
      </w:r>
      <w:r w:rsidRPr="000C6BA1">
        <w:rPr>
          <w:rFonts w:cs="Arial"/>
        </w:rPr>
        <w:t>enfermedades</w:t>
      </w:r>
      <w:r w:rsidR="00194ADF" w:rsidRPr="000C6BA1">
        <w:rPr>
          <w:rFonts w:cs="Arial"/>
        </w:rPr>
        <w:t xml:space="preserve"> que no eran infecto-contagiosas, pero </w:t>
      </w:r>
      <w:r w:rsidRPr="000C6BA1">
        <w:rPr>
          <w:rFonts w:cs="Arial"/>
        </w:rPr>
        <w:t>requerían</w:t>
      </w:r>
      <w:r w:rsidR="00194ADF" w:rsidRPr="000C6BA1">
        <w:rPr>
          <w:rFonts w:cs="Arial"/>
        </w:rPr>
        <w:t xml:space="preserve"> </w:t>
      </w:r>
      <w:r w:rsidRPr="000C6BA1">
        <w:rPr>
          <w:rFonts w:cs="Arial"/>
        </w:rPr>
        <w:t>diagnóstico</w:t>
      </w:r>
      <w:r w:rsidR="00194ADF" w:rsidRPr="000C6BA1">
        <w:rPr>
          <w:rFonts w:cs="Arial"/>
        </w:rPr>
        <w:t xml:space="preserve"> y tratamiento por otros especialistas. A partir de entonces, muchos fueron los cambios que tuvieron lugar, </w:t>
      </w:r>
      <w:r w:rsidRPr="000C6BA1">
        <w:rPr>
          <w:rFonts w:cs="Arial"/>
        </w:rPr>
        <w:t>hasta</w:t>
      </w:r>
      <w:r w:rsidR="00194ADF" w:rsidRPr="000C6BA1">
        <w:rPr>
          <w:rFonts w:cs="Arial"/>
        </w:rPr>
        <w:t xml:space="preserve"> su trasformación.</w:t>
      </w:r>
    </w:p>
    <w:p w14:paraId="07701415" w14:textId="77777777" w:rsidR="00156C07" w:rsidRDefault="00156C07" w:rsidP="00524C97">
      <w:pPr>
        <w:spacing w:after="120"/>
        <w:ind w:right="397"/>
        <w:rPr>
          <w:rFonts w:cs="Arial"/>
        </w:rPr>
      </w:pPr>
    </w:p>
    <w:p w14:paraId="1D8EA645" w14:textId="629ABD8A" w:rsidR="00194ADF" w:rsidRPr="000C6BA1" w:rsidRDefault="00194ADF" w:rsidP="00524C97">
      <w:pPr>
        <w:spacing w:after="120"/>
        <w:ind w:right="397"/>
        <w:rPr>
          <w:rFonts w:cs="Arial"/>
        </w:rPr>
      </w:pPr>
      <w:r w:rsidRPr="000C6BA1">
        <w:rPr>
          <w:rFonts w:cs="Arial"/>
        </w:rPr>
        <w:t xml:space="preserve">Su </w:t>
      </w:r>
      <w:r w:rsidR="00F51F36" w:rsidRPr="000C6BA1">
        <w:rPr>
          <w:rFonts w:cs="Arial"/>
        </w:rPr>
        <w:t>mística</w:t>
      </w:r>
      <w:r w:rsidRPr="000C6BA1">
        <w:rPr>
          <w:rFonts w:cs="Arial"/>
        </w:rPr>
        <w:t xml:space="preserve"> como </w:t>
      </w:r>
      <w:r w:rsidR="00B26EF8" w:rsidRPr="007F4B97">
        <w:rPr>
          <w:rFonts w:cs="Arial"/>
        </w:rPr>
        <w:t>D</w:t>
      </w:r>
      <w:r w:rsidRPr="007F4B97">
        <w:rPr>
          <w:rFonts w:cs="Arial"/>
        </w:rPr>
        <w:t>epartamento</w:t>
      </w:r>
      <w:r w:rsidRPr="000C6BA1">
        <w:rPr>
          <w:rFonts w:cs="Arial"/>
        </w:rPr>
        <w:t xml:space="preserve"> se basa en estudiar a </w:t>
      </w:r>
      <w:r w:rsidR="00F51F36" w:rsidRPr="000C6BA1">
        <w:rPr>
          <w:rFonts w:cs="Arial"/>
        </w:rPr>
        <w:t>profundidad</w:t>
      </w:r>
      <w:r w:rsidRPr="000C6BA1">
        <w:rPr>
          <w:rFonts w:cs="Arial"/>
        </w:rPr>
        <w:t xml:space="preserve"> a </w:t>
      </w:r>
      <w:r w:rsidR="00F51F36" w:rsidRPr="000C6BA1">
        <w:rPr>
          <w:rFonts w:cs="Arial"/>
        </w:rPr>
        <w:t>aquell</w:t>
      </w:r>
      <w:r w:rsidR="007F4B97">
        <w:rPr>
          <w:rFonts w:cs="Arial"/>
        </w:rPr>
        <w:t>a</w:t>
      </w:r>
      <w:r w:rsidR="00F51F36" w:rsidRPr="000C6BA1">
        <w:rPr>
          <w:rFonts w:cs="Arial"/>
        </w:rPr>
        <w:t>s</w:t>
      </w:r>
      <w:r w:rsidRPr="000C6BA1">
        <w:rPr>
          <w:rFonts w:cs="Arial"/>
        </w:rPr>
        <w:t xml:space="preserve"> </w:t>
      </w:r>
      <w:r w:rsidR="007F4B97" w:rsidRPr="007F4B97">
        <w:rPr>
          <w:rFonts w:cs="Arial"/>
        </w:rPr>
        <w:t>niñas, niños y adolescentes</w:t>
      </w:r>
      <w:r w:rsidR="007F4B97" w:rsidRPr="000C6BA1">
        <w:rPr>
          <w:rFonts w:cs="Arial"/>
        </w:rPr>
        <w:t xml:space="preserve"> </w:t>
      </w:r>
      <w:r w:rsidRPr="000C6BA1">
        <w:rPr>
          <w:rFonts w:cs="Arial"/>
        </w:rPr>
        <w:t xml:space="preserve">con </w:t>
      </w:r>
      <w:r w:rsidR="00F51F36" w:rsidRPr="000C6BA1">
        <w:rPr>
          <w:rFonts w:cs="Arial"/>
        </w:rPr>
        <w:t>padecimientos</w:t>
      </w:r>
      <w:r w:rsidRPr="000C6BA1">
        <w:rPr>
          <w:rFonts w:cs="Arial"/>
        </w:rPr>
        <w:t xml:space="preserve"> poco comunes o cuyo diagn</w:t>
      </w:r>
      <w:r w:rsidR="004E385C">
        <w:rPr>
          <w:rFonts w:cs="Arial"/>
        </w:rPr>
        <w:t>ó</w:t>
      </w:r>
      <w:r w:rsidRPr="000C6BA1">
        <w:rPr>
          <w:rFonts w:cs="Arial"/>
        </w:rPr>
        <w:t xml:space="preserve">stico no se había podido establecer en Urgencias o en </w:t>
      </w:r>
      <w:r w:rsidR="00B26EF8">
        <w:rPr>
          <w:rFonts w:cs="Arial"/>
        </w:rPr>
        <w:t>l</w:t>
      </w:r>
      <w:r w:rsidRPr="000C6BA1">
        <w:rPr>
          <w:rFonts w:cs="Arial"/>
        </w:rPr>
        <w:t xml:space="preserve">a </w:t>
      </w:r>
      <w:r w:rsidR="00F51F36" w:rsidRPr="000C6BA1">
        <w:rPr>
          <w:rFonts w:cs="Arial"/>
        </w:rPr>
        <w:t>Consulta</w:t>
      </w:r>
      <w:r w:rsidRPr="000C6BA1">
        <w:rPr>
          <w:rFonts w:cs="Arial"/>
        </w:rPr>
        <w:t xml:space="preserve"> </w:t>
      </w:r>
      <w:r w:rsidR="00F51F36" w:rsidRPr="000C6BA1">
        <w:rPr>
          <w:rFonts w:cs="Arial"/>
        </w:rPr>
        <w:t>Externa</w:t>
      </w:r>
      <w:r w:rsidRPr="000C6BA1">
        <w:rPr>
          <w:rFonts w:cs="Arial"/>
        </w:rPr>
        <w:t xml:space="preserve">. Iniciando con el Dr. Romero S. </w:t>
      </w:r>
      <w:r w:rsidR="00F51F36" w:rsidRPr="000C6BA1">
        <w:rPr>
          <w:rFonts w:cs="Arial"/>
        </w:rPr>
        <w:t>Rodríguez</w:t>
      </w:r>
      <w:r w:rsidRPr="000C6BA1">
        <w:rPr>
          <w:rFonts w:cs="Arial"/>
        </w:rPr>
        <w:t xml:space="preserve"> Su</w:t>
      </w:r>
      <w:r w:rsidR="004E385C">
        <w:rPr>
          <w:rFonts w:cs="Arial"/>
        </w:rPr>
        <w:t>á</w:t>
      </w:r>
      <w:r w:rsidRPr="000C6BA1">
        <w:rPr>
          <w:rFonts w:cs="Arial"/>
        </w:rPr>
        <w:t xml:space="preserve">rez, y </w:t>
      </w:r>
      <w:r w:rsidR="00F51F36" w:rsidRPr="000C6BA1">
        <w:rPr>
          <w:rFonts w:cs="Arial"/>
        </w:rPr>
        <w:t>quien</w:t>
      </w:r>
      <w:r w:rsidRPr="000C6BA1">
        <w:rPr>
          <w:rFonts w:cs="Arial"/>
        </w:rPr>
        <w:t xml:space="preserve"> continu</w:t>
      </w:r>
      <w:r w:rsidR="000A5DA0">
        <w:rPr>
          <w:rFonts w:cs="Arial"/>
        </w:rPr>
        <w:t>ó</w:t>
      </w:r>
      <w:r w:rsidRPr="000C6BA1">
        <w:rPr>
          <w:rFonts w:cs="Arial"/>
        </w:rPr>
        <w:t xml:space="preserve"> con el legado el </w:t>
      </w:r>
      <w:r w:rsidR="00F51F36" w:rsidRPr="000C6BA1">
        <w:rPr>
          <w:rFonts w:cs="Arial"/>
        </w:rPr>
        <w:t>Dr.</w:t>
      </w:r>
      <w:r w:rsidRPr="000C6BA1">
        <w:rPr>
          <w:rFonts w:cs="Arial"/>
        </w:rPr>
        <w:t xml:space="preserve"> Max Salas Alvarado, y posteriormente el Dr.</w:t>
      </w:r>
      <w:r w:rsidR="00F51F36" w:rsidRPr="000C6BA1">
        <w:rPr>
          <w:rFonts w:cs="Arial"/>
        </w:rPr>
        <w:t xml:space="preserve"> Arturo</w:t>
      </w:r>
      <w:r w:rsidRPr="000C6BA1">
        <w:rPr>
          <w:rFonts w:cs="Arial"/>
        </w:rPr>
        <w:t xml:space="preserve"> </w:t>
      </w:r>
      <w:r w:rsidR="00F51F36" w:rsidRPr="000C6BA1">
        <w:rPr>
          <w:rFonts w:cs="Arial"/>
        </w:rPr>
        <w:t>Loredo</w:t>
      </w:r>
      <w:r w:rsidRPr="000C6BA1">
        <w:rPr>
          <w:rFonts w:cs="Arial"/>
        </w:rPr>
        <w:t xml:space="preserve"> Abdala, que en colaboración con </w:t>
      </w:r>
      <w:r w:rsidR="00044614">
        <w:rPr>
          <w:rFonts w:cs="Arial"/>
        </w:rPr>
        <w:t>los Dr</w:t>
      </w:r>
      <w:r w:rsidR="00B26EF8">
        <w:rPr>
          <w:rFonts w:cs="Arial"/>
        </w:rPr>
        <w:t>e</w:t>
      </w:r>
      <w:r w:rsidR="00044614">
        <w:rPr>
          <w:rFonts w:cs="Arial"/>
        </w:rPr>
        <w:t>s.</w:t>
      </w:r>
      <w:r w:rsidRPr="000C6BA1">
        <w:rPr>
          <w:rFonts w:cs="Arial"/>
        </w:rPr>
        <w:t xml:space="preserve"> Luis </w:t>
      </w:r>
      <w:r w:rsidRPr="00B72D22">
        <w:rPr>
          <w:rFonts w:cs="Arial"/>
        </w:rPr>
        <w:t xml:space="preserve">Carbajal </w:t>
      </w:r>
      <w:r w:rsidR="00F51F36" w:rsidRPr="00B72D22">
        <w:rPr>
          <w:rFonts w:cs="Arial"/>
        </w:rPr>
        <w:t>Rodríguez</w:t>
      </w:r>
      <w:r w:rsidRPr="00B72D22">
        <w:rPr>
          <w:rFonts w:cs="Arial"/>
        </w:rPr>
        <w:t>, Carl</w:t>
      </w:r>
      <w:r w:rsidR="00F51F36" w:rsidRPr="00B72D22">
        <w:rPr>
          <w:rFonts w:cs="Arial"/>
        </w:rPr>
        <w:t>o</w:t>
      </w:r>
      <w:r w:rsidRPr="00B72D22">
        <w:rPr>
          <w:rFonts w:cs="Arial"/>
        </w:rPr>
        <w:t xml:space="preserve">s Vidales Ballona, </w:t>
      </w:r>
      <w:bookmarkStart w:id="27" w:name="_Hlk160185184"/>
      <w:r w:rsidRPr="00B72D22">
        <w:rPr>
          <w:rFonts w:cs="Arial"/>
        </w:rPr>
        <w:t>Julieta Villaseñor</w:t>
      </w:r>
      <w:bookmarkEnd w:id="27"/>
      <w:r w:rsidR="00B72D22" w:rsidRPr="00B72D22">
        <w:rPr>
          <w:rFonts w:cs="Arial"/>
        </w:rPr>
        <w:t xml:space="preserve"> Zepeda</w:t>
      </w:r>
      <w:r w:rsidRPr="00B72D22">
        <w:rPr>
          <w:rFonts w:cs="Arial"/>
        </w:rPr>
        <w:t xml:space="preserve">, </w:t>
      </w:r>
      <w:r w:rsidR="00F51F36" w:rsidRPr="00B72D22">
        <w:rPr>
          <w:rFonts w:cs="Arial"/>
        </w:rPr>
        <w:t>Fernando</w:t>
      </w:r>
      <w:r w:rsidRPr="00B72D22">
        <w:rPr>
          <w:rFonts w:cs="Arial"/>
        </w:rPr>
        <w:t xml:space="preserve"> Clavijo</w:t>
      </w:r>
      <w:r w:rsidRPr="000C6BA1">
        <w:rPr>
          <w:rFonts w:cs="Arial"/>
        </w:rPr>
        <w:t xml:space="preserve"> Urrutia, José </w:t>
      </w:r>
      <w:r w:rsidRPr="00C373C0">
        <w:rPr>
          <w:rFonts w:cs="Arial"/>
        </w:rPr>
        <w:t>Reynes Manzu</w:t>
      </w:r>
      <w:r w:rsidR="00F51F36" w:rsidRPr="00C373C0">
        <w:rPr>
          <w:rFonts w:cs="Arial"/>
        </w:rPr>
        <w:t>r</w:t>
      </w:r>
      <w:r w:rsidRPr="00C373C0">
        <w:rPr>
          <w:rFonts w:cs="Arial"/>
        </w:rPr>
        <w:t>,</w:t>
      </w:r>
      <w:r w:rsidR="00F51F36" w:rsidRPr="00C373C0">
        <w:rPr>
          <w:rFonts w:cs="Arial"/>
        </w:rPr>
        <w:t xml:space="preserve"> </w:t>
      </w:r>
      <w:r w:rsidRPr="00C373C0">
        <w:rPr>
          <w:rFonts w:cs="Arial"/>
        </w:rPr>
        <w:t>R</w:t>
      </w:r>
      <w:r w:rsidR="00F51F36" w:rsidRPr="00C373C0">
        <w:rPr>
          <w:rFonts w:cs="Arial"/>
        </w:rPr>
        <w:t>a</w:t>
      </w:r>
      <w:r w:rsidRPr="00C373C0">
        <w:rPr>
          <w:rFonts w:cs="Arial"/>
        </w:rPr>
        <w:t>ymun</w:t>
      </w:r>
      <w:r w:rsidR="00F51F36" w:rsidRPr="00C373C0">
        <w:rPr>
          <w:rFonts w:cs="Arial"/>
        </w:rPr>
        <w:t>do</w:t>
      </w:r>
      <w:r w:rsidRPr="00C373C0">
        <w:rPr>
          <w:rFonts w:cs="Arial"/>
        </w:rPr>
        <w:t xml:space="preserve"> </w:t>
      </w:r>
      <w:r w:rsidR="00F51F36" w:rsidRPr="00C373C0">
        <w:rPr>
          <w:rFonts w:cs="Arial"/>
        </w:rPr>
        <w:t>Rodríguez</w:t>
      </w:r>
      <w:r w:rsidRPr="00C373C0">
        <w:rPr>
          <w:rFonts w:cs="Arial"/>
        </w:rPr>
        <w:t xml:space="preserve"> Herrera, Arturo Perea </w:t>
      </w:r>
      <w:r w:rsidR="00F51F36" w:rsidRPr="00C373C0">
        <w:rPr>
          <w:rFonts w:cs="Arial"/>
        </w:rPr>
        <w:t>Martínez</w:t>
      </w:r>
      <w:r w:rsidRPr="00C373C0">
        <w:rPr>
          <w:rFonts w:cs="Arial"/>
        </w:rPr>
        <w:t xml:space="preserve">, Rosalba Barrios Fuentes y </w:t>
      </w:r>
      <w:r w:rsidR="00F51F36" w:rsidRPr="00C373C0">
        <w:rPr>
          <w:rFonts w:cs="Arial"/>
        </w:rPr>
        <w:t>Jorge</w:t>
      </w:r>
      <w:r w:rsidRPr="00C373C0">
        <w:rPr>
          <w:rFonts w:cs="Arial"/>
        </w:rPr>
        <w:t xml:space="preserve"> Zar</w:t>
      </w:r>
      <w:r w:rsidR="00F51F36" w:rsidRPr="00C373C0">
        <w:rPr>
          <w:rFonts w:cs="Arial"/>
        </w:rPr>
        <w:t>c</w:t>
      </w:r>
      <w:r w:rsidRPr="00C373C0">
        <w:rPr>
          <w:rFonts w:cs="Arial"/>
        </w:rPr>
        <w:t xml:space="preserve">o </w:t>
      </w:r>
      <w:r w:rsidR="00F51F36" w:rsidRPr="00C373C0">
        <w:rPr>
          <w:rFonts w:cs="Arial"/>
        </w:rPr>
        <w:t>Román</w:t>
      </w:r>
      <w:r w:rsidRPr="00C373C0">
        <w:rPr>
          <w:rFonts w:cs="Arial"/>
        </w:rPr>
        <w:t>, desarrollaron u</w:t>
      </w:r>
      <w:r w:rsidR="00F51F36" w:rsidRPr="00C373C0">
        <w:rPr>
          <w:rFonts w:cs="Arial"/>
        </w:rPr>
        <w:t>n</w:t>
      </w:r>
      <w:r w:rsidRPr="00C373C0">
        <w:rPr>
          <w:rFonts w:cs="Arial"/>
        </w:rPr>
        <w:t xml:space="preserve"> c</w:t>
      </w:r>
      <w:r w:rsidR="000A5DA0" w:rsidRPr="00C373C0">
        <w:rPr>
          <w:rFonts w:cs="Arial"/>
        </w:rPr>
        <w:t>í</w:t>
      </w:r>
      <w:r w:rsidRPr="00C373C0">
        <w:rPr>
          <w:rFonts w:cs="Arial"/>
        </w:rPr>
        <w:t>rculo virtuoso entre</w:t>
      </w:r>
      <w:r w:rsidRPr="000C6BA1">
        <w:rPr>
          <w:rFonts w:cs="Arial"/>
        </w:rPr>
        <w:t xml:space="preserve"> asiste</w:t>
      </w:r>
      <w:r w:rsidR="00F51F36" w:rsidRPr="000C6BA1">
        <w:rPr>
          <w:rFonts w:cs="Arial"/>
        </w:rPr>
        <w:t>nci</w:t>
      </w:r>
      <w:r w:rsidRPr="000C6BA1">
        <w:rPr>
          <w:rFonts w:cs="Arial"/>
        </w:rPr>
        <w:t xml:space="preserve">a </w:t>
      </w:r>
      <w:r w:rsidR="00F51F36" w:rsidRPr="000C6BA1">
        <w:rPr>
          <w:rFonts w:cs="Arial"/>
        </w:rPr>
        <w:t>médica</w:t>
      </w:r>
      <w:r w:rsidRPr="000C6BA1">
        <w:rPr>
          <w:rFonts w:cs="Arial"/>
        </w:rPr>
        <w:t xml:space="preserve"> y docencia. El siguiente periodo del Departamento fue </w:t>
      </w:r>
      <w:r w:rsidR="00F51F36" w:rsidRPr="000C6BA1">
        <w:rPr>
          <w:rFonts w:cs="Arial"/>
        </w:rPr>
        <w:t>liderado</w:t>
      </w:r>
      <w:r w:rsidRPr="000C6BA1">
        <w:rPr>
          <w:rFonts w:cs="Arial"/>
        </w:rPr>
        <w:t xml:space="preserve"> por el Dr. Luis Carbajal </w:t>
      </w:r>
      <w:r w:rsidR="00F51F36" w:rsidRPr="000C6BA1">
        <w:rPr>
          <w:rFonts w:cs="Arial"/>
        </w:rPr>
        <w:t>Rodríguez</w:t>
      </w:r>
      <w:r w:rsidR="000A5DA0">
        <w:rPr>
          <w:rFonts w:cs="Arial"/>
        </w:rPr>
        <w:t>,</w:t>
      </w:r>
      <w:r w:rsidRPr="000C6BA1">
        <w:rPr>
          <w:rFonts w:cs="Arial"/>
        </w:rPr>
        <w:t xml:space="preserve"> en donde se </w:t>
      </w:r>
      <w:r w:rsidR="00F51F36" w:rsidRPr="000C6BA1">
        <w:rPr>
          <w:rFonts w:cs="Arial"/>
        </w:rPr>
        <w:t>integran</w:t>
      </w:r>
      <w:r w:rsidRPr="000C6BA1">
        <w:rPr>
          <w:rFonts w:cs="Arial"/>
        </w:rPr>
        <w:t xml:space="preserve"> la </w:t>
      </w:r>
      <w:r w:rsidR="00B26EF8">
        <w:rPr>
          <w:rFonts w:cs="Arial"/>
        </w:rPr>
        <w:t>C</w:t>
      </w:r>
      <w:r w:rsidRPr="000C6BA1">
        <w:rPr>
          <w:rFonts w:cs="Arial"/>
        </w:rPr>
        <w:t xml:space="preserve">línica de </w:t>
      </w:r>
      <w:r w:rsidR="00B26EF8">
        <w:rPr>
          <w:rFonts w:cs="Arial"/>
        </w:rPr>
        <w:t>A</w:t>
      </w:r>
      <w:r w:rsidRPr="000C6BA1">
        <w:rPr>
          <w:rFonts w:cs="Arial"/>
        </w:rPr>
        <w:t xml:space="preserve">dolescentes y la </w:t>
      </w:r>
      <w:r w:rsidR="00B26EF8">
        <w:rPr>
          <w:rFonts w:cs="Arial"/>
        </w:rPr>
        <w:t>C</w:t>
      </w:r>
      <w:r w:rsidR="00F51F36" w:rsidRPr="000C6BA1">
        <w:rPr>
          <w:rFonts w:cs="Arial"/>
        </w:rPr>
        <w:t>línica</w:t>
      </w:r>
      <w:r w:rsidRPr="000C6BA1">
        <w:rPr>
          <w:rFonts w:cs="Arial"/>
        </w:rPr>
        <w:t xml:space="preserve"> de </w:t>
      </w:r>
      <w:r w:rsidR="00B26EF8">
        <w:rPr>
          <w:rFonts w:cs="Arial"/>
        </w:rPr>
        <w:t>E</w:t>
      </w:r>
      <w:r w:rsidRPr="000C6BA1">
        <w:rPr>
          <w:rFonts w:cs="Arial"/>
        </w:rPr>
        <w:t xml:space="preserve">nfermedades </w:t>
      </w:r>
      <w:r w:rsidR="00B26EF8">
        <w:rPr>
          <w:rFonts w:cs="Arial"/>
        </w:rPr>
        <w:t>L</w:t>
      </w:r>
      <w:r w:rsidRPr="000C6BA1">
        <w:rPr>
          <w:rFonts w:cs="Arial"/>
        </w:rPr>
        <w:t xml:space="preserve">isosomales </w:t>
      </w:r>
      <w:r w:rsidR="00B26EF8">
        <w:rPr>
          <w:rFonts w:cs="Arial"/>
        </w:rPr>
        <w:t>R</w:t>
      </w:r>
      <w:r w:rsidRPr="000C6BA1">
        <w:rPr>
          <w:rFonts w:cs="Arial"/>
        </w:rPr>
        <w:t xml:space="preserve">aras y </w:t>
      </w:r>
      <w:r w:rsidRPr="00633E18">
        <w:rPr>
          <w:rFonts w:cs="Arial"/>
        </w:rPr>
        <w:t>D</w:t>
      </w:r>
      <w:r w:rsidRPr="000C6BA1">
        <w:rPr>
          <w:rFonts w:cs="Arial"/>
        </w:rPr>
        <w:t xml:space="preserve">egenerativas. Para el 2016, asumió la jefatura el Dr. Arturo Perea Martínez quien permanece </w:t>
      </w:r>
      <w:r w:rsidR="00F51F36" w:rsidRPr="000C6BA1">
        <w:rPr>
          <w:rFonts w:cs="Arial"/>
        </w:rPr>
        <w:t xml:space="preserve">hasta la actualidad, y como dependencia de </w:t>
      </w:r>
      <w:r w:rsidR="00B26EF8">
        <w:rPr>
          <w:rFonts w:cs="Arial"/>
        </w:rPr>
        <w:t>D</w:t>
      </w:r>
      <w:r w:rsidR="00F51F36" w:rsidRPr="000C6BA1">
        <w:rPr>
          <w:rFonts w:cs="Arial"/>
        </w:rPr>
        <w:t xml:space="preserve">epartamento se encuentran los siguientes </w:t>
      </w:r>
      <w:r w:rsidR="00B26EF8">
        <w:rPr>
          <w:rFonts w:cs="Arial"/>
        </w:rPr>
        <w:t>S</w:t>
      </w:r>
      <w:r w:rsidR="00F51F36" w:rsidRPr="000C6BA1">
        <w:rPr>
          <w:rFonts w:cs="Arial"/>
        </w:rPr>
        <w:t xml:space="preserve">ervicios y </w:t>
      </w:r>
      <w:r w:rsidR="00B26EF8">
        <w:rPr>
          <w:rFonts w:cs="Arial"/>
        </w:rPr>
        <w:t>C</w:t>
      </w:r>
      <w:r w:rsidR="00F51F36" w:rsidRPr="000C6BA1">
        <w:rPr>
          <w:rFonts w:cs="Arial"/>
        </w:rPr>
        <w:t xml:space="preserve">línicas: </w:t>
      </w:r>
      <w:r w:rsidRPr="000C6BA1">
        <w:rPr>
          <w:rFonts w:cs="Arial"/>
        </w:rPr>
        <w:t xml:space="preserve">Servicio de </w:t>
      </w:r>
      <w:r w:rsidR="009658D4" w:rsidRPr="000C6BA1">
        <w:rPr>
          <w:rFonts w:cs="Arial"/>
        </w:rPr>
        <w:t>Ginecología</w:t>
      </w:r>
      <w:r w:rsidRPr="000C6BA1">
        <w:rPr>
          <w:rFonts w:cs="Arial"/>
        </w:rPr>
        <w:t xml:space="preserve">: </w:t>
      </w:r>
      <w:r w:rsidR="00F51F36" w:rsidRPr="000C6BA1">
        <w:rPr>
          <w:rFonts w:cs="Arial"/>
        </w:rPr>
        <w:t>que</w:t>
      </w:r>
      <w:r w:rsidRPr="000C6BA1">
        <w:rPr>
          <w:rFonts w:cs="Arial"/>
        </w:rPr>
        <w:t xml:space="preserve"> tiene su precedente como Servicio de Salud </w:t>
      </w:r>
      <w:r w:rsidR="00F51F36" w:rsidRPr="000C6BA1">
        <w:rPr>
          <w:rFonts w:cs="Arial"/>
        </w:rPr>
        <w:t>Reproductiva</w:t>
      </w:r>
      <w:r w:rsidRPr="000C6BA1">
        <w:rPr>
          <w:rFonts w:cs="Arial"/>
        </w:rPr>
        <w:t xml:space="preserve"> a cargo de la </w:t>
      </w:r>
      <w:r w:rsidR="00F51F36" w:rsidRPr="000C6BA1">
        <w:rPr>
          <w:rFonts w:cs="Arial"/>
        </w:rPr>
        <w:t>Dra.</w:t>
      </w:r>
      <w:r w:rsidRPr="000C6BA1">
        <w:rPr>
          <w:rFonts w:cs="Arial"/>
        </w:rPr>
        <w:t xml:space="preserve"> </w:t>
      </w:r>
      <w:r w:rsidR="001D2E26" w:rsidRPr="000C6BA1">
        <w:rPr>
          <w:rFonts w:cs="Arial"/>
        </w:rPr>
        <w:t>Montserrat</w:t>
      </w:r>
      <w:r w:rsidRPr="000C6BA1">
        <w:rPr>
          <w:rFonts w:cs="Arial"/>
        </w:rPr>
        <w:t xml:space="preserve"> Cuevas</w:t>
      </w:r>
      <w:r w:rsidR="005A4DB3" w:rsidRPr="000C6BA1">
        <w:rPr>
          <w:rFonts w:cs="Arial"/>
        </w:rPr>
        <w:t xml:space="preserve"> </w:t>
      </w:r>
      <w:r w:rsidR="001D2E26" w:rsidRPr="000C6BA1">
        <w:rPr>
          <w:rFonts w:cs="Arial"/>
        </w:rPr>
        <w:t>Zúñiga</w:t>
      </w:r>
      <w:r w:rsidRPr="000C6BA1">
        <w:rPr>
          <w:rFonts w:cs="Arial"/>
        </w:rPr>
        <w:t xml:space="preserve">, </w:t>
      </w:r>
      <w:r w:rsidR="00F51F36" w:rsidRPr="000C6BA1">
        <w:rPr>
          <w:rFonts w:cs="Arial"/>
        </w:rPr>
        <w:t>Clínica</w:t>
      </w:r>
      <w:r w:rsidRPr="000C6BA1">
        <w:rPr>
          <w:rFonts w:cs="Arial"/>
        </w:rPr>
        <w:t xml:space="preserve"> de Atención Integral al Niño </w:t>
      </w:r>
      <w:r w:rsidR="00F51F36" w:rsidRPr="000C6BA1">
        <w:rPr>
          <w:rFonts w:cs="Arial"/>
        </w:rPr>
        <w:t>Maltratado</w:t>
      </w:r>
      <w:r w:rsidRPr="000C6BA1">
        <w:rPr>
          <w:rFonts w:cs="Arial"/>
        </w:rPr>
        <w:t xml:space="preserve"> Dra. Corina</w:t>
      </w:r>
      <w:r w:rsidR="005A4DB3" w:rsidRPr="000C6BA1">
        <w:rPr>
          <w:rFonts w:cs="Arial"/>
        </w:rPr>
        <w:t xml:space="preserve"> Araceli García</w:t>
      </w:r>
      <w:r w:rsidR="00BA4E65" w:rsidRPr="000C6BA1">
        <w:rPr>
          <w:rFonts w:cs="Arial"/>
        </w:rPr>
        <w:t xml:space="preserve"> Piña</w:t>
      </w:r>
      <w:r w:rsidRPr="000C6BA1">
        <w:rPr>
          <w:rFonts w:cs="Arial"/>
        </w:rPr>
        <w:t xml:space="preserve">, </w:t>
      </w:r>
      <w:r w:rsidR="00F51F36" w:rsidRPr="000C6BA1">
        <w:rPr>
          <w:rFonts w:cs="Arial"/>
        </w:rPr>
        <w:t>Clínica</w:t>
      </w:r>
      <w:r w:rsidRPr="000C6BA1">
        <w:rPr>
          <w:rFonts w:cs="Arial"/>
        </w:rPr>
        <w:t xml:space="preserve"> del Dolor, </w:t>
      </w:r>
      <w:r w:rsidR="00F51F36" w:rsidRPr="000C6BA1">
        <w:rPr>
          <w:rFonts w:cs="Arial"/>
        </w:rPr>
        <w:t>Dra.</w:t>
      </w:r>
      <w:r w:rsidR="005A4DB3" w:rsidRPr="000C6BA1">
        <w:rPr>
          <w:rFonts w:cs="Arial"/>
        </w:rPr>
        <w:t xml:space="preserve"> Georgina Velasco Pérez</w:t>
      </w:r>
      <w:r w:rsidRPr="000C6BA1">
        <w:rPr>
          <w:rFonts w:cs="Arial"/>
        </w:rPr>
        <w:t xml:space="preserve">, </w:t>
      </w:r>
      <w:r w:rsidR="00F51F36" w:rsidRPr="000C6BA1">
        <w:rPr>
          <w:rFonts w:cs="Arial"/>
        </w:rPr>
        <w:t>Clínica</w:t>
      </w:r>
      <w:r w:rsidRPr="000C6BA1">
        <w:rPr>
          <w:rFonts w:cs="Arial"/>
        </w:rPr>
        <w:t xml:space="preserve"> de Obesidad, </w:t>
      </w:r>
      <w:r w:rsidR="00F51F36" w:rsidRPr="000C6BA1">
        <w:rPr>
          <w:rFonts w:cs="Arial"/>
        </w:rPr>
        <w:t>Dr.</w:t>
      </w:r>
      <w:r w:rsidRPr="000C6BA1">
        <w:rPr>
          <w:rFonts w:cs="Arial"/>
        </w:rPr>
        <w:t xml:space="preserve"> Arturo Perea</w:t>
      </w:r>
      <w:r w:rsidR="005A4DB3" w:rsidRPr="000C6BA1">
        <w:rPr>
          <w:rFonts w:cs="Arial"/>
        </w:rPr>
        <w:t xml:space="preserve"> Martínez</w:t>
      </w:r>
      <w:r w:rsidRPr="000C6BA1">
        <w:rPr>
          <w:rFonts w:cs="Arial"/>
        </w:rPr>
        <w:t xml:space="preserve">, </w:t>
      </w:r>
      <w:r w:rsidR="00F51F36" w:rsidRPr="000C6BA1">
        <w:rPr>
          <w:rFonts w:cs="Arial"/>
        </w:rPr>
        <w:t>Clínica</w:t>
      </w:r>
      <w:r w:rsidRPr="000C6BA1">
        <w:rPr>
          <w:rFonts w:cs="Arial"/>
        </w:rPr>
        <w:t xml:space="preserve"> De Down </w:t>
      </w:r>
      <w:r w:rsidR="00F51F36" w:rsidRPr="000C6BA1">
        <w:rPr>
          <w:rFonts w:cs="Arial"/>
        </w:rPr>
        <w:t>Dra.</w:t>
      </w:r>
      <w:r w:rsidRPr="000C6BA1">
        <w:rPr>
          <w:rFonts w:cs="Arial"/>
        </w:rPr>
        <w:t xml:space="preserve"> Karla</w:t>
      </w:r>
      <w:r w:rsidR="005A4DB3" w:rsidRPr="000C6BA1">
        <w:rPr>
          <w:rFonts w:cs="Arial"/>
        </w:rPr>
        <w:t xml:space="preserve"> </w:t>
      </w:r>
      <w:proofErr w:type="spellStart"/>
      <w:r w:rsidR="005A4DB3" w:rsidRPr="000C6BA1">
        <w:rPr>
          <w:rFonts w:cs="Arial"/>
        </w:rPr>
        <w:t>Adney</w:t>
      </w:r>
      <w:proofErr w:type="spellEnd"/>
      <w:r w:rsidR="005A4DB3" w:rsidRPr="000C6BA1">
        <w:rPr>
          <w:rFonts w:cs="Arial"/>
        </w:rPr>
        <w:t xml:space="preserve"> Flores Arizmendi</w:t>
      </w:r>
      <w:r w:rsidRPr="000C6BA1">
        <w:rPr>
          <w:rFonts w:cs="Arial"/>
        </w:rPr>
        <w:t xml:space="preserve">, y </w:t>
      </w:r>
      <w:r w:rsidR="00F51F36" w:rsidRPr="000C6BA1">
        <w:rPr>
          <w:rFonts w:cs="Arial"/>
        </w:rPr>
        <w:t>Clínica</w:t>
      </w:r>
      <w:r w:rsidRPr="000C6BA1">
        <w:rPr>
          <w:rFonts w:cs="Arial"/>
        </w:rPr>
        <w:t xml:space="preserve"> de </w:t>
      </w:r>
      <w:r w:rsidR="00B26EF8">
        <w:rPr>
          <w:rFonts w:cs="Arial"/>
        </w:rPr>
        <w:t>E</w:t>
      </w:r>
      <w:r w:rsidRPr="000C6BA1">
        <w:rPr>
          <w:rFonts w:cs="Arial"/>
        </w:rPr>
        <w:t>nfermedades Lisosomales</w:t>
      </w:r>
      <w:r w:rsidR="00B26EF8">
        <w:rPr>
          <w:rFonts w:cs="Arial"/>
        </w:rPr>
        <w:t xml:space="preserve"> Raras y Degenerativas,</w:t>
      </w:r>
      <w:r w:rsidRPr="000C6BA1">
        <w:rPr>
          <w:rFonts w:cs="Arial"/>
        </w:rPr>
        <w:t xml:space="preserve"> Dr. Luis </w:t>
      </w:r>
      <w:r w:rsidR="005A4DB3" w:rsidRPr="000C6BA1">
        <w:rPr>
          <w:rFonts w:cs="Arial"/>
        </w:rPr>
        <w:t xml:space="preserve">M. </w:t>
      </w:r>
      <w:r w:rsidRPr="000C6BA1">
        <w:rPr>
          <w:rFonts w:cs="Arial"/>
        </w:rPr>
        <w:t>Carbajal</w:t>
      </w:r>
      <w:r w:rsidR="005A4DB3" w:rsidRPr="000C6BA1">
        <w:rPr>
          <w:rFonts w:cs="Arial"/>
        </w:rPr>
        <w:t xml:space="preserve"> Rodríguez</w:t>
      </w:r>
      <w:r w:rsidRPr="000C6BA1">
        <w:rPr>
          <w:rFonts w:cs="Arial"/>
        </w:rPr>
        <w:t xml:space="preserve">. </w:t>
      </w:r>
    </w:p>
    <w:p w14:paraId="048D55D9" w14:textId="647CA39A" w:rsidR="00194ADF" w:rsidRPr="000C6BA1" w:rsidRDefault="00C373C0" w:rsidP="00524C97">
      <w:pPr>
        <w:spacing w:after="120"/>
        <w:ind w:right="397"/>
        <w:rPr>
          <w:rFonts w:cs="Arial"/>
        </w:rPr>
      </w:pPr>
      <w:r w:rsidRPr="00826767">
        <w:rPr>
          <w:rFonts w:cs="Arial"/>
          <w:b/>
        </w:rPr>
        <w:t>El D</w:t>
      </w:r>
      <w:r w:rsidR="00194ADF" w:rsidRPr="00826767">
        <w:rPr>
          <w:rFonts w:cs="Arial"/>
          <w:b/>
        </w:rPr>
        <w:t>epartamento de Nefrología</w:t>
      </w:r>
      <w:r w:rsidR="00194ADF" w:rsidRPr="000C6BA1">
        <w:rPr>
          <w:rFonts w:cs="Arial"/>
        </w:rPr>
        <w:t>, inici</w:t>
      </w:r>
      <w:r w:rsidR="000A5DA0">
        <w:rPr>
          <w:rFonts w:cs="Arial"/>
        </w:rPr>
        <w:t>ó</w:t>
      </w:r>
      <w:r w:rsidR="00194ADF" w:rsidRPr="000C6BA1">
        <w:rPr>
          <w:rFonts w:cs="Arial"/>
        </w:rPr>
        <w:t xml:space="preserve"> sus actividades bajo la dirección del D</w:t>
      </w:r>
      <w:r w:rsidR="00F51F36" w:rsidRPr="000C6BA1">
        <w:rPr>
          <w:rFonts w:cs="Arial"/>
        </w:rPr>
        <w:t>r</w:t>
      </w:r>
      <w:r w:rsidR="00194ADF" w:rsidRPr="000C6BA1">
        <w:rPr>
          <w:rFonts w:cs="Arial"/>
        </w:rPr>
        <w:t xml:space="preserve">. Samuel </w:t>
      </w:r>
      <w:proofErr w:type="spellStart"/>
      <w:r w:rsidR="00194ADF" w:rsidRPr="000C6BA1">
        <w:rPr>
          <w:rFonts w:cs="Arial"/>
        </w:rPr>
        <w:t>Zaltzman</w:t>
      </w:r>
      <w:proofErr w:type="spellEnd"/>
      <w:r w:rsidR="00194ADF" w:rsidRPr="000C6BA1">
        <w:rPr>
          <w:rFonts w:cs="Arial"/>
        </w:rPr>
        <w:t xml:space="preserve"> </w:t>
      </w:r>
      <w:proofErr w:type="spellStart"/>
      <w:r w:rsidR="00194ADF" w:rsidRPr="000C6BA1">
        <w:rPr>
          <w:rFonts w:cs="Arial"/>
        </w:rPr>
        <w:t>Girshevich</w:t>
      </w:r>
      <w:proofErr w:type="spellEnd"/>
      <w:r w:rsidR="00194ADF" w:rsidRPr="000C6BA1">
        <w:rPr>
          <w:rFonts w:cs="Arial"/>
        </w:rPr>
        <w:t xml:space="preserve">. A </w:t>
      </w:r>
      <w:r w:rsidR="00F51F36" w:rsidRPr="000C6BA1">
        <w:rPr>
          <w:rFonts w:cs="Arial"/>
        </w:rPr>
        <w:t>partir</w:t>
      </w:r>
      <w:r w:rsidR="00194ADF" w:rsidRPr="000C6BA1">
        <w:rPr>
          <w:rFonts w:cs="Arial"/>
        </w:rPr>
        <w:t xml:space="preserve"> del 2014, la jefatura se </w:t>
      </w:r>
      <w:r w:rsidR="00F51F36" w:rsidRPr="000C6BA1">
        <w:rPr>
          <w:rFonts w:cs="Arial"/>
        </w:rPr>
        <w:t>relevó</w:t>
      </w:r>
      <w:r w:rsidR="00194ADF" w:rsidRPr="000C6BA1">
        <w:rPr>
          <w:rFonts w:cs="Arial"/>
        </w:rPr>
        <w:t xml:space="preserve"> </w:t>
      </w:r>
      <w:r>
        <w:rPr>
          <w:rFonts w:cs="Arial"/>
        </w:rPr>
        <w:t>por</w:t>
      </w:r>
      <w:r w:rsidR="00F51F36" w:rsidRPr="000C6BA1">
        <w:rPr>
          <w:rFonts w:cs="Arial"/>
        </w:rPr>
        <w:t xml:space="preserve"> la</w:t>
      </w:r>
      <w:r w:rsidR="00194ADF" w:rsidRPr="000C6BA1">
        <w:rPr>
          <w:rFonts w:cs="Arial"/>
        </w:rPr>
        <w:t xml:space="preserve"> Dra. Aurora Bojórquez </w:t>
      </w:r>
      <w:r w:rsidR="00194ADF" w:rsidRPr="00B62CBC">
        <w:rPr>
          <w:rFonts w:cs="Arial"/>
        </w:rPr>
        <w:t xml:space="preserve">Ochoa, </w:t>
      </w:r>
      <w:r w:rsidR="00F51F36" w:rsidRPr="00B62CBC">
        <w:rPr>
          <w:rFonts w:cs="Arial"/>
        </w:rPr>
        <w:t xml:space="preserve">hasta el año 2022 donde toma el </w:t>
      </w:r>
      <w:r w:rsidR="00B26EF8">
        <w:rPr>
          <w:rFonts w:cs="Arial"/>
        </w:rPr>
        <w:t>De</w:t>
      </w:r>
      <w:r w:rsidR="00F51F36" w:rsidRPr="00B62CBC">
        <w:rPr>
          <w:rFonts w:cs="Arial"/>
        </w:rPr>
        <w:t xml:space="preserve">partamento </w:t>
      </w:r>
      <w:r w:rsidR="00194ADF" w:rsidRPr="00B62CBC">
        <w:rPr>
          <w:rFonts w:cs="Arial"/>
        </w:rPr>
        <w:t>como encargada la Dra. Lilian Reyes</w:t>
      </w:r>
      <w:r w:rsidR="00B62CBC" w:rsidRPr="00B62CBC">
        <w:rPr>
          <w:rFonts w:cs="Arial"/>
        </w:rPr>
        <w:t xml:space="preserve"> Morales</w:t>
      </w:r>
      <w:r w:rsidR="00194ADF" w:rsidRPr="00B62CBC">
        <w:rPr>
          <w:rFonts w:cs="Arial"/>
        </w:rPr>
        <w:t xml:space="preserve">. El Departamento es centro de Referencia para </w:t>
      </w:r>
      <w:r w:rsidR="007F4B97" w:rsidRPr="007F4B97">
        <w:rPr>
          <w:rFonts w:cs="Arial"/>
        </w:rPr>
        <w:t>niñas, niños y adolescentes</w:t>
      </w:r>
      <w:r w:rsidR="007F4B97" w:rsidRPr="00B62CBC">
        <w:rPr>
          <w:rFonts w:cs="Arial"/>
        </w:rPr>
        <w:t xml:space="preserve"> </w:t>
      </w:r>
      <w:r w:rsidR="00194ADF" w:rsidRPr="00B62CBC">
        <w:rPr>
          <w:rFonts w:cs="Arial"/>
        </w:rPr>
        <w:t>con patologías</w:t>
      </w:r>
      <w:r w:rsidR="00194ADF" w:rsidRPr="000C6BA1">
        <w:rPr>
          <w:rFonts w:cs="Arial"/>
        </w:rPr>
        <w:t xml:space="preserve"> complejas como: </w:t>
      </w:r>
      <w:r w:rsidR="00F51F36" w:rsidRPr="000C6BA1">
        <w:rPr>
          <w:rFonts w:cs="Arial"/>
        </w:rPr>
        <w:t>Glomerulopatías</w:t>
      </w:r>
      <w:r w:rsidR="00194ADF" w:rsidRPr="000C6BA1">
        <w:rPr>
          <w:rFonts w:cs="Arial"/>
        </w:rPr>
        <w:t xml:space="preserve"> complicadas, tubulopatías complicadas, enfermedades renales congénitas, </w:t>
      </w:r>
      <w:r w:rsidR="00F51F36" w:rsidRPr="000C6BA1">
        <w:rPr>
          <w:rFonts w:cs="Arial"/>
        </w:rPr>
        <w:t>autoinmunes</w:t>
      </w:r>
      <w:r w:rsidR="00194ADF" w:rsidRPr="000C6BA1">
        <w:rPr>
          <w:rFonts w:cs="Arial"/>
        </w:rPr>
        <w:t xml:space="preserve"> e insuficiencia renal crónica. En el año de 1971, el hospital present</w:t>
      </w:r>
      <w:r>
        <w:rPr>
          <w:rFonts w:cs="Arial"/>
        </w:rPr>
        <w:t>ó</w:t>
      </w:r>
      <w:r w:rsidR="00194ADF" w:rsidRPr="000C6BA1">
        <w:rPr>
          <w:rFonts w:cs="Arial"/>
        </w:rPr>
        <w:t xml:space="preserve"> los primeros dos trasplantes renales,  en 1972, se </w:t>
      </w:r>
      <w:r w:rsidR="00F51F36" w:rsidRPr="000C6BA1">
        <w:rPr>
          <w:rFonts w:cs="Arial"/>
        </w:rPr>
        <w:t>inauguró</w:t>
      </w:r>
      <w:r w:rsidR="00194ADF" w:rsidRPr="000C6BA1">
        <w:rPr>
          <w:rFonts w:cs="Arial"/>
        </w:rPr>
        <w:t xml:space="preserve"> el área de </w:t>
      </w:r>
      <w:r w:rsidR="00F51F36" w:rsidRPr="000C6BA1">
        <w:rPr>
          <w:rFonts w:cs="Arial"/>
        </w:rPr>
        <w:t>Hemodiálisis</w:t>
      </w:r>
      <w:r w:rsidR="00194ADF" w:rsidRPr="000C6BA1">
        <w:rPr>
          <w:rFonts w:cs="Arial"/>
        </w:rPr>
        <w:t xml:space="preserve">, que en el 2005, </w:t>
      </w:r>
      <w:r w:rsidR="00F51F36" w:rsidRPr="000C6BA1">
        <w:rPr>
          <w:rFonts w:cs="Arial"/>
        </w:rPr>
        <w:t>increment</w:t>
      </w:r>
      <w:r>
        <w:rPr>
          <w:rFonts w:cs="Arial"/>
        </w:rPr>
        <w:t>ó</w:t>
      </w:r>
      <w:r w:rsidR="00194ADF" w:rsidRPr="000C6BA1">
        <w:rPr>
          <w:rFonts w:cs="Arial"/>
        </w:rPr>
        <w:t xml:space="preserve"> de dos a </w:t>
      </w:r>
      <w:r w:rsidR="00F51F36" w:rsidRPr="000C6BA1">
        <w:rPr>
          <w:rFonts w:cs="Arial"/>
        </w:rPr>
        <w:t>ocho</w:t>
      </w:r>
      <w:r w:rsidR="00194ADF" w:rsidRPr="000C6BA1">
        <w:rPr>
          <w:rFonts w:cs="Arial"/>
        </w:rPr>
        <w:t xml:space="preserve"> </w:t>
      </w:r>
      <w:r w:rsidR="00F51F36" w:rsidRPr="000C6BA1">
        <w:rPr>
          <w:rFonts w:cs="Arial"/>
        </w:rPr>
        <w:t>cubículos</w:t>
      </w:r>
      <w:r w:rsidR="00194ADF" w:rsidRPr="000C6BA1">
        <w:rPr>
          <w:rFonts w:cs="Arial"/>
        </w:rPr>
        <w:t xml:space="preserve"> </w:t>
      </w:r>
      <w:r w:rsidR="00F51F36" w:rsidRPr="000C6BA1">
        <w:rPr>
          <w:rFonts w:cs="Arial"/>
        </w:rPr>
        <w:t>p</w:t>
      </w:r>
      <w:r w:rsidR="00194ADF" w:rsidRPr="000C6BA1">
        <w:rPr>
          <w:rFonts w:cs="Arial"/>
        </w:rPr>
        <w:t xml:space="preserve">ara la </w:t>
      </w:r>
      <w:r w:rsidR="00F51F36" w:rsidRPr="000C6BA1">
        <w:rPr>
          <w:rFonts w:cs="Arial"/>
        </w:rPr>
        <w:t>a</w:t>
      </w:r>
      <w:r w:rsidR="00194ADF" w:rsidRPr="000C6BA1">
        <w:rPr>
          <w:rFonts w:cs="Arial"/>
        </w:rPr>
        <w:t xml:space="preserve">tención de </w:t>
      </w:r>
      <w:r w:rsidR="007F4B97" w:rsidRPr="007F4B97">
        <w:rPr>
          <w:rFonts w:cs="Arial"/>
        </w:rPr>
        <w:t>niñas, niños y adolescentes</w:t>
      </w:r>
      <w:r w:rsidR="00194ADF" w:rsidRPr="000C6BA1">
        <w:rPr>
          <w:rFonts w:cs="Arial"/>
        </w:rPr>
        <w:t xml:space="preserve">, con lo que fue posible dar servicio todos los días del año, en el 2014, se </w:t>
      </w:r>
      <w:r w:rsidR="005D79CE" w:rsidRPr="000C6BA1">
        <w:rPr>
          <w:rFonts w:cs="Arial"/>
        </w:rPr>
        <w:t>inició</w:t>
      </w:r>
      <w:r w:rsidR="00194ADF" w:rsidRPr="000C6BA1">
        <w:rPr>
          <w:rFonts w:cs="Arial"/>
        </w:rPr>
        <w:t xml:space="preserve"> con dializadores para niños menores de 10kg, en el 2016, se introdujeron las máquinas de terapia de reemplazo renal lentas continuas y en 2017, </w:t>
      </w:r>
      <w:r w:rsidR="005D79CE" w:rsidRPr="000C6BA1">
        <w:rPr>
          <w:rFonts w:cs="Arial"/>
        </w:rPr>
        <w:t>máquinas</w:t>
      </w:r>
      <w:r w:rsidR="00194ADF" w:rsidRPr="000C6BA1">
        <w:rPr>
          <w:rFonts w:cs="Arial"/>
        </w:rPr>
        <w:t xml:space="preserve"> de hemodiálisis/</w:t>
      </w:r>
      <w:r w:rsidR="005D79CE" w:rsidRPr="000C6BA1">
        <w:rPr>
          <w:rFonts w:cs="Arial"/>
        </w:rPr>
        <w:t>hemodiafiltración</w:t>
      </w:r>
      <w:r w:rsidR="00194ADF" w:rsidRPr="000C6BA1">
        <w:rPr>
          <w:rFonts w:cs="Arial"/>
        </w:rPr>
        <w:t xml:space="preserve"> con una mejor remoción de solutos de mediano peso molecular y metabolismo del fósforo, que permite un mejor </w:t>
      </w:r>
      <w:r w:rsidR="005D79CE" w:rsidRPr="000C6BA1">
        <w:rPr>
          <w:rFonts w:cs="Arial"/>
        </w:rPr>
        <w:t>crecimiento</w:t>
      </w:r>
      <w:r w:rsidR="00194ADF" w:rsidRPr="000C6BA1">
        <w:rPr>
          <w:rFonts w:cs="Arial"/>
        </w:rPr>
        <w:t xml:space="preserve"> y desarrollo del </w:t>
      </w:r>
      <w:r w:rsidR="007F4B97" w:rsidRPr="007F4B97">
        <w:rPr>
          <w:rFonts w:cs="Arial"/>
        </w:rPr>
        <w:t>niñas, niños y adolescentes</w:t>
      </w:r>
      <w:r w:rsidR="00194ADF" w:rsidRPr="007F4B97">
        <w:rPr>
          <w:rFonts w:cs="Arial"/>
        </w:rPr>
        <w:t>.</w:t>
      </w:r>
    </w:p>
    <w:p w14:paraId="4C4DD7A7" w14:textId="62A0E60D" w:rsidR="00156C07" w:rsidRDefault="007F4B97" w:rsidP="00524C97">
      <w:pPr>
        <w:spacing w:after="120"/>
        <w:ind w:right="397"/>
        <w:rPr>
          <w:rFonts w:cs="Arial"/>
        </w:rPr>
      </w:pPr>
      <w:r w:rsidRPr="007420E7">
        <w:rPr>
          <w:rFonts w:cs="Arial"/>
          <w:b/>
        </w:rPr>
        <w:t xml:space="preserve">El </w:t>
      </w:r>
      <w:r w:rsidR="00194ADF" w:rsidRPr="007420E7">
        <w:rPr>
          <w:rFonts w:cs="Arial"/>
          <w:b/>
        </w:rPr>
        <w:t>Departamento de Soporte para la Calidad de Vida</w:t>
      </w:r>
      <w:r w:rsidR="00194ADF" w:rsidRPr="007420E7">
        <w:rPr>
          <w:rFonts w:cs="Arial"/>
        </w:rPr>
        <w:t xml:space="preserve">. En agosto de 2005 iniciaron sus actividades en la Unidad de Cuidados Paliativos del Instituto y el propósito de esta área </w:t>
      </w:r>
      <w:r w:rsidR="005D79CE" w:rsidRPr="007420E7">
        <w:rPr>
          <w:rFonts w:cs="Arial"/>
        </w:rPr>
        <w:t>nueva</w:t>
      </w:r>
      <w:r w:rsidR="00C373C0" w:rsidRPr="007420E7">
        <w:rPr>
          <w:rFonts w:cs="Arial"/>
        </w:rPr>
        <w:t>,</w:t>
      </w:r>
      <w:r w:rsidR="00194ADF" w:rsidRPr="007420E7">
        <w:rPr>
          <w:rFonts w:cs="Arial"/>
        </w:rPr>
        <w:t xml:space="preserve"> era dar atención integral a </w:t>
      </w:r>
      <w:r w:rsidR="00B72D22" w:rsidRPr="007420E7">
        <w:rPr>
          <w:rFonts w:cs="Arial"/>
        </w:rPr>
        <w:t xml:space="preserve">las niñas, niños y adolescentes </w:t>
      </w:r>
      <w:r w:rsidR="00194ADF" w:rsidRPr="007420E7">
        <w:rPr>
          <w:rFonts w:cs="Arial"/>
        </w:rPr>
        <w:t>con enfermedades en estado terminal y/o con padecimientos muy avanzados sin posibilidades de tratamientos curativo, la unidad a su creación estuvo a cargo del Dr. Armando Garduño</w:t>
      </w:r>
      <w:r w:rsidR="00044614" w:rsidRPr="007420E7">
        <w:rPr>
          <w:rFonts w:cs="Arial"/>
        </w:rPr>
        <w:t xml:space="preserve"> Espinosa</w:t>
      </w:r>
      <w:r w:rsidR="00194ADF" w:rsidRPr="007420E7">
        <w:rPr>
          <w:rFonts w:cs="Arial"/>
        </w:rPr>
        <w:t xml:space="preserve">, </w:t>
      </w:r>
      <w:r w:rsidR="00044614" w:rsidRPr="007420E7">
        <w:rPr>
          <w:rFonts w:cs="Arial"/>
        </w:rPr>
        <w:t>a</w:t>
      </w:r>
      <w:r w:rsidR="00194ADF" w:rsidRPr="007420E7">
        <w:rPr>
          <w:rFonts w:cs="Arial"/>
        </w:rPr>
        <w:t xml:space="preserve"> partir de septiembre de 2016, se convirtió en </w:t>
      </w:r>
      <w:r w:rsidR="00B26EF8" w:rsidRPr="007420E7">
        <w:rPr>
          <w:rFonts w:cs="Arial"/>
        </w:rPr>
        <w:t>D</w:t>
      </w:r>
      <w:r w:rsidR="005D79CE" w:rsidRPr="007420E7">
        <w:rPr>
          <w:rFonts w:cs="Arial"/>
        </w:rPr>
        <w:t>epartamento</w:t>
      </w:r>
      <w:r w:rsidR="00194ADF" w:rsidRPr="007420E7">
        <w:rPr>
          <w:rFonts w:cs="Arial"/>
        </w:rPr>
        <w:t xml:space="preserve">, que se integra a las actividades de los </w:t>
      </w:r>
      <w:r w:rsidR="00B26EF8" w:rsidRPr="007420E7">
        <w:rPr>
          <w:rFonts w:cs="Arial"/>
        </w:rPr>
        <w:t>S</w:t>
      </w:r>
      <w:r w:rsidR="00194ADF" w:rsidRPr="007420E7">
        <w:rPr>
          <w:rFonts w:cs="Arial"/>
        </w:rPr>
        <w:t xml:space="preserve">ervicios tratantes </w:t>
      </w:r>
      <w:r w:rsidR="00B72D22" w:rsidRPr="007420E7">
        <w:rPr>
          <w:rFonts w:cs="Arial"/>
        </w:rPr>
        <w:t xml:space="preserve">de niñas, niños y adolescentes </w:t>
      </w:r>
      <w:r w:rsidR="00194ADF" w:rsidRPr="007420E7">
        <w:rPr>
          <w:rFonts w:cs="Arial"/>
        </w:rPr>
        <w:t>con estas</w:t>
      </w:r>
      <w:r w:rsidR="00194ADF" w:rsidRPr="000C6BA1">
        <w:rPr>
          <w:rFonts w:cs="Arial"/>
        </w:rPr>
        <w:t xml:space="preserve"> patologías terminales o con pocas posibilidades de cura y les da seguimiento.</w:t>
      </w:r>
    </w:p>
    <w:p w14:paraId="269B3BE5" w14:textId="7C92D9C5" w:rsidR="00194ADF" w:rsidRPr="000C6BA1" w:rsidRDefault="00194ADF" w:rsidP="00524C97">
      <w:pPr>
        <w:spacing w:after="120"/>
        <w:ind w:right="397"/>
        <w:rPr>
          <w:rFonts w:cs="Arial"/>
        </w:rPr>
      </w:pPr>
      <w:r w:rsidRPr="000C6BA1">
        <w:rPr>
          <w:rFonts w:cs="Arial"/>
        </w:rPr>
        <w:t xml:space="preserve">En </w:t>
      </w:r>
      <w:r w:rsidR="00B72D22">
        <w:rPr>
          <w:rFonts w:cs="Arial"/>
        </w:rPr>
        <w:t>este</w:t>
      </w:r>
      <w:r w:rsidRPr="000C6BA1">
        <w:rPr>
          <w:rFonts w:cs="Arial"/>
        </w:rPr>
        <w:t xml:space="preserve"> se lleva a cabo un programa de extensión hospitalaria </w:t>
      </w:r>
      <w:r w:rsidR="00C373C0">
        <w:rPr>
          <w:rFonts w:cs="Arial"/>
        </w:rPr>
        <w:t>denominado,</w:t>
      </w:r>
      <w:r w:rsidRPr="000C6BA1">
        <w:rPr>
          <w:rFonts w:cs="Arial"/>
        </w:rPr>
        <w:t xml:space="preserve"> “Lleva el hospital a casa”, en donde se coordina el </w:t>
      </w:r>
      <w:r w:rsidR="005D79CE" w:rsidRPr="000C6BA1">
        <w:rPr>
          <w:rFonts w:cs="Arial"/>
        </w:rPr>
        <w:t>préstamo</w:t>
      </w:r>
      <w:r w:rsidRPr="000C6BA1">
        <w:rPr>
          <w:rFonts w:cs="Arial"/>
        </w:rPr>
        <w:t xml:space="preserve"> de equipos como concentradores de oxígeno, nebulizadores y ventiladores mecánicos, cuando hay disponibilidad, para que </w:t>
      </w:r>
      <w:r w:rsidR="007420E7" w:rsidRPr="000C6BA1">
        <w:rPr>
          <w:rFonts w:cs="Arial"/>
        </w:rPr>
        <w:t>l</w:t>
      </w:r>
      <w:r w:rsidR="007420E7">
        <w:rPr>
          <w:rFonts w:cs="Arial"/>
        </w:rPr>
        <w:t>a</w:t>
      </w:r>
      <w:r w:rsidR="007420E7" w:rsidRPr="000C6BA1">
        <w:rPr>
          <w:rFonts w:cs="Arial"/>
        </w:rPr>
        <w:t>s niñ</w:t>
      </w:r>
      <w:r w:rsidR="007420E7">
        <w:rPr>
          <w:rFonts w:cs="Arial"/>
        </w:rPr>
        <w:t>a</w:t>
      </w:r>
      <w:r w:rsidR="007420E7" w:rsidRPr="000C6BA1">
        <w:rPr>
          <w:rFonts w:cs="Arial"/>
        </w:rPr>
        <w:t>s</w:t>
      </w:r>
      <w:r w:rsidR="007420E7">
        <w:rPr>
          <w:rFonts w:cs="Arial"/>
        </w:rPr>
        <w:t>, niños y adolescentes</w:t>
      </w:r>
      <w:r w:rsidR="007420E7" w:rsidRPr="000C6BA1">
        <w:rPr>
          <w:rFonts w:cs="Arial"/>
        </w:rPr>
        <w:t xml:space="preserve"> </w:t>
      </w:r>
      <w:r w:rsidRPr="000C6BA1">
        <w:rPr>
          <w:rFonts w:cs="Arial"/>
        </w:rPr>
        <w:t>pueda</w:t>
      </w:r>
      <w:r w:rsidR="007420E7">
        <w:rPr>
          <w:rFonts w:cs="Arial"/>
        </w:rPr>
        <w:t>n</w:t>
      </w:r>
      <w:r w:rsidRPr="000C6BA1">
        <w:rPr>
          <w:rFonts w:cs="Arial"/>
        </w:rPr>
        <w:t xml:space="preserve"> ser atendido</w:t>
      </w:r>
      <w:r w:rsidR="007420E7">
        <w:rPr>
          <w:rFonts w:cs="Arial"/>
        </w:rPr>
        <w:t>s</w:t>
      </w:r>
      <w:r w:rsidRPr="000C6BA1">
        <w:rPr>
          <w:rFonts w:cs="Arial"/>
        </w:rPr>
        <w:t xml:space="preserve"> en casa.</w:t>
      </w:r>
    </w:p>
    <w:p w14:paraId="0B933A45" w14:textId="5C5BD2C6" w:rsidR="0038444B" w:rsidRPr="000C6BA1" w:rsidRDefault="00194ADF" w:rsidP="00524C97">
      <w:pPr>
        <w:spacing w:after="120"/>
        <w:ind w:right="397"/>
        <w:rPr>
          <w:rFonts w:cs="Arial"/>
        </w:rPr>
      </w:pPr>
      <w:r w:rsidRPr="00826767">
        <w:rPr>
          <w:rFonts w:cs="Arial"/>
          <w:b/>
        </w:rPr>
        <w:t>Departamento de Farmacia</w:t>
      </w:r>
      <w:r w:rsidRPr="000C6BA1">
        <w:rPr>
          <w:rFonts w:cs="Arial"/>
        </w:rPr>
        <w:t xml:space="preserve"> </w:t>
      </w:r>
      <w:r w:rsidR="0038444B" w:rsidRPr="000C6BA1">
        <w:rPr>
          <w:rFonts w:cs="Arial"/>
        </w:rPr>
        <w:t>Entre 2005 – 2011, se implementó un proyecto académico por medio de un convenio de colaboración</w:t>
      </w:r>
      <w:r w:rsidR="00035AB5" w:rsidRPr="000C6BA1">
        <w:rPr>
          <w:rFonts w:cs="Arial"/>
        </w:rPr>
        <w:t xml:space="preserve"> </w:t>
      </w:r>
      <w:r w:rsidR="0038444B" w:rsidRPr="000C6BA1">
        <w:rPr>
          <w:rFonts w:cs="Arial"/>
        </w:rPr>
        <w:t>con la Facultad de Estudios Superiores Zaragoza de la Universidad Nacional Autónoma de México</w:t>
      </w:r>
      <w:r w:rsidR="00B844F2">
        <w:rPr>
          <w:rFonts w:cs="Arial"/>
        </w:rPr>
        <w:t xml:space="preserve"> </w:t>
      </w:r>
      <w:r w:rsidR="0038444B" w:rsidRPr="000C6BA1">
        <w:rPr>
          <w:rFonts w:cs="Arial"/>
        </w:rPr>
        <w:t>(2005), siendo algunos de los objetivos, promover el uso racional de medicamentos y la</w:t>
      </w:r>
      <w:r w:rsidR="00723B53">
        <w:rPr>
          <w:rFonts w:cs="Arial"/>
        </w:rPr>
        <w:t xml:space="preserve"> </w:t>
      </w:r>
      <w:r w:rsidR="0038444B" w:rsidRPr="000C6BA1">
        <w:rPr>
          <w:rFonts w:cs="Arial"/>
        </w:rPr>
        <w:t xml:space="preserve">profesionalización de la farmacia, a través de intervenciones académicas con los </w:t>
      </w:r>
      <w:r w:rsidR="0038444B" w:rsidRPr="00CF58DC">
        <w:rPr>
          <w:rFonts w:cs="Arial"/>
        </w:rPr>
        <w:t>profesionales</w:t>
      </w:r>
      <w:r w:rsidR="00736597" w:rsidRPr="00CF58DC">
        <w:rPr>
          <w:rFonts w:cs="Arial"/>
        </w:rPr>
        <w:t xml:space="preserve"> </w:t>
      </w:r>
      <w:r w:rsidR="0038444B" w:rsidRPr="00CF58DC">
        <w:rPr>
          <w:rFonts w:cs="Arial"/>
        </w:rPr>
        <w:t>médicos y</w:t>
      </w:r>
      <w:r w:rsidR="0038444B" w:rsidRPr="000C6BA1">
        <w:rPr>
          <w:rFonts w:cs="Arial"/>
        </w:rPr>
        <w:t xml:space="preserve"> de enfermería, así como en el área de </w:t>
      </w:r>
      <w:r w:rsidR="00B26EF8">
        <w:rPr>
          <w:rFonts w:cs="Arial"/>
        </w:rPr>
        <w:t>F</w:t>
      </w:r>
      <w:r w:rsidR="0038444B" w:rsidRPr="000C6BA1">
        <w:rPr>
          <w:rFonts w:cs="Arial"/>
        </w:rPr>
        <w:t>armacia, dicho proyecto estuvo a cargo de la</w:t>
      </w:r>
      <w:r w:rsidR="00736597">
        <w:rPr>
          <w:rFonts w:cs="Arial"/>
        </w:rPr>
        <w:t xml:space="preserve"> </w:t>
      </w:r>
      <w:r w:rsidR="0038444B" w:rsidRPr="000C6BA1">
        <w:rPr>
          <w:rFonts w:cs="Arial"/>
        </w:rPr>
        <w:t>Dirección de Enseñanza bajo el liderazgo de la Dra. Rosaura Rosas Vargas. En 2010, se contrató y conformó el primer equipo de trabajo integrado por tres Químicos</w:t>
      </w:r>
      <w:r w:rsidR="00736597">
        <w:rPr>
          <w:rFonts w:cs="Arial"/>
        </w:rPr>
        <w:t xml:space="preserve"> </w:t>
      </w:r>
      <w:r w:rsidR="0038444B" w:rsidRPr="000C6BA1">
        <w:rPr>
          <w:rFonts w:cs="Arial"/>
        </w:rPr>
        <w:t xml:space="preserve">Farmacéuticos y una </w:t>
      </w:r>
      <w:r w:rsidR="00B26EF8">
        <w:rPr>
          <w:rFonts w:cs="Arial"/>
        </w:rPr>
        <w:t>E</w:t>
      </w:r>
      <w:r w:rsidR="0038444B" w:rsidRPr="000C6BA1">
        <w:rPr>
          <w:rFonts w:cs="Arial"/>
        </w:rPr>
        <w:t>nfermera.</w:t>
      </w:r>
      <w:r w:rsidR="00C24670">
        <w:rPr>
          <w:rFonts w:cs="Arial"/>
        </w:rPr>
        <w:t xml:space="preserve"> </w:t>
      </w:r>
      <w:r w:rsidR="0038444B" w:rsidRPr="000C6BA1">
        <w:rPr>
          <w:rFonts w:cs="Arial"/>
        </w:rPr>
        <w:t>En 2011, se instaló la Unidad de Farmacia Hospitalaria a cargo de la Subdirección de Medicina</w:t>
      </w:r>
      <w:r w:rsidR="00035AB5" w:rsidRPr="000C6BA1">
        <w:rPr>
          <w:rFonts w:cs="Arial"/>
        </w:rPr>
        <w:t xml:space="preserve">. </w:t>
      </w:r>
      <w:r w:rsidR="0038444B" w:rsidRPr="000C6BA1">
        <w:rPr>
          <w:rFonts w:cs="Arial"/>
        </w:rPr>
        <w:t>A finales del 2011, se llevó a cabo la reinstalación del Comité de Farmacia y Terapéutica (</w:t>
      </w:r>
      <w:proofErr w:type="spellStart"/>
      <w:r w:rsidR="0038444B" w:rsidRPr="000C6BA1">
        <w:rPr>
          <w:rFonts w:cs="Arial"/>
        </w:rPr>
        <w:t>CoFaT</w:t>
      </w:r>
      <w:proofErr w:type="spellEnd"/>
      <w:r w:rsidR="0038444B" w:rsidRPr="000C6BA1">
        <w:rPr>
          <w:rFonts w:cs="Arial"/>
        </w:rPr>
        <w:t>), que</w:t>
      </w:r>
      <w:r w:rsidR="00736597">
        <w:rPr>
          <w:rFonts w:cs="Arial"/>
        </w:rPr>
        <w:t xml:space="preserve"> </w:t>
      </w:r>
      <w:r w:rsidR="0038444B" w:rsidRPr="000C6BA1">
        <w:rPr>
          <w:rFonts w:cs="Arial"/>
        </w:rPr>
        <w:t xml:space="preserve">estaba a cargo del Dr. Oscar </w:t>
      </w:r>
      <w:r w:rsidR="00044614">
        <w:rPr>
          <w:rFonts w:cs="Arial"/>
        </w:rPr>
        <w:t xml:space="preserve">Vázquez </w:t>
      </w:r>
      <w:r w:rsidR="0038444B" w:rsidRPr="000C6BA1">
        <w:rPr>
          <w:rFonts w:cs="Arial"/>
        </w:rPr>
        <w:t>Tsuji y se designó a la Dra. Patricia Zarate Castañón, quien funge desde</w:t>
      </w:r>
      <w:r w:rsidR="00C24670">
        <w:rPr>
          <w:rFonts w:cs="Arial"/>
        </w:rPr>
        <w:t xml:space="preserve"> </w:t>
      </w:r>
      <w:r w:rsidR="0038444B" w:rsidRPr="000C6BA1">
        <w:rPr>
          <w:rFonts w:cs="Arial"/>
        </w:rPr>
        <w:t xml:space="preserve">entonces y a la fecha como </w:t>
      </w:r>
      <w:r w:rsidR="00C554BB" w:rsidRPr="000C6BA1">
        <w:rPr>
          <w:rFonts w:cs="Arial"/>
        </w:rPr>
        <w:t>vicepresidenta</w:t>
      </w:r>
      <w:r w:rsidR="0038444B" w:rsidRPr="000C6BA1">
        <w:rPr>
          <w:rFonts w:cs="Arial"/>
        </w:rPr>
        <w:t>.</w:t>
      </w:r>
      <w:r w:rsidR="00C24670">
        <w:rPr>
          <w:rFonts w:cs="Arial"/>
        </w:rPr>
        <w:t xml:space="preserve"> </w:t>
      </w:r>
      <w:r w:rsidR="0038444B" w:rsidRPr="000C6BA1">
        <w:rPr>
          <w:rFonts w:cs="Arial"/>
        </w:rPr>
        <w:t>A finales de 2017, la Farmacia Hospitalaria tuvo una reorganización y se designó al QFB. Carlos A.</w:t>
      </w:r>
      <w:r w:rsidR="00C24670">
        <w:rPr>
          <w:rFonts w:cs="Arial"/>
        </w:rPr>
        <w:t xml:space="preserve"> </w:t>
      </w:r>
      <w:r w:rsidR="0038444B" w:rsidRPr="000C6BA1">
        <w:rPr>
          <w:rFonts w:cs="Arial"/>
        </w:rPr>
        <w:t>González Lozano como Coordinador de dicha área con el objeto de continuar con la implementación</w:t>
      </w:r>
      <w:r w:rsidR="00C24670">
        <w:rPr>
          <w:rFonts w:cs="Arial"/>
        </w:rPr>
        <w:t xml:space="preserve"> </w:t>
      </w:r>
      <w:r w:rsidR="0038444B" w:rsidRPr="000C6BA1">
        <w:rPr>
          <w:rFonts w:cs="Arial"/>
        </w:rPr>
        <w:t>de los servicios farmacéuticos.</w:t>
      </w:r>
      <w:r w:rsidR="00C24670">
        <w:rPr>
          <w:rFonts w:cs="Arial"/>
        </w:rPr>
        <w:t xml:space="preserve"> </w:t>
      </w:r>
      <w:r w:rsidR="0038444B" w:rsidRPr="000C6BA1">
        <w:rPr>
          <w:rFonts w:cs="Arial"/>
        </w:rPr>
        <w:t>En 2018, se implementa por primera vez en el Instituto la Unidad de Tecnovigilancia Hospitalaria del</w:t>
      </w:r>
      <w:r w:rsidR="00C24670">
        <w:rPr>
          <w:rFonts w:cs="Arial"/>
        </w:rPr>
        <w:t xml:space="preserve"> </w:t>
      </w:r>
      <w:r w:rsidR="0038444B" w:rsidRPr="000C6BA1">
        <w:rPr>
          <w:rFonts w:cs="Arial"/>
        </w:rPr>
        <w:t xml:space="preserve">INP, asimismo se hace la modificación del </w:t>
      </w:r>
      <w:r w:rsidR="00C24670" w:rsidRPr="000C6BA1">
        <w:rPr>
          <w:rFonts w:cs="Arial"/>
        </w:rPr>
        <w:t>responsable</w:t>
      </w:r>
      <w:r w:rsidR="0038444B" w:rsidRPr="000C6BA1">
        <w:rPr>
          <w:rFonts w:cs="Arial"/>
        </w:rPr>
        <w:t xml:space="preserve"> del Centro Institucional de Farmacovigilancia</w:t>
      </w:r>
      <w:r w:rsidR="00C24670">
        <w:rPr>
          <w:rFonts w:cs="Arial"/>
        </w:rPr>
        <w:t xml:space="preserve"> </w:t>
      </w:r>
      <w:r w:rsidR="0038444B" w:rsidRPr="000C6BA1">
        <w:rPr>
          <w:rFonts w:cs="Arial"/>
        </w:rPr>
        <w:t>del INP (CIFV -FV) y se instalan por primera vez el Subcomité Hospitalario de Tecnovigilancia y el</w:t>
      </w:r>
      <w:r w:rsidR="00C24670">
        <w:rPr>
          <w:rFonts w:cs="Arial"/>
        </w:rPr>
        <w:t xml:space="preserve"> </w:t>
      </w:r>
      <w:r w:rsidR="0038444B" w:rsidRPr="000C6BA1">
        <w:rPr>
          <w:rFonts w:cs="Arial"/>
        </w:rPr>
        <w:t>Comité Hospitalario de Farmacovigilancia.</w:t>
      </w:r>
    </w:p>
    <w:p w14:paraId="3DB904DC" w14:textId="0431309B" w:rsidR="00194ADF" w:rsidRPr="000C6BA1" w:rsidRDefault="005D79CE" w:rsidP="00524C97">
      <w:pPr>
        <w:spacing w:after="120"/>
        <w:ind w:right="397"/>
        <w:rPr>
          <w:rFonts w:cs="Arial"/>
        </w:rPr>
      </w:pPr>
      <w:r w:rsidRPr="00826767">
        <w:rPr>
          <w:rFonts w:cs="Arial"/>
          <w:b/>
        </w:rPr>
        <w:t xml:space="preserve">El </w:t>
      </w:r>
      <w:bookmarkStart w:id="28" w:name="_Hlk160185201"/>
      <w:r w:rsidRPr="00826767">
        <w:rPr>
          <w:rFonts w:cs="Arial"/>
          <w:b/>
        </w:rPr>
        <w:t>Servicio de Alergia</w:t>
      </w:r>
      <w:r w:rsidRPr="000C6BA1">
        <w:rPr>
          <w:rFonts w:cs="Arial"/>
        </w:rPr>
        <w:t xml:space="preserve"> </w:t>
      </w:r>
      <w:bookmarkEnd w:id="28"/>
      <w:r w:rsidRPr="000C6BA1">
        <w:rPr>
          <w:rFonts w:cs="Arial"/>
        </w:rPr>
        <w:t>fue inaugurado e</w:t>
      </w:r>
      <w:r w:rsidR="00194ADF" w:rsidRPr="000C6BA1">
        <w:rPr>
          <w:rFonts w:cs="Arial"/>
        </w:rPr>
        <w:t xml:space="preserve">n 1970 en el entonces Instituto Mexicano de Asistencia a la Niñez (IMAN), contando con varios alergólogos pediatras provenientes de diversas partes del país egresados del mismo </w:t>
      </w:r>
      <w:r w:rsidRPr="000C6BA1">
        <w:rPr>
          <w:rFonts w:cs="Arial"/>
        </w:rPr>
        <w:t>I</w:t>
      </w:r>
      <w:r w:rsidR="00194ADF" w:rsidRPr="000C6BA1">
        <w:rPr>
          <w:rFonts w:cs="Arial"/>
        </w:rPr>
        <w:t>nstituto.</w:t>
      </w:r>
      <w:r w:rsidRPr="000C6BA1">
        <w:rPr>
          <w:rFonts w:cs="Arial"/>
        </w:rPr>
        <w:t xml:space="preserve"> Los fundadores, el</w:t>
      </w:r>
      <w:r w:rsidR="00194ADF" w:rsidRPr="000C6BA1">
        <w:rPr>
          <w:rFonts w:cs="Arial"/>
        </w:rPr>
        <w:t xml:space="preserve"> Dr. José G. </w:t>
      </w:r>
      <w:r w:rsidR="00194ADF" w:rsidRPr="00FF636B">
        <w:rPr>
          <w:rFonts w:cs="Arial"/>
        </w:rPr>
        <w:t xml:space="preserve">Huerta López, Dra. </w:t>
      </w:r>
      <w:bookmarkStart w:id="29" w:name="_Hlk160185219"/>
      <w:r w:rsidR="00194ADF" w:rsidRPr="00FF636B">
        <w:rPr>
          <w:rFonts w:cs="Arial"/>
        </w:rPr>
        <w:t xml:space="preserve">Norma Ávila, </w:t>
      </w:r>
      <w:bookmarkEnd w:id="29"/>
      <w:r w:rsidR="00194ADF" w:rsidRPr="00FF636B">
        <w:rPr>
          <w:rFonts w:cs="Arial"/>
        </w:rPr>
        <w:t xml:space="preserve">Dra. </w:t>
      </w:r>
      <w:r w:rsidR="00044614" w:rsidRPr="00FF636B">
        <w:rPr>
          <w:rFonts w:cs="Arial"/>
        </w:rPr>
        <w:t xml:space="preserve">Nora Nelly </w:t>
      </w:r>
      <w:r w:rsidR="00B62CBC" w:rsidRPr="00FF636B">
        <w:rPr>
          <w:rFonts w:cs="Arial"/>
        </w:rPr>
        <w:t>López Ramírez</w:t>
      </w:r>
      <w:r w:rsidR="00194ADF" w:rsidRPr="00FF636B">
        <w:rPr>
          <w:rFonts w:cs="Arial"/>
        </w:rPr>
        <w:t>, Dr. Álvaro Pedroza</w:t>
      </w:r>
      <w:r w:rsidR="00B62CBC" w:rsidRPr="00B62CBC">
        <w:rPr>
          <w:rFonts w:cs="Arial"/>
        </w:rPr>
        <w:t xml:space="preserve"> Meléndez</w:t>
      </w:r>
      <w:r w:rsidR="00194ADF" w:rsidRPr="00B62CBC">
        <w:rPr>
          <w:rFonts w:cs="Arial"/>
        </w:rPr>
        <w:t>, Dr. Rodolfo García Caballero y Dr. Guillermo Gutiérrez Berumen.</w:t>
      </w:r>
      <w:r w:rsidRPr="000C6BA1">
        <w:rPr>
          <w:rFonts w:cs="Arial"/>
        </w:rPr>
        <w:t xml:space="preserve"> </w:t>
      </w:r>
    </w:p>
    <w:p w14:paraId="15F8DFDD" w14:textId="7D08BA38" w:rsidR="005D79CE" w:rsidRPr="000C6BA1" w:rsidRDefault="00194ADF" w:rsidP="00524C97">
      <w:pPr>
        <w:spacing w:after="120"/>
        <w:ind w:right="397"/>
        <w:rPr>
          <w:rFonts w:cs="Arial"/>
        </w:rPr>
      </w:pPr>
      <w:bookmarkStart w:id="30" w:name="_Hlk155707363"/>
      <w:r w:rsidRPr="00826767">
        <w:rPr>
          <w:rFonts w:cs="Arial"/>
          <w:b/>
        </w:rPr>
        <w:t xml:space="preserve">El </w:t>
      </w:r>
      <w:r w:rsidR="005D79CE" w:rsidRPr="00826767">
        <w:rPr>
          <w:rFonts w:cs="Arial"/>
          <w:b/>
        </w:rPr>
        <w:t>S</w:t>
      </w:r>
      <w:r w:rsidRPr="00826767">
        <w:rPr>
          <w:rFonts w:cs="Arial"/>
          <w:b/>
        </w:rPr>
        <w:t xml:space="preserve">ervicio de </w:t>
      </w:r>
      <w:r w:rsidR="005D79CE" w:rsidRPr="00826767">
        <w:rPr>
          <w:rFonts w:cs="Arial"/>
          <w:b/>
        </w:rPr>
        <w:t>C</w:t>
      </w:r>
      <w:r w:rsidRPr="00826767">
        <w:rPr>
          <w:rFonts w:cs="Arial"/>
          <w:b/>
        </w:rPr>
        <w:t>ardiología</w:t>
      </w:r>
      <w:r w:rsidRPr="000C6BA1">
        <w:rPr>
          <w:rFonts w:cs="Arial"/>
        </w:rPr>
        <w:t xml:space="preserve"> del Instituto Nacional de Pediatría ha contado con una evolución sustancial en los últimos 10 años que inició la renovación de recursos humanos, obteniendo personal con altas aptitudes, todos con alta especialidad, y con valor de pertenencia, lo que ha incrementado el área de atención y profesionalización como son hemodinamia, electrofisiología e imagen, además de fortalecer el área de ecocardiografía. Por otro lado, se hizo alianza con Fundación Derechos de la Infancia y otras fundaciones</w:t>
      </w:r>
      <w:r w:rsidR="009A4128">
        <w:rPr>
          <w:rFonts w:cs="Arial"/>
        </w:rPr>
        <w:t>,</w:t>
      </w:r>
      <w:r w:rsidRPr="000C6BA1">
        <w:rPr>
          <w:rFonts w:cs="Arial"/>
        </w:rPr>
        <w:t xml:space="preserve"> lo</w:t>
      </w:r>
      <w:r w:rsidR="00B318C1">
        <w:rPr>
          <w:rFonts w:cs="Arial"/>
        </w:rPr>
        <w:t xml:space="preserve"> </w:t>
      </w:r>
      <w:r w:rsidRPr="000C6BA1">
        <w:rPr>
          <w:rFonts w:cs="Arial"/>
        </w:rPr>
        <w:t>que ha permitido la renovación de áreas, obtención de equipo en cambio de obsoleto y adquisición de equipo nuevo</w:t>
      </w:r>
      <w:r w:rsidR="009A4128">
        <w:rPr>
          <w:rFonts w:cs="Arial"/>
        </w:rPr>
        <w:t>,</w:t>
      </w:r>
      <w:r w:rsidRPr="000C6BA1">
        <w:rPr>
          <w:rFonts w:cs="Arial"/>
        </w:rPr>
        <w:t xml:space="preserve"> expandiendo la calidad y el número de estudios y procedimientos que ahora el servicio puede ofrecer.</w:t>
      </w:r>
    </w:p>
    <w:bookmarkEnd w:id="30"/>
    <w:p w14:paraId="0967AB7C" w14:textId="77777777" w:rsidR="00156C07" w:rsidRDefault="00156C07">
      <w:pPr>
        <w:jc w:val="left"/>
        <w:rPr>
          <w:rFonts w:cs="Arial"/>
          <w:b/>
        </w:rPr>
      </w:pPr>
      <w:r>
        <w:rPr>
          <w:rFonts w:cs="Arial"/>
          <w:b/>
        </w:rPr>
        <w:br w:type="page"/>
      </w:r>
    </w:p>
    <w:p w14:paraId="352C8D32" w14:textId="1C83DAA5" w:rsidR="002C5648" w:rsidRPr="000C6BA1" w:rsidRDefault="005D79CE" w:rsidP="00524C97">
      <w:pPr>
        <w:spacing w:after="120"/>
        <w:ind w:right="397"/>
        <w:rPr>
          <w:rFonts w:cs="Arial"/>
        </w:rPr>
      </w:pPr>
      <w:r w:rsidRPr="00826767">
        <w:rPr>
          <w:rFonts w:cs="Arial"/>
          <w:b/>
        </w:rPr>
        <w:t xml:space="preserve">El </w:t>
      </w:r>
      <w:r w:rsidR="000D22A2" w:rsidRPr="00826767">
        <w:rPr>
          <w:rFonts w:cs="Arial"/>
          <w:b/>
        </w:rPr>
        <w:t xml:space="preserve">Servicio de </w:t>
      </w:r>
      <w:r w:rsidR="00EF02B8" w:rsidRPr="00826767">
        <w:rPr>
          <w:rFonts w:cs="Arial"/>
          <w:b/>
        </w:rPr>
        <w:t>Dermatología</w:t>
      </w:r>
      <w:r w:rsidR="000D22A2" w:rsidRPr="000C6BA1">
        <w:rPr>
          <w:rFonts w:cs="Arial"/>
        </w:rPr>
        <w:t xml:space="preserve">, recién </w:t>
      </w:r>
      <w:r w:rsidR="00EF02B8" w:rsidRPr="000C6BA1">
        <w:rPr>
          <w:rFonts w:cs="Arial"/>
        </w:rPr>
        <w:t>inaugurado</w:t>
      </w:r>
      <w:r w:rsidR="000D22A2" w:rsidRPr="000C6BA1">
        <w:rPr>
          <w:rFonts w:cs="Arial"/>
        </w:rPr>
        <w:t xml:space="preserve"> el Hospital del Niño, en la década de los setentas, se hizo evidente la necesidad de contar con una rama de dermatología que se encargara de las enfermedades pediátricas. Al inicio, </w:t>
      </w:r>
      <w:r w:rsidR="00044614">
        <w:rPr>
          <w:rFonts w:cs="Arial"/>
        </w:rPr>
        <w:t>e</w:t>
      </w:r>
      <w:r w:rsidR="000D22A2" w:rsidRPr="000C6BA1">
        <w:rPr>
          <w:rFonts w:cs="Arial"/>
        </w:rPr>
        <w:t xml:space="preserve">l servicio incluía también </w:t>
      </w:r>
      <w:r w:rsidR="00EF02B8" w:rsidRPr="000C6BA1">
        <w:rPr>
          <w:rFonts w:cs="Arial"/>
        </w:rPr>
        <w:t>las alergias</w:t>
      </w:r>
      <w:r w:rsidR="000D22A2" w:rsidRPr="000C6BA1">
        <w:rPr>
          <w:rFonts w:cs="Arial"/>
        </w:rPr>
        <w:t xml:space="preserve"> y el </w:t>
      </w:r>
      <w:r w:rsidR="00EF02B8" w:rsidRPr="000C6BA1">
        <w:rPr>
          <w:rFonts w:cs="Arial"/>
        </w:rPr>
        <w:t>Dr.</w:t>
      </w:r>
      <w:r w:rsidR="000D22A2" w:rsidRPr="000C6BA1">
        <w:rPr>
          <w:rFonts w:cs="Arial"/>
        </w:rPr>
        <w:t xml:space="preserve"> Ramón Ruiz Maldonado era el encargado, y con un trabajo en </w:t>
      </w:r>
      <w:r w:rsidR="00EF02B8" w:rsidRPr="000C6BA1">
        <w:rPr>
          <w:rFonts w:cs="Arial"/>
        </w:rPr>
        <w:t>conjunto</w:t>
      </w:r>
      <w:r w:rsidR="000D22A2" w:rsidRPr="000C6BA1">
        <w:rPr>
          <w:rFonts w:cs="Arial"/>
        </w:rPr>
        <w:t xml:space="preserve"> con la Dra. Lourdes Tamayo Sánchez, con quien tuvo una fructífera colaboración que dur</w:t>
      </w:r>
      <w:r w:rsidR="009A4128">
        <w:rPr>
          <w:rFonts w:cs="Arial"/>
        </w:rPr>
        <w:t>ó</w:t>
      </w:r>
      <w:r w:rsidR="000D22A2" w:rsidRPr="000C6BA1">
        <w:rPr>
          <w:rFonts w:cs="Arial"/>
        </w:rPr>
        <w:t xml:space="preserve"> 33 años</w:t>
      </w:r>
      <w:r w:rsidR="00F005C3" w:rsidRPr="000C6BA1">
        <w:rPr>
          <w:rFonts w:cs="Arial"/>
        </w:rPr>
        <w:t xml:space="preserve">. Aunque los logros </w:t>
      </w:r>
      <w:r w:rsidR="00EF02B8" w:rsidRPr="000C6BA1">
        <w:rPr>
          <w:rFonts w:cs="Arial"/>
        </w:rPr>
        <w:t>obtenidos</w:t>
      </w:r>
      <w:r w:rsidR="00F005C3" w:rsidRPr="000C6BA1">
        <w:rPr>
          <w:rFonts w:cs="Arial"/>
        </w:rPr>
        <w:t xml:space="preserve"> son resultado de un trabajo en equipo, el Dr. Ruiz Maldonado es, sin duda, una de las figuras centrales para el desarrollo del servicio, y quien ha dejado gran enseñanza en las subsecuentes encargadas del servicio como ha sido la Dra. Carola Du</w:t>
      </w:r>
      <w:r w:rsidRPr="000C6BA1">
        <w:rPr>
          <w:rFonts w:cs="Arial"/>
        </w:rPr>
        <w:t>r</w:t>
      </w:r>
      <w:r w:rsidR="00F005C3" w:rsidRPr="000C6BA1">
        <w:rPr>
          <w:rFonts w:cs="Arial"/>
        </w:rPr>
        <w:t xml:space="preserve">an </w:t>
      </w:r>
      <w:proofErr w:type="spellStart"/>
      <w:r w:rsidR="00F005C3" w:rsidRPr="000C6BA1">
        <w:rPr>
          <w:rFonts w:cs="Arial"/>
        </w:rPr>
        <w:t>McKinster</w:t>
      </w:r>
      <w:proofErr w:type="spellEnd"/>
      <w:r w:rsidR="00F005C3" w:rsidRPr="000C6BA1">
        <w:rPr>
          <w:rFonts w:cs="Arial"/>
        </w:rPr>
        <w:t>, y actualmente la Dra. María del Mar Sáez de Ocariz.</w:t>
      </w:r>
    </w:p>
    <w:p w14:paraId="2BD203DA" w14:textId="6B297A4F" w:rsidR="00194ADF" w:rsidRPr="000C6BA1" w:rsidRDefault="00194ADF" w:rsidP="00524C97">
      <w:pPr>
        <w:spacing w:after="120"/>
        <w:ind w:right="397"/>
        <w:rPr>
          <w:rFonts w:cs="Arial"/>
        </w:rPr>
      </w:pPr>
      <w:r w:rsidRPr="00FF636B">
        <w:rPr>
          <w:rFonts w:cs="Arial"/>
          <w:b/>
        </w:rPr>
        <w:t xml:space="preserve">El </w:t>
      </w:r>
      <w:bookmarkStart w:id="31" w:name="_Hlk160185276"/>
      <w:r w:rsidRPr="00FF636B">
        <w:rPr>
          <w:rFonts w:cs="Arial"/>
          <w:b/>
        </w:rPr>
        <w:t>Servicio de Endocrinología</w:t>
      </w:r>
      <w:r w:rsidRPr="00FF636B">
        <w:rPr>
          <w:rFonts w:cs="Arial"/>
        </w:rPr>
        <w:t xml:space="preserve"> </w:t>
      </w:r>
      <w:bookmarkEnd w:id="31"/>
      <w:r w:rsidRPr="00FF636B">
        <w:rPr>
          <w:rFonts w:cs="Arial"/>
        </w:rPr>
        <w:t xml:space="preserve">contaba en su </w:t>
      </w:r>
      <w:r w:rsidR="005D79CE" w:rsidRPr="00FF636B">
        <w:rPr>
          <w:rFonts w:cs="Arial"/>
        </w:rPr>
        <w:t>inicio</w:t>
      </w:r>
      <w:r w:rsidRPr="00FF636B">
        <w:rPr>
          <w:rFonts w:cs="Arial"/>
        </w:rPr>
        <w:t xml:space="preserve"> c</w:t>
      </w:r>
      <w:r w:rsidR="005D79CE" w:rsidRPr="00FF636B">
        <w:rPr>
          <w:rFonts w:cs="Arial"/>
        </w:rPr>
        <w:t>o</w:t>
      </w:r>
      <w:r w:rsidRPr="00FF636B">
        <w:rPr>
          <w:rFonts w:cs="Arial"/>
        </w:rPr>
        <w:t xml:space="preserve">n el apoyo del </w:t>
      </w:r>
      <w:bookmarkStart w:id="32" w:name="_Hlk160185284"/>
      <w:r w:rsidRPr="00FF636B">
        <w:rPr>
          <w:rFonts w:cs="Arial"/>
        </w:rPr>
        <w:t xml:space="preserve">Dr. A. </w:t>
      </w:r>
      <w:proofErr w:type="spellStart"/>
      <w:r w:rsidRPr="00FF636B">
        <w:rPr>
          <w:rFonts w:cs="Arial"/>
        </w:rPr>
        <w:t>Cancino</w:t>
      </w:r>
      <w:bookmarkEnd w:id="32"/>
      <w:proofErr w:type="spellEnd"/>
      <w:r w:rsidRPr="00FF636B">
        <w:rPr>
          <w:rFonts w:cs="Arial"/>
        </w:rPr>
        <w:t>, quien</w:t>
      </w:r>
      <w:r w:rsidRPr="000C6BA1">
        <w:rPr>
          <w:rFonts w:cs="Arial"/>
        </w:rPr>
        <w:t xml:space="preserve"> </w:t>
      </w:r>
      <w:r w:rsidR="005D79CE" w:rsidRPr="000C6BA1">
        <w:rPr>
          <w:rFonts w:cs="Arial"/>
        </w:rPr>
        <w:t>acudía</w:t>
      </w:r>
      <w:r w:rsidRPr="000C6BA1">
        <w:rPr>
          <w:rFonts w:cs="Arial"/>
        </w:rPr>
        <w:t xml:space="preserve"> una vez a la semana para la valoración de </w:t>
      </w:r>
      <w:r w:rsidR="007420E7" w:rsidRPr="000C6BA1">
        <w:rPr>
          <w:rFonts w:cs="Arial"/>
        </w:rPr>
        <w:t>l</w:t>
      </w:r>
      <w:r w:rsidR="007420E7">
        <w:rPr>
          <w:rFonts w:cs="Arial"/>
        </w:rPr>
        <w:t>a</w:t>
      </w:r>
      <w:r w:rsidR="007420E7" w:rsidRPr="000C6BA1">
        <w:rPr>
          <w:rFonts w:cs="Arial"/>
        </w:rPr>
        <w:t>s niñ</w:t>
      </w:r>
      <w:r w:rsidR="007420E7">
        <w:rPr>
          <w:rFonts w:cs="Arial"/>
        </w:rPr>
        <w:t>a</w:t>
      </w:r>
      <w:r w:rsidR="007420E7" w:rsidRPr="000C6BA1">
        <w:rPr>
          <w:rFonts w:cs="Arial"/>
        </w:rPr>
        <w:t>s</w:t>
      </w:r>
      <w:r w:rsidR="007420E7">
        <w:rPr>
          <w:rFonts w:cs="Arial"/>
        </w:rPr>
        <w:t>, niños y adolescentes</w:t>
      </w:r>
      <w:r w:rsidR="007420E7" w:rsidRPr="000C6BA1">
        <w:rPr>
          <w:rFonts w:cs="Arial"/>
        </w:rPr>
        <w:t xml:space="preserve"> </w:t>
      </w:r>
      <w:r w:rsidRPr="000C6BA1">
        <w:rPr>
          <w:rFonts w:cs="Arial"/>
        </w:rPr>
        <w:t xml:space="preserve">con estas patologías. En el año de 1975, ingresa el Dr. Carlos Robles Valdés, quien diseña y dirige por </w:t>
      </w:r>
      <w:r w:rsidR="005D79CE" w:rsidRPr="000C6BA1">
        <w:rPr>
          <w:rFonts w:cs="Arial"/>
        </w:rPr>
        <w:t>más</w:t>
      </w:r>
      <w:r w:rsidRPr="000C6BA1">
        <w:rPr>
          <w:rFonts w:cs="Arial"/>
        </w:rPr>
        <w:t xml:space="preserve"> de 15 años el </w:t>
      </w:r>
      <w:r w:rsidR="006D0E0D">
        <w:rPr>
          <w:rFonts w:cs="Arial"/>
        </w:rPr>
        <w:t>L</w:t>
      </w:r>
      <w:r w:rsidRPr="000C6BA1">
        <w:rPr>
          <w:rFonts w:cs="Arial"/>
        </w:rPr>
        <w:t xml:space="preserve">aboratorio de </w:t>
      </w:r>
      <w:r w:rsidR="006D0E0D">
        <w:rPr>
          <w:rFonts w:cs="Arial"/>
        </w:rPr>
        <w:t>H</w:t>
      </w:r>
      <w:r w:rsidRPr="000C6BA1">
        <w:rPr>
          <w:rFonts w:cs="Arial"/>
        </w:rPr>
        <w:t xml:space="preserve">ormonas. En 1987, se inicia la </w:t>
      </w:r>
      <w:r w:rsidR="006D0E0D">
        <w:rPr>
          <w:rFonts w:cs="Arial"/>
        </w:rPr>
        <w:t>C</w:t>
      </w:r>
      <w:r w:rsidRPr="000C6BA1">
        <w:rPr>
          <w:rFonts w:cs="Arial"/>
        </w:rPr>
        <w:t xml:space="preserve">línica del </w:t>
      </w:r>
      <w:r w:rsidR="006D0E0D">
        <w:rPr>
          <w:rFonts w:cs="Arial"/>
        </w:rPr>
        <w:t>C</w:t>
      </w:r>
      <w:r w:rsidRPr="000C6BA1">
        <w:rPr>
          <w:rFonts w:cs="Arial"/>
        </w:rPr>
        <w:t xml:space="preserve">recimiento, en donde el servicio fue pionero en el uso del tratamiento con hormona del crecimiento, en el año de 1993, </w:t>
      </w:r>
      <w:r w:rsidR="009A4128">
        <w:rPr>
          <w:rFonts w:cs="Arial"/>
        </w:rPr>
        <w:t>quedando</w:t>
      </w:r>
      <w:r w:rsidRPr="000C6BA1">
        <w:rPr>
          <w:rFonts w:cs="Arial"/>
        </w:rPr>
        <w:t xml:space="preserve"> como responsable el Dr. </w:t>
      </w:r>
      <w:r w:rsidR="005D79CE" w:rsidRPr="000C6BA1">
        <w:rPr>
          <w:rFonts w:cs="Arial"/>
        </w:rPr>
        <w:t>Raúl</w:t>
      </w:r>
      <w:r w:rsidRPr="000C6BA1">
        <w:rPr>
          <w:rFonts w:cs="Arial"/>
        </w:rPr>
        <w:t xml:space="preserve"> Calzada León quien permanece en el cargo hasta el día de hoy.</w:t>
      </w:r>
    </w:p>
    <w:p w14:paraId="652D5A43" w14:textId="43DD8BFE" w:rsidR="00194ADF" w:rsidRPr="000C6BA1" w:rsidRDefault="00194ADF" w:rsidP="00524C97">
      <w:pPr>
        <w:spacing w:after="120"/>
        <w:ind w:right="397"/>
        <w:rPr>
          <w:rFonts w:cs="Arial"/>
        </w:rPr>
      </w:pPr>
      <w:r w:rsidRPr="00826767">
        <w:rPr>
          <w:rFonts w:cs="Arial"/>
          <w:b/>
        </w:rPr>
        <w:t>Servicio de Inmunología</w:t>
      </w:r>
      <w:r w:rsidRPr="000C6BA1">
        <w:rPr>
          <w:rFonts w:cs="Arial"/>
        </w:rPr>
        <w:t xml:space="preserve">. Cuando se </w:t>
      </w:r>
      <w:r w:rsidR="005D79CE" w:rsidRPr="000C6BA1">
        <w:rPr>
          <w:rFonts w:cs="Arial"/>
        </w:rPr>
        <w:t>inauguró</w:t>
      </w:r>
      <w:r w:rsidRPr="000C6BA1">
        <w:rPr>
          <w:rFonts w:cs="Arial"/>
        </w:rPr>
        <w:t xml:space="preserve"> el Hospital </w:t>
      </w:r>
      <w:r w:rsidR="005D79CE" w:rsidRPr="000C6BA1">
        <w:rPr>
          <w:rFonts w:cs="Arial"/>
        </w:rPr>
        <w:t>de</w:t>
      </w:r>
      <w:r w:rsidRPr="000C6BA1">
        <w:rPr>
          <w:rFonts w:cs="Arial"/>
        </w:rPr>
        <w:t xml:space="preserve"> Niño del IMAN, la </w:t>
      </w:r>
      <w:r w:rsidR="005D79CE" w:rsidRPr="000C6BA1">
        <w:rPr>
          <w:rFonts w:cs="Arial"/>
        </w:rPr>
        <w:t>Inmunología</w:t>
      </w:r>
      <w:r w:rsidRPr="000C6BA1">
        <w:rPr>
          <w:rFonts w:cs="Arial"/>
        </w:rPr>
        <w:t xml:space="preserve"> Pediátrica era aún una especialidad naciente, por lo cual se </w:t>
      </w:r>
      <w:r w:rsidR="005D79CE" w:rsidRPr="000C6BA1">
        <w:rPr>
          <w:rFonts w:cs="Arial"/>
        </w:rPr>
        <w:t>consideró</w:t>
      </w:r>
      <w:r w:rsidRPr="000C6BA1">
        <w:rPr>
          <w:rFonts w:cs="Arial"/>
        </w:rPr>
        <w:t xml:space="preserve"> el candidato ideal para el Servicio de Inmunología</w:t>
      </w:r>
      <w:r w:rsidR="009A4128">
        <w:rPr>
          <w:rFonts w:cs="Arial"/>
        </w:rPr>
        <w:t>, siendo</w:t>
      </w:r>
      <w:r w:rsidRPr="000C6BA1">
        <w:rPr>
          <w:rFonts w:cs="Arial"/>
        </w:rPr>
        <w:t xml:space="preserve"> el Dr. Renato Barrón </w:t>
      </w:r>
      <w:r w:rsidR="005D79CE" w:rsidRPr="000C6BA1">
        <w:rPr>
          <w:rFonts w:cs="Arial"/>
        </w:rPr>
        <w:t>Pérez</w:t>
      </w:r>
      <w:r w:rsidRPr="000C6BA1">
        <w:rPr>
          <w:rFonts w:cs="Arial"/>
        </w:rPr>
        <w:t xml:space="preserve">. Al </w:t>
      </w:r>
      <w:r w:rsidR="005D79CE" w:rsidRPr="000C6BA1">
        <w:rPr>
          <w:rFonts w:cs="Arial"/>
        </w:rPr>
        <w:t>inicio, el</w:t>
      </w:r>
      <w:r w:rsidRPr="000C6BA1">
        <w:rPr>
          <w:rFonts w:cs="Arial"/>
        </w:rPr>
        <w:t xml:space="preserve"> grupo superó algunas </w:t>
      </w:r>
      <w:r w:rsidR="005D79CE" w:rsidRPr="000C6BA1">
        <w:rPr>
          <w:rFonts w:cs="Arial"/>
        </w:rPr>
        <w:t>controversias</w:t>
      </w:r>
      <w:r w:rsidRPr="000C6BA1">
        <w:rPr>
          <w:rFonts w:cs="Arial"/>
        </w:rPr>
        <w:t xml:space="preserve"> con los pediatras respecto al uso de </w:t>
      </w:r>
      <w:r w:rsidR="005D79CE" w:rsidRPr="000C6BA1">
        <w:rPr>
          <w:rFonts w:cs="Arial"/>
        </w:rPr>
        <w:t>inmunosupresores</w:t>
      </w:r>
      <w:r w:rsidRPr="000C6BA1">
        <w:rPr>
          <w:rFonts w:cs="Arial"/>
        </w:rPr>
        <w:t xml:space="preserve"> en las enfermedades autoinmunes, </w:t>
      </w:r>
      <w:r w:rsidR="005D79CE" w:rsidRPr="000C6BA1">
        <w:rPr>
          <w:rFonts w:cs="Arial"/>
        </w:rPr>
        <w:t>esto</w:t>
      </w:r>
      <w:r w:rsidRPr="000C6BA1">
        <w:rPr>
          <w:rFonts w:cs="Arial"/>
        </w:rPr>
        <w:t xml:space="preserve"> junto con el estudio y tratamiento de </w:t>
      </w:r>
      <w:r w:rsidR="007420E7" w:rsidRPr="000C6BA1">
        <w:rPr>
          <w:rFonts w:cs="Arial"/>
        </w:rPr>
        <w:t>l</w:t>
      </w:r>
      <w:r w:rsidR="007420E7">
        <w:rPr>
          <w:rFonts w:cs="Arial"/>
        </w:rPr>
        <w:t>a</w:t>
      </w:r>
      <w:r w:rsidR="007420E7" w:rsidRPr="000C6BA1">
        <w:rPr>
          <w:rFonts w:cs="Arial"/>
        </w:rPr>
        <w:t>s niñ</w:t>
      </w:r>
      <w:r w:rsidR="007420E7">
        <w:rPr>
          <w:rFonts w:cs="Arial"/>
        </w:rPr>
        <w:t>a</w:t>
      </w:r>
      <w:r w:rsidR="007420E7" w:rsidRPr="000C6BA1">
        <w:rPr>
          <w:rFonts w:cs="Arial"/>
        </w:rPr>
        <w:t>s</w:t>
      </w:r>
      <w:r w:rsidR="007420E7">
        <w:rPr>
          <w:rFonts w:cs="Arial"/>
        </w:rPr>
        <w:t>, niños y adolescentes</w:t>
      </w:r>
      <w:r w:rsidR="007420E7" w:rsidRPr="000C6BA1">
        <w:rPr>
          <w:rFonts w:cs="Arial"/>
        </w:rPr>
        <w:t xml:space="preserve"> </w:t>
      </w:r>
      <w:r w:rsidRPr="000C6BA1">
        <w:rPr>
          <w:rFonts w:cs="Arial"/>
        </w:rPr>
        <w:t xml:space="preserve">con </w:t>
      </w:r>
      <w:r w:rsidR="005D79CE" w:rsidRPr="000C6BA1">
        <w:rPr>
          <w:rFonts w:cs="Arial"/>
        </w:rPr>
        <w:t>inmunodeficiencias</w:t>
      </w:r>
      <w:r w:rsidRPr="000C6BA1">
        <w:rPr>
          <w:rFonts w:cs="Arial"/>
        </w:rPr>
        <w:t xml:space="preserve"> primarias, les gan</w:t>
      </w:r>
      <w:r w:rsidR="009A4128">
        <w:rPr>
          <w:rFonts w:cs="Arial"/>
        </w:rPr>
        <w:t>ó</w:t>
      </w:r>
      <w:r w:rsidRPr="000C6BA1">
        <w:rPr>
          <w:rFonts w:cs="Arial"/>
        </w:rPr>
        <w:t xml:space="preserve"> el reconocimiento y </w:t>
      </w:r>
      <w:r w:rsidR="005D79CE" w:rsidRPr="000C6BA1">
        <w:rPr>
          <w:rFonts w:cs="Arial"/>
        </w:rPr>
        <w:t>permitió</w:t>
      </w:r>
      <w:r w:rsidRPr="000C6BA1">
        <w:rPr>
          <w:rFonts w:cs="Arial"/>
        </w:rPr>
        <w:t xml:space="preserve"> fundar, en la ENCB. Pionero en los avances en el tratamiento como en la </w:t>
      </w:r>
      <w:r w:rsidR="005D79CE" w:rsidRPr="000C6BA1">
        <w:rPr>
          <w:rFonts w:cs="Arial"/>
        </w:rPr>
        <w:t>gammaglobulina</w:t>
      </w:r>
      <w:r w:rsidRPr="000C6BA1">
        <w:rPr>
          <w:rFonts w:cs="Arial"/>
        </w:rPr>
        <w:t xml:space="preserve">, anticuerpos monoclonales. En el 2013, se abrió la Unidad de Inmunoterapia de Corta </w:t>
      </w:r>
      <w:r w:rsidR="005D79CE" w:rsidRPr="000C6BA1">
        <w:rPr>
          <w:rFonts w:cs="Arial"/>
        </w:rPr>
        <w:t>Estancia</w:t>
      </w:r>
      <w:r w:rsidRPr="000C6BA1">
        <w:rPr>
          <w:rFonts w:cs="Arial"/>
        </w:rPr>
        <w:t xml:space="preserve">, para la administración ambulatoria de la </w:t>
      </w:r>
      <w:r w:rsidR="005D79CE" w:rsidRPr="000C6BA1">
        <w:rPr>
          <w:rFonts w:cs="Arial"/>
        </w:rPr>
        <w:t>gammaglobulina</w:t>
      </w:r>
      <w:r w:rsidRPr="000C6BA1">
        <w:rPr>
          <w:rFonts w:cs="Arial"/>
        </w:rPr>
        <w:t xml:space="preserve">, lo que </w:t>
      </w:r>
      <w:r w:rsidR="005D79CE" w:rsidRPr="000C6BA1">
        <w:rPr>
          <w:rFonts w:cs="Arial"/>
        </w:rPr>
        <w:t>significó</w:t>
      </w:r>
      <w:r w:rsidRPr="000C6BA1">
        <w:rPr>
          <w:rFonts w:cs="Arial"/>
        </w:rPr>
        <w:t xml:space="preserve"> un cambio </w:t>
      </w:r>
      <w:r w:rsidR="005D79CE" w:rsidRPr="000C6BA1">
        <w:rPr>
          <w:rFonts w:cs="Arial"/>
        </w:rPr>
        <w:t xml:space="preserve">importante </w:t>
      </w:r>
      <w:r w:rsidRPr="000C6BA1">
        <w:rPr>
          <w:rFonts w:cs="Arial"/>
        </w:rPr>
        <w:t xml:space="preserve">para </w:t>
      </w:r>
      <w:r w:rsidR="007420E7" w:rsidRPr="000C6BA1">
        <w:rPr>
          <w:rFonts w:cs="Arial"/>
        </w:rPr>
        <w:t>l</w:t>
      </w:r>
      <w:r w:rsidR="007420E7">
        <w:rPr>
          <w:rFonts w:cs="Arial"/>
        </w:rPr>
        <w:t>a</w:t>
      </w:r>
      <w:r w:rsidR="007420E7" w:rsidRPr="000C6BA1">
        <w:rPr>
          <w:rFonts w:cs="Arial"/>
        </w:rPr>
        <w:t>s niñ</w:t>
      </w:r>
      <w:r w:rsidR="007420E7">
        <w:rPr>
          <w:rFonts w:cs="Arial"/>
        </w:rPr>
        <w:t>a</w:t>
      </w:r>
      <w:r w:rsidR="007420E7" w:rsidRPr="000C6BA1">
        <w:rPr>
          <w:rFonts w:cs="Arial"/>
        </w:rPr>
        <w:t>s</w:t>
      </w:r>
      <w:r w:rsidR="007420E7">
        <w:rPr>
          <w:rFonts w:cs="Arial"/>
        </w:rPr>
        <w:t xml:space="preserve">, niños y </w:t>
      </w:r>
      <w:r w:rsidR="007420E7" w:rsidRPr="007420E7">
        <w:rPr>
          <w:rFonts w:cs="Arial"/>
        </w:rPr>
        <w:t>adolescentes</w:t>
      </w:r>
      <w:r w:rsidRPr="007420E7">
        <w:rPr>
          <w:rFonts w:cs="Arial"/>
        </w:rPr>
        <w:t>, y</w:t>
      </w:r>
      <w:r w:rsidRPr="000C6BA1">
        <w:rPr>
          <w:rFonts w:cs="Arial"/>
        </w:rPr>
        <w:t xml:space="preserve"> </w:t>
      </w:r>
      <w:r w:rsidR="005D79CE" w:rsidRPr="000C6BA1">
        <w:rPr>
          <w:rFonts w:cs="Arial"/>
        </w:rPr>
        <w:t>para el</w:t>
      </w:r>
      <w:r w:rsidRPr="000C6BA1">
        <w:rPr>
          <w:rFonts w:cs="Arial"/>
        </w:rPr>
        <w:t xml:space="preserve"> Instituto</w:t>
      </w:r>
      <w:r w:rsidR="005D79CE" w:rsidRPr="000C6BA1">
        <w:rPr>
          <w:rFonts w:cs="Arial"/>
        </w:rPr>
        <w:t xml:space="preserve"> s</w:t>
      </w:r>
      <w:r w:rsidRPr="000C6BA1">
        <w:rPr>
          <w:rFonts w:cs="Arial"/>
        </w:rPr>
        <w:t>e</w:t>
      </w:r>
      <w:r w:rsidR="005D79CE" w:rsidRPr="000C6BA1">
        <w:rPr>
          <w:rFonts w:cs="Arial"/>
        </w:rPr>
        <w:t>r</w:t>
      </w:r>
      <w:r w:rsidRPr="000C6BA1">
        <w:rPr>
          <w:rFonts w:cs="Arial"/>
        </w:rPr>
        <w:t xml:space="preserve"> pionero a nivel nacional. En la actualidad la Jefatura del Servicio </w:t>
      </w:r>
      <w:r w:rsidR="005D79CE" w:rsidRPr="000C6BA1">
        <w:rPr>
          <w:rFonts w:cs="Arial"/>
        </w:rPr>
        <w:t>está</w:t>
      </w:r>
      <w:r w:rsidRPr="000C6BA1">
        <w:rPr>
          <w:rFonts w:cs="Arial"/>
        </w:rPr>
        <w:t xml:space="preserve"> a </w:t>
      </w:r>
      <w:r w:rsidR="00AA73F2">
        <w:rPr>
          <w:rFonts w:cs="Arial"/>
        </w:rPr>
        <w:t>c</w:t>
      </w:r>
      <w:r w:rsidRPr="000C6BA1">
        <w:rPr>
          <w:rFonts w:cs="Arial"/>
        </w:rPr>
        <w:t xml:space="preserve">argo del Dr. Marco Antonio </w:t>
      </w:r>
      <w:proofErr w:type="spellStart"/>
      <w:r w:rsidRPr="000C6BA1">
        <w:rPr>
          <w:rFonts w:cs="Arial"/>
        </w:rPr>
        <w:t>Yamazaki</w:t>
      </w:r>
      <w:proofErr w:type="spellEnd"/>
      <w:r w:rsidRPr="000C6BA1">
        <w:rPr>
          <w:rFonts w:cs="Arial"/>
        </w:rPr>
        <w:t xml:space="preserve"> </w:t>
      </w:r>
      <w:proofErr w:type="spellStart"/>
      <w:r w:rsidRPr="000C6BA1">
        <w:rPr>
          <w:rFonts w:cs="Arial"/>
        </w:rPr>
        <w:t>Nakashimada</w:t>
      </w:r>
      <w:proofErr w:type="spellEnd"/>
      <w:r w:rsidRPr="000C6BA1">
        <w:rPr>
          <w:rFonts w:cs="Arial"/>
        </w:rPr>
        <w:t xml:space="preserve">, piedra angular </w:t>
      </w:r>
      <w:r w:rsidR="005D79CE" w:rsidRPr="000C6BA1">
        <w:rPr>
          <w:rFonts w:cs="Arial"/>
        </w:rPr>
        <w:t>en los</w:t>
      </w:r>
      <w:r w:rsidRPr="000C6BA1">
        <w:rPr>
          <w:rFonts w:cs="Arial"/>
        </w:rPr>
        <w:t xml:space="preserve"> estudios de los pacientes con Kawasaki en el país.</w:t>
      </w:r>
    </w:p>
    <w:p w14:paraId="691CDBA1" w14:textId="758ED261" w:rsidR="00F078F8" w:rsidRPr="000C6BA1" w:rsidRDefault="00194ADF" w:rsidP="00524C97">
      <w:pPr>
        <w:spacing w:after="120"/>
        <w:ind w:right="397"/>
        <w:rPr>
          <w:rFonts w:cs="Arial"/>
        </w:rPr>
      </w:pPr>
      <w:bookmarkStart w:id="33" w:name="_Hlk160185308"/>
      <w:r w:rsidRPr="00826767">
        <w:rPr>
          <w:rFonts w:cs="Arial"/>
          <w:b/>
        </w:rPr>
        <w:t xml:space="preserve">Servicio de Gastroenterología y </w:t>
      </w:r>
      <w:r w:rsidR="005D79CE" w:rsidRPr="00826767">
        <w:rPr>
          <w:rFonts w:cs="Arial"/>
          <w:b/>
        </w:rPr>
        <w:t>Nutrición</w:t>
      </w:r>
      <w:bookmarkEnd w:id="33"/>
      <w:r w:rsidRPr="000C6BA1">
        <w:rPr>
          <w:rFonts w:cs="Arial"/>
        </w:rPr>
        <w:t xml:space="preserve">, </w:t>
      </w:r>
      <w:r w:rsidR="005D79CE" w:rsidRPr="000C6BA1">
        <w:rPr>
          <w:rFonts w:cs="Arial"/>
        </w:rPr>
        <w:t>inició</w:t>
      </w:r>
      <w:r w:rsidRPr="000C6BA1">
        <w:rPr>
          <w:rFonts w:cs="Arial"/>
        </w:rPr>
        <w:t xml:space="preserve"> como dos </w:t>
      </w:r>
      <w:r w:rsidR="006D0E0D">
        <w:rPr>
          <w:rFonts w:cs="Arial"/>
        </w:rPr>
        <w:t>S</w:t>
      </w:r>
      <w:r w:rsidRPr="000C6BA1">
        <w:rPr>
          <w:rFonts w:cs="Arial"/>
        </w:rPr>
        <w:t xml:space="preserve">ervicios separados que se </w:t>
      </w:r>
      <w:r w:rsidRPr="00FF636B">
        <w:rPr>
          <w:rFonts w:cs="Arial"/>
        </w:rPr>
        <w:t xml:space="preserve">fusionaron el 1995. El de Nutrición, en 1972, bajo la dirección del Dr. Bartolomé </w:t>
      </w:r>
      <w:r w:rsidR="005D79CE" w:rsidRPr="00FF636B">
        <w:rPr>
          <w:rFonts w:cs="Arial"/>
        </w:rPr>
        <w:t>Pérez</w:t>
      </w:r>
      <w:r w:rsidRPr="00FF636B">
        <w:rPr>
          <w:rFonts w:cs="Arial"/>
        </w:rPr>
        <w:t xml:space="preserve"> </w:t>
      </w:r>
      <w:r w:rsidR="005D79CE" w:rsidRPr="00FF636B">
        <w:rPr>
          <w:rFonts w:cs="Arial"/>
        </w:rPr>
        <w:t>Ortiz</w:t>
      </w:r>
      <w:r w:rsidRPr="00FF636B">
        <w:rPr>
          <w:rFonts w:cs="Arial"/>
        </w:rPr>
        <w:t xml:space="preserve">, y con el apoyo de los Dres. </w:t>
      </w:r>
      <w:bookmarkStart w:id="34" w:name="_Hlk160185333"/>
      <w:r w:rsidR="005D79CE" w:rsidRPr="00FF636B">
        <w:rPr>
          <w:rFonts w:cs="Arial"/>
        </w:rPr>
        <w:t>Fermín</w:t>
      </w:r>
      <w:r w:rsidRPr="00FF636B">
        <w:rPr>
          <w:rFonts w:cs="Arial"/>
        </w:rPr>
        <w:t xml:space="preserve"> Arrieta, </w:t>
      </w:r>
      <w:bookmarkEnd w:id="34"/>
      <w:r w:rsidRPr="00FF636B">
        <w:rPr>
          <w:rFonts w:cs="Arial"/>
        </w:rPr>
        <w:t xml:space="preserve">y Luis Castellanos Serna, y de la </w:t>
      </w:r>
      <w:r w:rsidR="00E969B2" w:rsidRPr="00FF636B">
        <w:rPr>
          <w:rFonts w:cs="Arial"/>
        </w:rPr>
        <w:t>N</w:t>
      </w:r>
      <w:r w:rsidRPr="00FF636B">
        <w:rPr>
          <w:rFonts w:cs="Arial"/>
        </w:rPr>
        <w:t xml:space="preserve">utrióloga </w:t>
      </w:r>
      <w:bookmarkStart w:id="35" w:name="_Hlk160185456"/>
      <w:r w:rsidRPr="00FF636B">
        <w:rPr>
          <w:rFonts w:cs="Arial"/>
        </w:rPr>
        <w:t>Flora Salazar</w:t>
      </w:r>
      <w:bookmarkEnd w:id="35"/>
      <w:r w:rsidRPr="00FF636B">
        <w:rPr>
          <w:rFonts w:cs="Arial"/>
        </w:rPr>
        <w:t xml:space="preserve">, donde contaban con 18 camas para atender </w:t>
      </w:r>
      <w:r w:rsidR="007420E7" w:rsidRPr="00FF636B">
        <w:rPr>
          <w:rFonts w:cs="Arial"/>
        </w:rPr>
        <w:t xml:space="preserve">a niñas, niños y adolescentes </w:t>
      </w:r>
      <w:r w:rsidRPr="00FF636B">
        <w:rPr>
          <w:rFonts w:cs="Arial"/>
        </w:rPr>
        <w:t>con desn</w:t>
      </w:r>
      <w:r w:rsidR="005D79CE" w:rsidRPr="00FF636B">
        <w:rPr>
          <w:rFonts w:cs="Arial"/>
        </w:rPr>
        <w:t>u</w:t>
      </w:r>
      <w:r w:rsidRPr="00FF636B">
        <w:rPr>
          <w:rFonts w:cs="Arial"/>
        </w:rPr>
        <w:t xml:space="preserve">trición grave. Por su parte el </w:t>
      </w:r>
      <w:r w:rsidR="0045398D" w:rsidRPr="00FF636B">
        <w:rPr>
          <w:rFonts w:cs="Arial"/>
        </w:rPr>
        <w:t>S</w:t>
      </w:r>
      <w:r w:rsidRPr="00FF636B">
        <w:rPr>
          <w:rFonts w:cs="Arial"/>
        </w:rPr>
        <w:t>ervicio de Gastroenterología, nació en 1978, con</w:t>
      </w:r>
      <w:r w:rsidRPr="000C6BA1">
        <w:rPr>
          <w:rFonts w:cs="Arial"/>
        </w:rPr>
        <w:t xml:space="preserve"> 6 camas y dos aislados. Cuando a partir de la transición </w:t>
      </w:r>
      <w:r w:rsidR="005D79CE" w:rsidRPr="000C6BA1">
        <w:rPr>
          <w:rFonts w:cs="Arial"/>
        </w:rPr>
        <w:t>epidemiológica</w:t>
      </w:r>
      <w:r w:rsidRPr="000C6BA1">
        <w:rPr>
          <w:rFonts w:cs="Arial"/>
        </w:rPr>
        <w:t xml:space="preserve"> la desnutrición pas</w:t>
      </w:r>
      <w:r w:rsidR="009A4128">
        <w:rPr>
          <w:rFonts w:cs="Arial"/>
        </w:rPr>
        <w:t>ó</w:t>
      </w:r>
      <w:r w:rsidRPr="000C6BA1">
        <w:rPr>
          <w:rFonts w:cs="Arial"/>
        </w:rPr>
        <w:t xml:space="preserve"> de ser primaria</w:t>
      </w:r>
      <w:r w:rsidR="005D79CE" w:rsidRPr="000C6BA1">
        <w:rPr>
          <w:rFonts w:cs="Arial"/>
        </w:rPr>
        <w:t>,</w:t>
      </w:r>
      <w:r w:rsidRPr="000C6BA1">
        <w:rPr>
          <w:rFonts w:cs="Arial"/>
        </w:rPr>
        <w:t xml:space="preserve"> a</w:t>
      </w:r>
      <w:r w:rsidR="005D79CE" w:rsidRPr="000C6BA1">
        <w:rPr>
          <w:rFonts w:cs="Arial"/>
        </w:rPr>
        <w:t xml:space="preserve"> </w:t>
      </w:r>
      <w:r w:rsidRPr="000C6BA1">
        <w:rPr>
          <w:rFonts w:cs="Arial"/>
        </w:rPr>
        <w:t>una</w:t>
      </w:r>
      <w:r w:rsidR="005D79CE" w:rsidRPr="000C6BA1">
        <w:rPr>
          <w:rFonts w:cs="Arial"/>
        </w:rPr>
        <w:t xml:space="preserve"> </w:t>
      </w:r>
      <w:r w:rsidRPr="000C6BA1">
        <w:rPr>
          <w:rFonts w:cs="Arial"/>
        </w:rPr>
        <w:t>secundaria</w:t>
      </w:r>
      <w:r w:rsidR="009A4128">
        <w:rPr>
          <w:rFonts w:cs="Arial"/>
        </w:rPr>
        <w:t>,</w:t>
      </w:r>
      <w:r w:rsidRPr="000C6BA1">
        <w:rPr>
          <w:rFonts w:cs="Arial"/>
        </w:rPr>
        <w:t xml:space="preserve"> fue necesario integrar los </w:t>
      </w:r>
      <w:r w:rsidR="0045398D">
        <w:rPr>
          <w:rFonts w:cs="Arial"/>
        </w:rPr>
        <w:t>S</w:t>
      </w:r>
      <w:r w:rsidRPr="000C6BA1">
        <w:rPr>
          <w:rFonts w:cs="Arial"/>
        </w:rPr>
        <w:t xml:space="preserve">ervicios bajo la coordinación del Dr. Jaime Ramírez Mayans, y con la colaboración estrecha del </w:t>
      </w:r>
      <w:r w:rsidR="005D79CE" w:rsidRPr="000C6BA1">
        <w:rPr>
          <w:rFonts w:cs="Arial"/>
        </w:rPr>
        <w:t>Dr.</w:t>
      </w:r>
      <w:r w:rsidRPr="000C6BA1">
        <w:rPr>
          <w:rFonts w:cs="Arial"/>
        </w:rPr>
        <w:t xml:space="preserve"> Roberto Cervantes Bustamante. Actualmente cuenta con áreas de </w:t>
      </w:r>
      <w:r w:rsidR="0045398D">
        <w:rPr>
          <w:rFonts w:cs="Arial"/>
        </w:rPr>
        <w:t>E</w:t>
      </w:r>
      <w:r w:rsidRPr="000C6BA1">
        <w:rPr>
          <w:rFonts w:cs="Arial"/>
        </w:rPr>
        <w:t>ndoscop</w:t>
      </w:r>
      <w:r w:rsidR="009A4128">
        <w:rPr>
          <w:rFonts w:cs="Arial"/>
        </w:rPr>
        <w:t>í</w:t>
      </w:r>
      <w:r w:rsidRPr="000C6BA1">
        <w:rPr>
          <w:rFonts w:cs="Arial"/>
        </w:rPr>
        <w:t xml:space="preserve">a, de </w:t>
      </w:r>
      <w:r w:rsidR="0045398D">
        <w:rPr>
          <w:rFonts w:cs="Arial"/>
        </w:rPr>
        <w:t>F</w:t>
      </w:r>
      <w:r w:rsidR="00C24670" w:rsidRPr="000C6BA1">
        <w:rPr>
          <w:rFonts w:cs="Arial"/>
        </w:rPr>
        <w:t>isiología</w:t>
      </w:r>
      <w:r w:rsidRPr="000C6BA1">
        <w:rPr>
          <w:rFonts w:cs="Arial"/>
        </w:rPr>
        <w:t xml:space="preserve"> y </w:t>
      </w:r>
      <w:r w:rsidR="0045398D">
        <w:rPr>
          <w:rFonts w:cs="Arial"/>
        </w:rPr>
        <w:t>M</w:t>
      </w:r>
      <w:r w:rsidRPr="000C6BA1">
        <w:rPr>
          <w:rFonts w:cs="Arial"/>
        </w:rPr>
        <w:t xml:space="preserve">otilidad </w:t>
      </w:r>
      <w:r w:rsidR="0045398D">
        <w:rPr>
          <w:rFonts w:cs="Arial"/>
        </w:rPr>
        <w:t>I</w:t>
      </w:r>
      <w:r w:rsidRPr="000C6BA1">
        <w:rPr>
          <w:rFonts w:cs="Arial"/>
        </w:rPr>
        <w:t xml:space="preserve">ntestinal, entre otros y </w:t>
      </w:r>
      <w:r w:rsidR="005D79CE" w:rsidRPr="000C6BA1">
        <w:rPr>
          <w:rFonts w:cs="Arial"/>
        </w:rPr>
        <w:t>coordinada</w:t>
      </w:r>
      <w:r w:rsidRPr="000C6BA1">
        <w:rPr>
          <w:rFonts w:cs="Arial"/>
        </w:rPr>
        <w:t xml:space="preserve"> por la Dra. Flora Zarate Mondragón.</w:t>
      </w:r>
    </w:p>
    <w:p w14:paraId="1B004F49" w14:textId="77777777" w:rsidR="00156C07" w:rsidRDefault="00156C07">
      <w:pPr>
        <w:jc w:val="left"/>
        <w:rPr>
          <w:rFonts w:cs="Arial"/>
        </w:rPr>
      </w:pPr>
      <w:r>
        <w:rPr>
          <w:rFonts w:cs="Arial"/>
        </w:rPr>
        <w:br w:type="page"/>
      </w:r>
    </w:p>
    <w:p w14:paraId="1636B566" w14:textId="110EE061" w:rsidR="00DE5FD8" w:rsidRPr="000C6BA1" w:rsidRDefault="003C06D2" w:rsidP="00524C97">
      <w:pPr>
        <w:spacing w:after="120"/>
        <w:ind w:right="397"/>
        <w:rPr>
          <w:rFonts w:cs="Arial"/>
        </w:rPr>
      </w:pPr>
      <w:r w:rsidRPr="000C6BA1">
        <w:rPr>
          <w:rFonts w:cs="Arial"/>
        </w:rPr>
        <w:t xml:space="preserve">Con lo que respecta al actual </w:t>
      </w:r>
      <w:r w:rsidR="0045398D">
        <w:rPr>
          <w:rFonts w:cs="Arial"/>
          <w:b/>
        </w:rPr>
        <w:t>S</w:t>
      </w:r>
      <w:r w:rsidRPr="00826767">
        <w:rPr>
          <w:rFonts w:cs="Arial"/>
          <w:b/>
        </w:rPr>
        <w:t xml:space="preserve">ervicio de </w:t>
      </w:r>
      <w:r w:rsidR="00EF02B8" w:rsidRPr="00826767">
        <w:rPr>
          <w:rFonts w:cs="Arial"/>
          <w:b/>
        </w:rPr>
        <w:t>Neumología</w:t>
      </w:r>
      <w:r w:rsidRPr="000C6BA1">
        <w:rPr>
          <w:rFonts w:cs="Arial"/>
        </w:rPr>
        <w:t xml:space="preserve">, sus orígenes se remontan a la década </w:t>
      </w:r>
      <w:r w:rsidRPr="00B50DD4">
        <w:rPr>
          <w:rFonts w:cs="Arial"/>
        </w:rPr>
        <w:t>de los setenta</w:t>
      </w:r>
      <w:r w:rsidR="009279EF" w:rsidRPr="00B50DD4">
        <w:rPr>
          <w:rFonts w:cs="Arial"/>
        </w:rPr>
        <w:t xml:space="preserve"> </w:t>
      </w:r>
      <w:r w:rsidRPr="00B50DD4">
        <w:rPr>
          <w:rFonts w:cs="Arial"/>
        </w:rPr>
        <w:t>,</w:t>
      </w:r>
      <w:r w:rsidRPr="000C6BA1">
        <w:rPr>
          <w:rFonts w:cs="Arial"/>
        </w:rPr>
        <w:t xml:space="preserve"> en donde el Hospital contaba con un gabinete </w:t>
      </w:r>
      <w:r w:rsidR="007E0AFB" w:rsidRPr="000C6BA1">
        <w:rPr>
          <w:rFonts w:cs="Arial"/>
        </w:rPr>
        <w:t xml:space="preserve">inicial de </w:t>
      </w:r>
      <w:proofErr w:type="spellStart"/>
      <w:r w:rsidR="007E0AFB" w:rsidRPr="000C6BA1">
        <w:rPr>
          <w:rFonts w:cs="Arial"/>
        </w:rPr>
        <w:t>bro</w:t>
      </w:r>
      <w:r w:rsidR="005D79CE" w:rsidRPr="000C6BA1">
        <w:rPr>
          <w:rFonts w:cs="Arial"/>
        </w:rPr>
        <w:t>n</w:t>
      </w:r>
      <w:r w:rsidR="007E0AFB" w:rsidRPr="000C6BA1">
        <w:rPr>
          <w:rFonts w:cs="Arial"/>
        </w:rPr>
        <w:t>coesofagología</w:t>
      </w:r>
      <w:proofErr w:type="spellEnd"/>
      <w:r w:rsidR="007E0AFB" w:rsidRPr="000C6BA1">
        <w:rPr>
          <w:rFonts w:cs="Arial"/>
        </w:rPr>
        <w:t xml:space="preserve">, pero el trabajo en equipo y la relación </w:t>
      </w:r>
      <w:r w:rsidR="00EF02B8" w:rsidRPr="000C6BA1">
        <w:rPr>
          <w:rFonts w:cs="Arial"/>
        </w:rPr>
        <w:t>fraterna</w:t>
      </w:r>
      <w:r w:rsidR="00A60264" w:rsidRPr="000C6BA1">
        <w:rPr>
          <w:rFonts w:cs="Arial"/>
        </w:rPr>
        <w:t>l</w:t>
      </w:r>
      <w:r w:rsidR="007E0AFB" w:rsidRPr="000C6BA1">
        <w:rPr>
          <w:rFonts w:cs="Arial"/>
        </w:rPr>
        <w:t xml:space="preserve"> con el personal </w:t>
      </w:r>
      <w:r w:rsidR="009A4128" w:rsidRPr="000C6BA1">
        <w:rPr>
          <w:rFonts w:cs="Arial"/>
        </w:rPr>
        <w:t>médico</w:t>
      </w:r>
      <w:r w:rsidR="007E0AFB" w:rsidRPr="000C6BA1">
        <w:rPr>
          <w:rFonts w:cs="Arial"/>
        </w:rPr>
        <w:t xml:space="preserve"> y </w:t>
      </w:r>
      <w:r w:rsidR="00EF02B8" w:rsidRPr="000C6BA1">
        <w:rPr>
          <w:rFonts w:cs="Arial"/>
        </w:rPr>
        <w:t>paramédico</w:t>
      </w:r>
      <w:r w:rsidR="009A4128">
        <w:rPr>
          <w:rFonts w:cs="Arial"/>
        </w:rPr>
        <w:t xml:space="preserve">, </w:t>
      </w:r>
      <w:r w:rsidR="00EF02B8" w:rsidRPr="000C6BA1">
        <w:rPr>
          <w:rFonts w:cs="Arial"/>
        </w:rPr>
        <w:t>favoreció</w:t>
      </w:r>
      <w:r w:rsidR="007E0AFB" w:rsidRPr="000C6BA1">
        <w:rPr>
          <w:rFonts w:cs="Arial"/>
        </w:rPr>
        <w:t xml:space="preserve"> que se </w:t>
      </w:r>
      <w:r w:rsidR="00EF02B8" w:rsidRPr="000C6BA1">
        <w:rPr>
          <w:rFonts w:cs="Arial"/>
        </w:rPr>
        <w:t>convirtieran</w:t>
      </w:r>
      <w:r w:rsidR="007E0AFB" w:rsidRPr="000C6BA1">
        <w:rPr>
          <w:rFonts w:cs="Arial"/>
        </w:rPr>
        <w:t xml:space="preserve"> en el Servicio de </w:t>
      </w:r>
      <w:r w:rsidR="00EF02B8" w:rsidRPr="000C6BA1">
        <w:rPr>
          <w:rFonts w:cs="Arial"/>
        </w:rPr>
        <w:t>Neumología</w:t>
      </w:r>
      <w:r w:rsidR="007E0AFB" w:rsidRPr="000C6BA1">
        <w:rPr>
          <w:rFonts w:cs="Arial"/>
        </w:rPr>
        <w:t xml:space="preserve">, bajo la coordinación del </w:t>
      </w:r>
      <w:r w:rsidR="00EF02B8" w:rsidRPr="000C6BA1">
        <w:rPr>
          <w:rFonts w:cs="Arial"/>
        </w:rPr>
        <w:t>Dr.</w:t>
      </w:r>
      <w:r w:rsidR="007E0AFB" w:rsidRPr="000C6BA1">
        <w:rPr>
          <w:rFonts w:cs="Arial"/>
        </w:rPr>
        <w:t xml:space="preserve"> Lorenzo Pérez </w:t>
      </w:r>
      <w:r w:rsidR="00EF02B8" w:rsidRPr="000C6BA1">
        <w:rPr>
          <w:rFonts w:cs="Arial"/>
        </w:rPr>
        <w:t>Fernández</w:t>
      </w:r>
      <w:r w:rsidR="007E0AFB" w:rsidRPr="000C6BA1">
        <w:rPr>
          <w:rFonts w:cs="Arial"/>
        </w:rPr>
        <w:t>, médico militar que llev</w:t>
      </w:r>
      <w:r w:rsidR="009A4128">
        <w:rPr>
          <w:rFonts w:cs="Arial"/>
        </w:rPr>
        <w:t>ó</w:t>
      </w:r>
      <w:r w:rsidR="007E0AFB" w:rsidRPr="000C6BA1">
        <w:rPr>
          <w:rFonts w:cs="Arial"/>
        </w:rPr>
        <w:t xml:space="preserve"> al </w:t>
      </w:r>
      <w:r w:rsidR="0045398D">
        <w:rPr>
          <w:rFonts w:cs="Arial"/>
        </w:rPr>
        <w:t>S</w:t>
      </w:r>
      <w:r w:rsidR="007E0AFB" w:rsidRPr="000C6BA1">
        <w:rPr>
          <w:rFonts w:cs="Arial"/>
        </w:rPr>
        <w:t xml:space="preserve">ervicio a ser destacado siempre por el manejo de </w:t>
      </w:r>
      <w:r w:rsidR="007420E7" w:rsidRPr="000C6BA1">
        <w:rPr>
          <w:rFonts w:cs="Arial"/>
        </w:rPr>
        <w:t>l</w:t>
      </w:r>
      <w:r w:rsidR="007420E7">
        <w:rPr>
          <w:rFonts w:cs="Arial"/>
        </w:rPr>
        <w:t>a</w:t>
      </w:r>
      <w:r w:rsidR="007420E7" w:rsidRPr="000C6BA1">
        <w:rPr>
          <w:rFonts w:cs="Arial"/>
        </w:rPr>
        <w:t>s niñ</w:t>
      </w:r>
      <w:r w:rsidR="007420E7">
        <w:rPr>
          <w:rFonts w:cs="Arial"/>
        </w:rPr>
        <w:t>a</w:t>
      </w:r>
      <w:r w:rsidR="007420E7" w:rsidRPr="000C6BA1">
        <w:rPr>
          <w:rFonts w:cs="Arial"/>
        </w:rPr>
        <w:t>s</w:t>
      </w:r>
      <w:r w:rsidR="007420E7">
        <w:rPr>
          <w:rFonts w:cs="Arial"/>
        </w:rPr>
        <w:t>, niños y adolescentes</w:t>
      </w:r>
      <w:r w:rsidR="007420E7" w:rsidRPr="000C6BA1">
        <w:rPr>
          <w:rFonts w:cs="Arial"/>
        </w:rPr>
        <w:t xml:space="preserve"> </w:t>
      </w:r>
      <w:r w:rsidR="007E0AFB" w:rsidRPr="000C6BA1">
        <w:rPr>
          <w:rFonts w:cs="Arial"/>
        </w:rPr>
        <w:t xml:space="preserve">con aspiración y </w:t>
      </w:r>
      <w:r w:rsidR="00EF02B8" w:rsidRPr="000C6BA1">
        <w:rPr>
          <w:rFonts w:cs="Arial"/>
        </w:rPr>
        <w:t>deglución</w:t>
      </w:r>
      <w:r w:rsidR="007E0AFB" w:rsidRPr="000C6BA1">
        <w:rPr>
          <w:rFonts w:cs="Arial"/>
        </w:rPr>
        <w:t xml:space="preserve"> de cuerpo extraño, ingesta de sustancias caustica</w:t>
      </w:r>
      <w:r w:rsidR="00EF02B8" w:rsidRPr="000C6BA1">
        <w:rPr>
          <w:rFonts w:cs="Arial"/>
        </w:rPr>
        <w:t xml:space="preserve">s </w:t>
      </w:r>
      <w:r w:rsidR="007E0AFB" w:rsidRPr="000C6BA1">
        <w:rPr>
          <w:rFonts w:cs="Arial"/>
        </w:rPr>
        <w:t xml:space="preserve">y complicaciones </w:t>
      </w:r>
      <w:r w:rsidR="00EF02B8" w:rsidRPr="000C6BA1">
        <w:rPr>
          <w:rFonts w:cs="Arial"/>
        </w:rPr>
        <w:t>pleuropulmonares</w:t>
      </w:r>
      <w:r w:rsidR="007E0AFB" w:rsidRPr="000C6BA1">
        <w:rPr>
          <w:rFonts w:cs="Arial"/>
        </w:rPr>
        <w:t xml:space="preserve"> cuya </w:t>
      </w:r>
      <w:proofErr w:type="spellStart"/>
      <w:r w:rsidR="007E0AFB" w:rsidRPr="00633E18">
        <w:rPr>
          <w:rFonts w:cs="Arial"/>
        </w:rPr>
        <w:t>mortiletalidad</w:t>
      </w:r>
      <w:proofErr w:type="spellEnd"/>
      <w:r w:rsidR="007E0AFB" w:rsidRPr="000C6BA1">
        <w:rPr>
          <w:rFonts w:cs="Arial"/>
        </w:rPr>
        <w:t xml:space="preserve"> </w:t>
      </w:r>
      <w:r w:rsidR="007E0AFB" w:rsidRPr="007420E7">
        <w:rPr>
          <w:rFonts w:cs="Arial"/>
        </w:rPr>
        <w:t xml:space="preserve">superaba </w:t>
      </w:r>
      <w:r w:rsidR="007420E7" w:rsidRPr="007420E7">
        <w:rPr>
          <w:rFonts w:cs="Arial"/>
        </w:rPr>
        <w:t>e</w:t>
      </w:r>
      <w:r w:rsidR="007E0AFB" w:rsidRPr="007420E7">
        <w:rPr>
          <w:rFonts w:cs="Arial"/>
        </w:rPr>
        <w:t>l</w:t>
      </w:r>
      <w:r w:rsidR="007E0AFB" w:rsidRPr="000C6BA1">
        <w:rPr>
          <w:rFonts w:cs="Arial"/>
        </w:rPr>
        <w:t xml:space="preserve"> 20 %. En la década d los 80s, ingresa al </w:t>
      </w:r>
      <w:r w:rsidR="0045398D">
        <w:rPr>
          <w:rFonts w:cs="Arial"/>
        </w:rPr>
        <w:t>S</w:t>
      </w:r>
      <w:r w:rsidR="007E0AFB" w:rsidRPr="000C6BA1">
        <w:rPr>
          <w:rFonts w:cs="Arial"/>
        </w:rPr>
        <w:t>ervicio el Dr. Francisco J</w:t>
      </w:r>
      <w:r w:rsidR="0045398D">
        <w:rPr>
          <w:rFonts w:cs="Arial"/>
        </w:rPr>
        <w:t>avier</w:t>
      </w:r>
      <w:r w:rsidR="007E0AFB" w:rsidRPr="000C6BA1">
        <w:rPr>
          <w:rFonts w:cs="Arial"/>
        </w:rPr>
        <w:t xml:space="preserve"> Cuevas Schacht, que </w:t>
      </w:r>
      <w:r w:rsidR="00EF02B8" w:rsidRPr="000C6BA1">
        <w:rPr>
          <w:rFonts w:cs="Arial"/>
        </w:rPr>
        <w:t>junto</w:t>
      </w:r>
      <w:r w:rsidR="007E0AFB" w:rsidRPr="000C6BA1">
        <w:rPr>
          <w:rFonts w:cs="Arial"/>
        </w:rPr>
        <w:t xml:space="preserve"> con los </w:t>
      </w:r>
      <w:r w:rsidR="007E0AFB" w:rsidRPr="00BC44F9">
        <w:rPr>
          <w:rFonts w:cs="Arial"/>
        </w:rPr>
        <w:t>Dr</w:t>
      </w:r>
      <w:r w:rsidR="0045398D">
        <w:rPr>
          <w:rFonts w:cs="Arial"/>
        </w:rPr>
        <w:t>es</w:t>
      </w:r>
      <w:r w:rsidR="007E0AFB" w:rsidRPr="00BC44F9">
        <w:rPr>
          <w:rFonts w:cs="Arial"/>
        </w:rPr>
        <w:t xml:space="preserve">. </w:t>
      </w:r>
      <w:r w:rsidR="00BC44F9" w:rsidRPr="00BC44F9">
        <w:rPr>
          <w:rFonts w:cs="Arial"/>
        </w:rPr>
        <w:t xml:space="preserve">Eduardo </w:t>
      </w:r>
      <w:r w:rsidR="00EF02B8" w:rsidRPr="00BC44F9">
        <w:rPr>
          <w:rFonts w:cs="Arial"/>
        </w:rPr>
        <w:t>López</w:t>
      </w:r>
      <w:r w:rsidR="007E0AFB" w:rsidRPr="00BC44F9">
        <w:rPr>
          <w:rFonts w:cs="Arial"/>
        </w:rPr>
        <w:t xml:space="preserve"> </w:t>
      </w:r>
      <w:r w:rsidR="007E0AFB" w:rsidRPr="00FF636B">
        <w:rPr>
          <w:rFonts w:cs="Arial"/>
        </w:rPr>
        <w:t>Corella, Cecilia Ridaura</w:t>
      </w:r>
      <w:r w:rsidR="00BC44F9" w:rsidRPr="00FF636B">
        <w:rPr>
          <w:rFonts w:cs="Arial"/>
        </w:rPr>
        <w:t xml:space="preserve"> Sanz</w:t>
      </w:r>
      <w:r w:rsidR="007E0AFB" w:rsidRPr="00FF636B">
        <w:rPr>
          <w:rFonts w:cs="Arial"/>
        </w:rPr>
        <w:t xml:space="preserve">, Alessandra </w:t>
      </w:r>
      <w:proofErr w:type="spellStart"/>
      <w:r w:rsidR="007E0AFB" w:rsidRPr="00FF636B">
        <w:rPr>
          <w:rFonts w:cs="Arial"/>
        </w:rPr>
        <w:t>Carnevale</w:t>
      </w:r>
      <w:proofErr w:type="spellEnd"/>
      <w:r w:rsidR="00056CD2" w:rsidRPr="00FF636B">
        <w:rPr>
          <w:rFonts w:cs="Arial"/>
        </w:rPr>
        <w:t xml:space="preserve"> </w:t>
      </w:r>
      <w:proofErr w:type="spellStart"/>
      <w:r w:rsidR="00056CD2" w:rsidRPr="00FF636B">
        <w:rPr>
          <w:rFonts w:cs="Arial"/>
        </w:rPr>
        <w:t>Cantoni</w:t>
      </w:r>
      <w:proofErr w:type="spellEnd"/>
      <w:r w:rsidR="007E0AFB" w:rsidRPr="00FF636B">
        <w:rPr>
          <w:rFonts w:cs="Arial"/>
        </w:rPr>
        <w:t xml:space="preserve">, Lorenza Orozco y Antonio </w:t>
      </w:r>
      <w:r w:rsidR="00EF02B8" w:rsidRPr="00FF636B">
        <w:rPr>
          <w:rFonts w:cs="Arial"/>
        </w:rPr>
        <w:t>Velázquez</w:t>
      </w:r>
      <w:r w:rsidR="007E0AFB" w:rsidRPr="00FF636B">
        <w:rPr>
          <w:rFonts w:cs="Arial"/>
        </w:rPr>
        <w:t>, impuls</w:t>
      </w:r>
      <w:r w:rsidR="009A4128" w:rsidRPr="00FF636B">
        <w:rPr>
          <w:rFonts w:cs="Arial"/>
        </w:rPr>
        <w:t>ó</w:t>
      </w:r>
      <w:r w:rsidR="007E0AFB" w:rsidRPr="00FF636B">
        <w:rPr>
          <w:rFonts w:cs="Arial"/>
        </w:rPr>
        <w:t xml:space="preserve"> el diagn</w:t>
      </w:r>
      <w:r w:rsidR="009A4128" w:rsidRPr="00FF636B">
        <w:rPr>
          <w:rFonts w:cs="Arial"/>
        </w:rPr>
        <w:t>ó</w:t>
      </w:r>
      <w:r w:rsidR="007E0AFB" w:rsidRPr="00FF636B">
        <w:rPr>
          <w:rFonts w:cs="Arial"/>
        </w:rPr>
        <w:t xml:space="preserve">stico </w:t>
      </w:r>
      <w:r w:rsidR="00EF02B8" w:rsidRPr="00FF636B">
        <w:rPr>
          <w:rFonts w:cs="Arial"/>
        </w:rPr>
        <w:t>oportuno</w:t>
      </w:r>
      <w:r w:rsidR="007E0AFB" w:rsidRPr="00FF636B">
        <w:rPr>
          <w:rFonts w:cs="Arial"/>
        </w:rPr>
        <w:t xml:space="preserve"> y el control de</w:t>
      </w:r>
      <w:r w:rsidR="00EF02B8" w:rsidRPr="00FF636B">
        <w:rPr>
          <w:rFonts w:cs="Arial"/>
        </w:rPr>
        <w:t xml:space="preserve"> </w:t>
      </w:r>
      <w:r w:rsidR="007420E7" w:rsidRPr="00FF636B">
        <w:rPr>
          <w:rFonts w:cs="Arial"/>
        </w:rPr>
        <w:t>las niñas, niños y</w:t>
      </w:r>
      <w:r w:rsidR="007420E7">
        <w:rPr>
          <w:rFonts w:cs="Arial"/>
        </w:rPr>
        <w:t xml:space="preserve"> adolescentes</w:t>
      </w:r>
      <w:r w:rsidR="007420E7" w:rsidRPr="000C6BA1">
        <w:rPr>
          <w:rFonts w:cs="Arial"/>
        </w:rPr>
        <w:t xml:space="preserve"> </w:t>
      </w:r>
      <w:r w:rsidR="007E0AFB" w:rsidRPr="000C6BA1">
        <w:rPr>
          <w:rFonts w:cs="Arial"/>
        </w:rPr>
        <w:t xml:space="preserve">con fibrosis </w:t>
      </w:r>
      <w:r w:rsidR="00EF02B8" w:rsidRPr="000C6BA1">
        <w:rPr>
          <w:rFonts w:cs="Arial"/>
        </w:rPr>
        <w:t>quística</w:t>
      </w:r>
      <w:r w:rsidR="007E0AFB" w:rsidRPr="000C6BA1">
        <w:rPr>
          <w:rFonts w:cs="Arial"/>
        </w:rPr>
        <w:t xml:space="preserve">, convirtiéndose en el centro de referencia </w:t>
      </w:r>
      <w:r w:rsidR="007E0AFB" w:rsidRPr="00BC44F9">
        <w:rPr>
          <w:rFonts w:cs="Arial"/>
        </w:rPr>
        <w:t xml:space="preserve">nacional, aumentando la sobrevista de los 3.5 años hasta los 18 años. Desde el año </w:t>
      </w:r>
      <w:r w:rsidR="007E0AFB" w:rsidRPr="00356C1E">
        <w:rPr>
          <w:rFonts w:cs="Arial"/>
        </w:rPr>
        <w:t xml:space="preserve">de </w:t>
      </w:r>
      <w:r w:rsidR="00EF02B8" w:rsidRPr="00356C1E">
        <w:rPr>
          <w:rFonts w:cs="Arial"/>
        </w:rPr>
        <w:t xml:space="preserve">1986 el Dr. </w:t>
      </w:r>
      <w:r w:rsidR="00BC44F9" w:rsidRPr="00356C1E">
        <w:rPr>
          <w:rFonts w:cs="Arial"/>
        </w:rPr>
        <w:t>Francisco</w:t>
      </w:r>
      <w:r w:rsidR="00BC44F9" w:rsidRPr="00BC44F9">
        <w:rPr>
          <w:rFonts w:cs="Arial"/>
        </w:rPr>
        <w:t xml:space="preserve"> Javier Cuevas Schacht</w:t>
      </w:r>
      <w:r w:rsidR="00EF02B8" w:rsidRPr="000C6BA1">
        <w:rPr>
          <w:rFonts w:cs="Arial"/>
        </w:rPr>
        <w:t>, pas</w:t>
      </w:r>
      <w:r w:rsidR="00DE3AE3">
        <w:rPr>
          <w:rFonts w:cs="Arial"/>
        </w:rPr>
        <w:t>ó</w:t>
      </w:r>
      <w:r w:rsidR="00EF02B8" w:rsidRPr="000C6BA1">
        <w:rPr>
          <w:rFonts w:cs="Arial"/>
        </w:rPr>
        <w:t xml:space="preserve"> a la jefatura del Servicio, donde contin</w:t>
      </w:r>
      <w:r w:rsidR="0024247F">
        <w:rPr>
          <w:rFonts w:cs="Arial"/>
        </w:rPr>
        <w:t>ú</w:t>
      </w:r>
      <w:r w:rsidR="00EF02B8" w:rsidRPr="000C6BA1">
        <w:rPr>
          <w:rFonts w:cs="Arial"/>
        </w:rPr>
        <w:t xml:space="preserve">a hasta la fecha. </w:t>
      </w:r>
    </w:p>
    <w:p w14:paraId="5735584F" w14:textId="70DC5975" w:rsidR="00382249" w:rsidRPr="000C6BA1" w:rsidRDefault="00A60264" w:rsidP="00524C97">
      <w:pPr>
        <w:spacing w:after="120"/>
        <w:ind w:right="397"/>
        <w:rPr>
          <w:rFonts w:cs="Arial"/>
        </w:rPr>
      </w:pPr>
      <w:r w:rsidRPr="00826767">
        <w:rPr>
          <w:rFonts w:cs="Arial"/>
          <w:b/>
        </w:rPr>
        <w:t xml:space="preserve">El </w:t>
      </w:r>
      <w:r w:rsidR="007E37F5" w:rsidRPr="00826767">
        <w:rPr>
          <w:rFonts w:cs="Arial"/>
          <w:b/>
        </w:rPr>
        <w:t>Servicio de Neurología</w:t>
      </w:r>
      <w:r w:rsidR="007E37F5" w:rsidRPr="000C6BA1">
        <w:rPr>
          <w:rFonts w:cs="Arial"/>
        </w:rPr>
        <w:t xml:space="preserve">, </w:t>
      </w:r>
      <w:r w:rsidRPr="000C6BA1">
        <w:rPr>
          <w:rFonts w:cs="Arial"/>
        </w:rPr>
        <w:t>durante</w:t>
      </w:r>
      <w:r w:rsidR="007E37F5" w:rsidRPr="000C6BA1">
        <w:rPr>
          <w:rFonts w:cs="Arial"/>
        </w:rPr>
        <w:t xml:space="preserve"> sus inicios fue parte del </w:t>
      </w:r>
      <w:r w:rsidR="0045398D">
        <w:rPr>
          <w:rFonts w:cs="Arial"/>
        </w:rPr>
        <w:t>S</w:t>
      </w:r>
      <w:r w:rsidR="007E37F5" w:rsidRPr="000C6BA1">
        <w:rPr>
          <w:rFonts w:cs="Arial"/>
        </w:rPr>
        <w:t xml:space="preserve">ervicio de </w:t>
      </w:r>
      <w:r w:rsidR="0045398D">
        <w:rPr>
          <w:rFonts w:cs="Arial"/>
        </w:rPr>
        <w:t>N</w:t>
      </w:r>
      <w:r w:rsidR="007E37F5" w:rsidRPr="000C6BA1">
        <w:rPr>
          <w:rFonts w:cs="Arial"/>
        </w:rPr>
        <w:t xml:space="preserve">eurocirugía, a cargo del </w:t>
      </w:r>
      <w:r w:rsidRPr="00A93CBE">
        <w:rPr>
          <w:rFonts w:cs="Arial"/>
        </w:rPr>
        <w:t>Dr.</w:t>
      </w:r>
      <w:r w:rsidR="007E37F5" w:rsidRPr="00A93CBE">
        <w:rPr>
          <w:rFonts w:cs="Arial"/>
        </w:rPr>
        <w:t xml:space="preserve"> Fernando Rueda</w:t>
      </w:r>
      <w:r w:rsidR="00A93CBE" w:rsidRPr="00A93CBE">
        <w:rPr>
          <w:rFonts w:cs="Arial"/>
        </w:rPr>
        <w:t xml:space="preserve"> Franco</w:t>
      </w:r>
      <w:r w:rsidR="007E37F5" w:rsidRPr="000C6BA1">
        <w:rPr>
          <w:rFonts w:cs="Arial"/>
        </w:rPr>
        <w:t xml:space="preserve">. No fue hasta 1976, donde se </w:t>
      </w:r>
      <w:r w:rsidRPr="000C6BA1">
        <w:rPr>
          <w:rFonts w:cs="Arial"/>
        </w:rPr>
        <w:t>independiz</w:t>
      </w:r>
      <w:r w:rsidR="00DE3AE3">
        <w:rPr>
          <w:rFonts w:cs="Arial"/>
        </w:rPr>
        <w:t>ó</w:t>
      </w:r>
      <w:r w:rsidR="007E37F5" w:rsidRPr="000C6BA1">
        <w:rPr>
          <w:rFonts w:cs="Arial"/>
        </w:rPr>
        <w:t xml:space="preserve"> y se integró </w:t>
      </w:r>
      <w:r w:rsidR="00D4056E" w:rsidRPr="000C6BA1">
        <w:rPr>
          <w:rFonts w:cs="Arial"/>
        </w:rPr>
        <w:t xml:space="preserve">a la </w:t>
      </w:r>
      <w:r w:rsidR="00EE254E">
        <w:rPr>
          <w:rFonts w:cs="Arial"/>
        </w:rPr>
        <w:t>S</w:t>
      </w:r>
      <w:r w:rsidR="00D4056E" w:rsidRPr="000C6BA1">
        <w:rPr>
          <w:rFonts w:cs="Arial"/>
        </w:rPr>
        <w:t>ubdirección</w:t>
      </w:r>
      <w:r w:rsidR="007E37F5" w:rsidRPr="000C6BA1">
        <w:rPr>
          <w:rFonts w:cs="Arial"/>
        </w:rPr>
        <w:t xml:space="preserve"> de </w:t>
      </w:r>
      <w:r w:rsidR="00EE254E">
        <w:rPr>
          <w:rFonts w:cs="Arial"/>
        </w:rPr>
        <w:t>M</w:t>
      </w:r>
      <w:r w:rsidR="007E37F5" w:rsidRPr="000C6BA1">
        <w:rPr>
          <w:rFonts w:cs="Arial"/>
        </w:rPr>
        <w:t>edicina y asumió la jefatura el D</w:t>
      </w:r>
      <w:r w:rsidRPr="000C6BA1">
        <w:rPr>
          <w:rFonts w:cs="Arial"/>
        </w:rPr>
        <w:t>r</w:t>
      </w:r>
      <w:r w:rsidR="007E37F5" w:rsidRPr="000C6BA1">
        <w:rPr>
          <w:rFonts w:cs="Arial"/>
        </w:rPr>
        <w:t xml:space="preserve">. Arturo López </w:t>
      </w:r>
      <w:r w:rsidRPr="000C6BA1">
        <w:rPr>
          <w:rFonts w:cs="Arial"/>
        </w:rPr>
        <w:t>Hernández</w:t>
      </w:r>
      <w:r w:rsidR="007E37F5" w:rsidRPr="000C6BA1">
        <w:rPr>
          <w:rFonts w:cs="Arial"/>
        </w:rPr>
        <w:t xml:space="preserve">, </w:t>
      </w:r>
      <w:r w:rsidRPr="000C6BA1">
        <w:rPr>
          <w:rFonts w:cs="Arial"/>
        </w:rPr>
        <w:t>siguieron</w:t>
      </w:r>
      <w:r w:rsidR="007E37F5" w:rsidRPr="000C6BA1">
        <w:rPr>
          <w:rFonts w:cs="Arial"/>
        </w:rPr>
        <w:t xml:space="preserve"> </w:t>
      </w:r>
      <w:r w:rsidRPr="000C6BA1">
        <w:rPr>
          <w:rFonts w:cs="Arial"/>
        </w:rPr>
        <w:t>los</w:t>
      </w:r>
      <w:r w:rsidR="007E37F5" w:rsidRPr="000C6BA1">
        <w:rPr>
          <w:rFonts w:cs="Arial"/>
        </w:rPr>
        <w:t xml:space="preserve"> </w:t>
      </w:r>
      <w:r w:rsidRPr="000C6BA1">
        <w:rPr>
          <w:rFonts w:cs="Arial"/>
        </w:rPr>
        <w:t>doctores</w:t>
      </w:r>
      <w:r w:rsidR="007E37F5" w:rsidRPr="000C6BA1">
        <w:rPr>
          <w:rFonts w:cs="Arial"/>
        </w:rPr>
        <w:t xml:space="preserve"> </w:t>
      </w:r>
      <w:r w:rsidRPr="000C6BA1">
        <w:rPr>
          <w:rFonts w:cs="Arial"/>
        </w:rPr>
        <w:t>Adalberto</w:t>
      </w:r>
      <w:r w:rsidR="007E37F5" w:rsidRPr="000C6BA1">
        <w:rPr>
          <w:rFonts w:cs="Arial"/>
        </w:rPr>
        <w:t xml:space="preserve"> </w:t>
      </w:r>
      <w:r w:rsidRPr="000C6BA1">
        <w:rPr>
          <w:rFonts w:cs="Arial"/>
        </w:rPr>
        <w:t>González</w:t>
      </w:r>
      <w:r w:rsidR="007E37F5" w:rsidRPr="000C6BA1">
        <w:rPr>
          <w:rFonts w:cs="Arial"/>
        </w:rPr>
        <w:t xml:space="preserve"> </w:t>
      </w:r>
      <w:proofErr w:type="spellStart"/>
      <w:r w:rsidR="007E37F5" w:rsidRPr="00633E18">
        <w:rPr>
          <w:rFonts w:cs="Arial"/>
        </w:rPr>
        <w:t>Atiazarán</w:t>
      </w:r>
      <w:proofErr w:type="spellEnd"/>
      <w:r w:rsidR="007E37F5" w:rsidRPr="00633E18">
        <w:rPr>
          <w:rFonts w:cs="Arial"/>
        </w:rPr>
        <w:t>,</w:t>
      </w:r>
      <w:r w:rsidR="007E37F5" w:rsidRPr="000C6BA1">
        <w:rPr>
          <w:rFonts w:cs="Arial"/>
        </w:rPr>
        <w:t xml:space="preserve"> en 1989, Laura Flores </w:t>
      </w:r>
      <w:proofErr w:type="spellStart"/>
      <w:r w:rsidR="007E37F5" w:rsidRPr="000C6BA1">
        <w:rPr>
          <w:rFonts w:cs="Arial"/>
        </w:rPr>
        <w:t>Dinorín</w:t>
      </w:r>
      <w:proofErr w:type="spellEnd"/>
      <w:r w:rsidR="007E37F5" w:rsidRPr="000C6BA1">
        <w:rPr>
          <w:rFonts w:cs="Arial"/>
        </w:rPr>
        <w:t xml:space="preserve">, en 1994 Matilde Ruiz García, quien desde 1998 permanece en el cargo. Las actividades asistenciales mas relevantes son a través de los programas de atención médica de alta </w:t>
      </w:r>
      <w:r w:rsidR="007E37F5" w:rsidRPr="00356C1E">
        <w:rPr>
          <w:rFonts w:cs="Arial"/>
        </w:rPr>
        <w:t xml:space="preserve">especialidad para patologías neurológicas del desarrollo y emergentes que incluye enfermedades metabólicas y </w:t>
      </w:r>
      <w:proofErr w:type="spellStart"/>
      <w:r w:rsidR="007E37F5" w:rsidRPr="00356C1E">
        <w:rPr>
          <w:rFonts w:cs="Arial"/>
        </w:rPr>
        <w:t>ne</w:t>
      </w:r>
      <w:r w:rsidR="00C70DDD" w:rsidRPr="00356C1E">
        <w:rPr>
          <w:rFonts w:cs="Arial"/>
        </w:rPr>
        <w:t>u</w:t>
      </w:r>
      <w:r w:rsidR="007E37F5" w:rsidRPr="00356C1E">
        <w:rPr>
          <w:rFonts w:cs="Arial"/>
        </w:rPr>
        <w:t>roinmunológicas</w:t>
      </w:r>
      <w:proofErr w:type="spellEnd"/>
      <w:r w:rsidR="007E37F5" w:rsidRPr="00356C1E">
        <w:rPr>
          <w:rFonts w:cs="Arial"/>
        </w:rPr>
        <w:t>. Cuenta dentro de su cargo con la</w:t>
      </w:r>
      <w:r w:rsidR="007E37F5" w:rsidRPr="000C6BA1">
        <w:rPr>
          <w:rFonts w:cs="Arial"/>
        </w:rPr>
        <w:t xml:space="preserve"> </w:t>
      </w:r>
      <w:r w:rsidR="0045398D">
        <w:rPr>
          <w:rFonts w:cs="Arial"/>
        </w:rPr>
        <w:t>C</w:t>
      </w:r>
      <w:r w:rsidRPr="000C6BA1">
        <w:rPr>
          <w:rFonts w:cs="Arial"/>
        </w:rPr>
        <w:t>línica</w:t>
      </w:r>
      <w:r w:rsidR="007E37F5" w:rsidRPr="000C6BA1">
        <w:rPr>
          <w:rFonts w:cs="Arial"/>
        </w:rPr>
        <w:t xml:space="preserve"> de </w:t>
      </w:r>
      <w:r w:rsidR="0045398D">
        <w:rPr>
          <w:rFonts w:cs="Arial"/>
        </w:rPr>
        <w:t>E</w:t>
      </w:r>
      <w:r w:rsidR="007E37F5" w:rsidRPr="000C6BA1">
        <w:rPr>
          <w:rFonts w:cs="Arial"/>
        </w:rPr>
        <w:t>pilepsia a</w:t>
      </w:r>
      <w:r w:rsidRPr="000C6BA1">
        <w:rPr>
          <w:rFonts w:cs="Arial"/>
        </w:rPr>
        <w:t xml:space="preserve"> </w:t>
      </w:r>
      <w:r w:rsidR="007E37F5" w:rsidRPr="000C6BA1">
        <w:rPr>
          <w:rFonts w:cs="Arial"/>
        </w:rPr>
        <w:t>cargo del Dr</w:t>
      </w:r>
      <w:r w:rsidRPr="000C6BA1">
        <w:rPr>
          <w:rFonts w:cs="Arial"/>
        </w:rPr>
        <w:t>.</w:t>
      </w:r>
      <w:r w:rsidR="007E37F5" w:rsidRPr="000C6BA1">
        <w:rPr>
          <w:rFonts w:cs="Arial"/>
        </w:rPr>
        <w:t xml:space="preserve"> Guillermo </w:t>
      </w:r>
      <w:r w:rsidRPr="000C6BA1">
        <w:rPr>
          <w:rFonts w:cs="Arial"/>
        </w:rPr>
        <w:t>Dávila</w:t>
      </w:r>
      <w:r w:rsidR="00356C1E">
        <w:rPr>
          <w:rFonts w:cs="Arial"/>
        </w:rPr>
        <w:t xml:space="preserve"> Gutiérrez</w:t>
      </w:r>
      <w:r w:rsidR="007E37F5" w:rsidRPr="000C6BA1">
        <w:rPr>
          <w:rFonts w:cs="Arial"/>
        </w:rPr>
        <w:t xml:space="preserve">, atención </w:t>
      </w:r>
      <w:r w:rsidR="007E37F5" w:rsidRPr="00CF58DC">
        <w:rPr>
          <w:rFonts w:cs="Arial"/>
        </w:rPr>
        <w:t xml:space="preserve">para </w:t>
      </w:r>
      <w:r w:rsidR="007E37F5" w:rsidRPr="006666BC">
        <w:rPr>
          <w:rFonts w:cs="Arial"/>
        </w:rPr>
        <w:t>las niñas</w:t>
      </w:r>
      <w:r w:rsidR="007E37F5" w:rsidRPr="00CF58DC">
        <w:rPr>
          <w:rFonts w:cs="Arial"/>
        </w:rPr>
        <w:t xml:space="preserve"> con</w:t>
      </w:r>
      <w:r w:rsidR="007E37F5" w:rsidRPr="000C6BA1">
        <w:rPr>
          <w:rFonts w:cs="Arial"/>
        </w:rPr>
        <w:t xml:space="preserve"> síndrome de RETT</w:t>
      </w:r>
      <w:r w:rsidR="000E7AD8">
        <w:rPr>
          <w:rFonts w:cs="Arial"/>
        </w:rPr>
        <w:t>,</w:t>
      </w:r>
      <w:r w:rsidR="007E37F5" w:rsidRPr="000C6BA1">
        <w:rPr>
          <w:rFonts w:cs="Arial"/>
        </w:rPr>
        <w:t xml:space="preserve"> desde 2016 a cargo de la Dra. </w:t>
      </w:r>
      <w:r w:rsidR="00356C1E" w:rsidRPr="00356C1E">
        <w:rPr>
          <w:rFonts w:cs="Arial"/>
        </w:rPr>
        <w:t>Violeta Carolina Medina Crespo</w:t>
      </w:r>
      <w:r w:rsidR="007E37F5" w:rsidRPr="000C6BA1">
        <w:rPr>
          <w:rFonts w:cs="Arial"/>
        </w:rPr>
        <w:t xml:space="preserve">, y en 2023, se integra el Laboratorio de </w:t>
      </w:r>
      <w:r w:rsidRPr="000C6BA1">
        <w:rPr>
          <w:rFonts w:cs="Arial"/>
        </w:rPr>
        <w:t>Neurorrehabilitación</w:t>
      </w:r>
      <w:r w:rsidR="007E37F5" w:rsidRPr="000C6BA1">
        <w:rPr>
          <w:rFonts w:cs="Arial"/>
        </w:rPr>
        <w:t xml:space="preserve"> a cargo del </w:t>
      </w:r>
      <w:r w:rsidR="00D4056E" w:rsidRPr="000C6BA1">
        <w:rPr>
          <w:rFonts w:cs="Arial"/>
        </w:rPr>
        <w:t>Lic.</w:t>
      </w:r>
      <w:r w:rsidR="007E37F5" w:rsidRPr="000C6BA1">
        <w:rPr>
          <w:rFonts w:cs="Arial"/>
        </w:rPr>
        <w:t xml:space="preserve"> Eduardo </w:t>
      </w:r>
      <w:r w:rsidR="00D4056E" w:rsidRPr="000C6BA1">
        <w:rPr>
          <w:rFonts w:cs="Arial"/>
        </w:rPr>
        <w:t xml:space="preserve">Espinosa </w:t>
      </w:r>
      <w:r w:rsidR="007E37F5" w:rsidRPr="000C6BA1">
        <w:rPr>
          <w:rFonts w:cs="Arial"/>
        </w:rPr>
        <w:t xml:space="preserve">Garamendi. </w:t>
      </w:r>
      <w:r w:rsidR="00382249" w:rsidRPr="00826767">
        <w:rPr>
          <w:rFonts w:cs="Arial"/>
          <w:b/>
        </w:rPr>
        <w:t>La Unidad de Nutrición</w:t>
      </w:r>
      <w:r w:rsidR="00382249" w:rsidRPr="000C6BA1">
        <w:rPr>
          <w:rFonts w:cs="Arial"/>
        </w:rPr>
        <w:t xml:space="preserve">, se integra en la </w:t>
      </w:r>
      <w:r w:rsidR="0045398D">
        <w:rPr>
          <w:rFonts w:cs="Arial"/>
        </w:rPr>
        <w:t>S</w:t>
      </w:r>
      <w:r w:rsidR="00382249" w:rsidRPr="000C6BA1">
        <w:rPr>
          <w:rFonts w:cs="Arial"/>
        </w:rPr>
        <w:t xml:space="preserve">ubdirección en el año 2023, esto con el objetivo </w:t>
      </w:r>
      <w:r w:rsidR="00382249" w:rsidRPr="007420E7">
        <w:rPr>
          <w:rFonts w:cs="Arial"/>
        </w:rPr>
        <w:t xml:space="preserve">de poder dar una atención de calidad y oportuno a </w:t>
      </w:r>
      <w:r w:rsidR="007420E7" w:rsidRPr="007420E7">
        <w:rPr>
          <w:rFonts w:cs="Arial"/>
        </w:rPr>
        <w:t xml:space="preserve">las niñas, niños y adolescentes </w:t>
      </w:r>
      <w:r w:rsidR="00382249" w:rsidRPr="007420E7">
        <w:rPr>
          <w:rFonts w:cs="Arial"/>
        </w:rPr>
        <w:t>con</w:t>
      </w:r>
      <w:r w:rsidR="00382249" w:rsidRPr="000C6BA1">
        <w:rPr>
          <w:rFonts w:cs="Arial"/>
        </w:rPr>
        <w:t xml:space="preserve"> malnutrición, que no este condicionada por una patología gastrointestinal, esta Unidad se inicia a cargo de la Dra. Martha Cecilia Martínez Soto Holguín, quien </w:t>
      </w:r>
      <w:r w:rsidR="00F86AF6">
        <w:rPr>
          <w:rFonts w:cs="Arial"/>
        </w:rPr>
        <w:t>se coordinará</w:t>
      </w:r>
      <w:r w:rsidR="00382249" w:rsidRPr="000C6BA1">
        <w:rPr>
          <w:rFonts w:cs="Arial"/>
        </w:rPr>
        <w:t xml:space="preserve"> con el Departamento de Medicina Interna </w:t>
      </w:r>
      <w:r w:rsidR="00F86AF6">
        <w:rPr>
          <w:rFonts w:cs="Arial"/>
        </w:rPr>
        <w:t>para el tratamiento ambulatorio de</w:t>
      </w:r>
      <w:r w:rsidR="007420E7">
        <w:rPr>
          <w:rFonts w:cs="Arial"/>
        </w:rPr>
        <w:t xml:space="preserve"> </w:t>
      </w:r>
      <w:r w:rsidR="007420E7" w:rsidRPr="000C6BA1">
        <w:rPr>
          <w:rFonts w:cs="Arial"/>
        </w:rPr>
        <w:t>l</w:t>
      </w:r>
      <w:r w:rsidR="007420E7">
        <w:rPr>
          <w:rFonts w:cs="Arial"/>
        </w:rPr>
        <w:t>a</w:t>
      </w:r>
      <w:r w:rsidR="007420E7" w:rsidRPr="000C6BA1">
        <w:rPr>
          <w:rFonts w:cs="Arial"/>
        </w:rPr>
        <w:t>s niñ</w:t>
      </w:r>
      <w:r w:rsidR="007420E7">
        <w:rPr>
          <w:rFonts w:cs="Arial"/>
        </w:rPr>
        <w:t>a</w:t>
      </w:r>
      <w:r w:rsidR="007420E7" w:rsidRPr="000C6BA1">
        <w:rPr>
          <w:rFonts w:cs="Arial"/>
        </w:rPr>
        <w:t>s</w:t>
      </w:r>
      <w:r w:rsidR="007420E7">
        <w:rPr>
          <w:rFonts w:cs="Arial"/>
        </w:rPr>
        <w:t>, niños y adolescentes</w:t>
      </w:r>
      <w:r w:rsidR="007420E7" w:rsidRPr="000C6BA1">
        <w:rPr>
          <w:rFonts w:cs="Arial"/>
        </w:rPr>
        <w:t xml:space="preserve"> </w:t>
      </w:r>
      <w:r w:rsidR="00F86AF6">
        <w:rPr>
          <w:rFonts w:cs="Arial"/>
        </w:rPr>
        <w:t xml:space="preserve">con malnutrición, y con el </w:t>
      </w:r>
      <w:r w:rsidR="0045398D">
        <w:rPr>
          <w:rFonts w:cs="Arial"/>
        </w:rPr>
        <w:t>S</w:t>
      </w:r>
      <w:r w:rsidR="00F86AF6">
        <w:rPr>
          <w:rFonts w:cs="Arial"/>
        </w:rPr>
        <w:t xml:space="preserve">ervicio de </w:t>
      </w:r>
      <w:r w:rsidR="0045398D">
        <w:rPr>
          <w:rFonts w:cs="Arial"/>
        </w:rPr>
        <w:t>G</w:t>
      </w:r>
      <w:r w:rsidR="00F86AF6">
        <w:rPr>
          <w:rFonts w:cs="Arial"/>
        </w:rPr>
        <w:t xml:space="preserve">astro </w:t>
      </w:r>
      <w:r w:rsidR="0045398D">
        <w:rPr>
          <w:rFonts w:cs="Arial"/>
        </w:rPr>
        <w:t>N</w:t>
      </w:r>
      <w:r w:rsidR="00F86AF6">
        <w:rPr>
          <w:rFonts w:cs="Arial"/>
        </w:rPr>
        <w:t xml:space="preserve">utrición </w:t>
      </w:r>
      <w:r w:rsidR="00F86AF6" w:rsidRPr="007420E7">
        <w:rPr>
          <w:rFonts w:cs="Arial"/>
        </w:rPr>
        <w:t xml:space="preserve">para todos aquellos que necesiten alimentaciones especiales </w:t>
      </w:r>
      <w:r w:rsidR="00382249" w:rsidRPr="007420E7">
        <w:rPr>
          <w:rFonts w:cs="Arial"/>
        </w:rPr>
        <w:t xml:space="preserve">a través de la clínica de </w:t>
      </w:r>
      <w:r w:rsidRPr="007420E7">
        <w:rPr>
          <w:rFonts w:cs="Arial"/>
        </w:rPr>
        <w:t>obesidad,</w:t>
      </w:r>
      <w:r w:rsidR="00382249" w:rsidRPr="007420E7">
        <w:rPr>
          <w:rFonts w:cs="Arial"/>
        </w:rPr>
        <w:t xml:space="preserve"> así como con el </w:t>
      </w:r>
      <w:r w:rsidR="00EE254E" w:rsidRPr="007420E7">
        <w:rPr>
          <w:rFonts w:cs="Arial"/>
        </w:rPr>
        <w:t>S</w:t>
      </w:r>
      <w:r w:rsidR="00382249" w:rsidRPr="007420E7">
        <w:rPr>
          <w:rFonts w:cs="Arial"/>
        </w:rPr>
        <w:t xml:space="preserve">ervicio de </w:t>
      </w:r>
      <w:r w:rsidR="00EE254E" w:rsidRPr="007420E7">
        <w:rPr>
          <w:rFonts w:cs="Arial"/>
        </w:rPr>
        <w:t>G</w:t>
      </w:r>
      <w:r w:rsidR="00382249" w:rsidRPr="007420E7">
        <w:rPr>
          <w:rFonts w:cs="Arial"/>
        </w:rPr>
        <w:t>astro</w:t>
      </w:r>
      <w:r w:rsidR="00183DF9" w:rsidRPr="007420E7">
        <w:rPr>
          <w:rFonts w:cs="Arial"/>
        </w:rPr>
        <w:t>-n</w:t>
      </w:r>
      <w:r w:rsidR="00382249" w:rsidRPr="007420E7">
        <w:rPr>
          <w:rFonts w:cs="Arial"/>
        </w:rPr>
        <w:t>utrición.</w:t>
      </w:r>
    </w:p>
    <w:p w14:paraId="0AAAC904" w14:textId="7D4152EF" w:rsidR="00EE254E" w:rsidRDefault="00EE254E">
      <w:pPr>
        <w:jc w:val="left"/>
        <w:rPr>
          <w:rFonts w:cs="Arial"/>
        </w:rPr>
      </w:pPr>
      <w:r>
        <w:rPr>
          <w:rFonts w:cs="Arial"/>
        </w:rPr>
        <w:br w:type="page"/>
      </w:r>
    </w:p>
    <w:p w14:paraId="48090AE8" w14:textId="32C3935F" w:rsidR="003D4452" w:rsidRPr="000C6BA1" w:rsidRDefault="00FC51BB" w:rsidP="00080713">
      <w:pPr>
        <w:pStyle w:val="Ttulo1"/>
        <w:jc w:val="left"/>
        <w:rPr>
          <w:sz w:val="24"/>
          <w:szCs w:val="24"/>
        </w:rPr>
      </w:pPr>
      <w:bookmarkStart w:id="36" w:name="_Toc138928352"/>
      <w:bookmarkStart w:id="37" w:name="_Toc141783221"/>
      <w:bookmarkStart w:id="38" w:name="_Toc161401140"/>
      <w:r w:rsidRPr="000C6BA1">
        <w:rPr>
          <w:sz w:val="24"/>
          <w:szCs w:val="24"/>
        </w:rPr>
        <w:t>I</w:t>
      </w:r>
      <w:r w:rsidR="00240D2F" w:rsidRPr="000C6BA1">
        <w:rPr>
          <w:sz w:val="24"/>
          <w:szCs w:val="24"/>
        </w:rPr>
        <w:t xml:space="preserve">V. </w:t>
      </w:r>
      <w:bookmarkEnd w:id="36"/>
      <w:bookmarkEnd w:id="37"/>
      <w:r w:rsidR="00280676" w:rsidRPr="000C6BA1">
        <w:rPr>
          <w:sz w:val="24"/>
          <w:szCs w:val="24"/>
        </w:rPr>
        <w:t>ATRIBUCIONES (ESTATUTO ORGÁNICO)</w:t>
      </w:r>
      <w:bookmarkEnd w:id="38"/>
    </w:p>
    <w:p w14:paraId="74CD052B" w14:textId="42329D26" w:rsidR="00877F4D" w:rsidRPr="000C6BA1" w:rsidRDefault="00877F4D" w:rsidP="00713DE2"/>
    <w:p w14:paraId="3C1AD299" w14:textId="0A3DB0AF" w:rsidR="00F24B26" w:rsidRPr="00D46388" w:rsidRDefault="00F24B26" w:rsidP="00524C97">
      <w:pPr>
        <w:spacing w:after="0" w:line="360" w:lineRule="auto"/>
        <w:ind w:right="397"/>
        <w:rPr>
          <w:rFonts w:cs="Arial"/>
        </w:rPr>
      </w:pPr>
      <w:r w:rsidRPr="00D46388">
        <w:rPr>
          <w:rFonts w:cs="Arial"/>
          <w:b/>
        </w:rPr>
        <w:t xml:space="preserve">Artículo </w:t>
      </w:r>
      <w:r w:rsidR="0081038D" w:rsidRPr="00D46388">
        <w:rPr>
          <w:rFonts w:cs="Arial"/>
          <w:b/>
        </w:rPr>
        <w:t>34</w:t>
      </w:r>
      <w:r w:rsidRPr="00D46388">
        <w:rPr>
          <w:rFonts w:cs="Arial"/>
          <w:b/>
        </w:rPr>
        <w:t>.</w:t>
      </w:r>
      <w:r w:rsidRPr="00D46388">
        <w:rPr>
          <w:rFonts w:cs="Arial"/>
        </w:rPr>
        <w:t xml:space="preserve"> (Estatuto Orgánico del Instituto Nacional de Pediatría)</w:t>
      </w:r>
    </w:p>
    <w:p w14:paraId="6C0E0608" w14:textId="7BA4FF81" w:rsidR="00F24B26" w:rsidRPr="00D46388" w:rsidRDefault="00F24B26" w:rsidP="00524C97">
      <w:pPr>
        <w:spacing w:after="240" w:line="360" w:lineRule="auto"/>
        <w:ind w:right="397"/>
        <w:rPr>
          <w:rFonts w:cs="Arial"/>
        </w:rPr>
      </w:pPr>
      <w:r w:rsidRPr="00D46388">
        <w:rPr>
          <w:rFonts w:cs="Arial"/>
        </w:rPr>
        <w:t xml:space="preserve">La Subdirección de </w:t>
      </w:r>
      <w:r w:rsidR="0081038D" w:rsidRPr="00D46388">
        <w:rPr>
          <w:rFonts w:cs="Arial"/>
        </w:rPr>
        <w:t>Medicina</w:t>
      </w:r>
      <w:r w:rsidRPr="00D46388">
        <w:rPr>
          <w:rFonts w:cs="Arial"/>
        </w:rPr>
        <w:t xml:space="preserve"> tiene competencia para: </w:t>
      </w:r>
    </w:p>
    <w:p w14:paraId="2772DAAE"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Prestar los servicios de especialidad que le sean encomendados;</w:t>
      </w:r>
    </w:p>
    <w:p w14:paraId="7C3C19BA"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Participar en el establecimiento de las normas, políticas y estrategias para la prestación de los servicios de consulta externa y hospitalización del Instituto;</w:t>
      </w:r>
    </w:p>
    <w:p w14:paraId="28B3F094"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Planear, organizar, operar, supervisar y evaluar los programas para la atención médica de los pacientes que accedan a los servicios a su cargo;</w:t>
      </w:r>
    </w:p>
    <w:p w14:paraId="1A2128EC"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Participar en la elaboración de los manuales de procedimientos para la prestación de los servicios a su cargo;</w:t>
      </w:r>
    </w:p>
    <w:p w14:paraId="052BA055"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Operar los bancos de órganos y tejidos del Instituto, con excepción del Banco de Sangre;</w:t>
      </w:r>
    </w:p>
    <w:p w14:paraId="75B29200"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Establecer y participar en el desarrollo de programas de disposición de órganos, tejidos, sus componentes y derivados, así como de productos de seres humanos con fines terapéuticos;</w:t>
      </w:r>
    </w:p>
    <w:p w14:paraId="5E9801E2"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Participar en el Comité Interno de Trasplantes;</w:t>
      </w:r>
    </w:p>
    <w:p w14:paraId="088D2CEC"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Mantener informados a los familiares de los pacientes que accedan a los servicios a su cargo, sobre el estado de salud que guarden;</w:t>
      </w:r>
    </w:p>
    <w:p w14:paraId="2B0109D7"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Desarrollar programas de promoción de la salud;</w:t>
      </w:r>
    </w:p>
    <w:p w14:paraId="61E3481B"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Establecer coordinación permanente con las diversas áreas del Instituto, a efecto de prestar adecuadamente sus servicios;</w:t>
      </w:r>
    </w:p>
    <w:p w14:paraId="67522D31"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Establecer programas para el adecuado mantenimiento del equipo médico a su cargo;</w:t>
      </w:r>
    </w:p>
    <w:p w14:paraId="569C9487"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Participar en el desarrollo de las actividades de docencia e investigación a cargo del Instituto;</w:t>
      </w:r>
    </w:p>
    <w:p w14:paraId="4FFAF62E"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Participar en el establecimiento de normas para la selección, capacitación y adiestramiento de personal, y</w:t>
      </w:r>
    </w:p>
    <w:p w14:paraId="69C31534" w14:textId="77777777" w:rsidR="0081038D" w:rsidRPr="000C6BA1" w:rsidRDefault="0081038D" w:rsidP="00524C97">
      <w:pPr>
        <w:numPr>
          <w:ilvl w:val="0"/>
          <w:numId w:val="2"/>
        </w:numPr>
        <w:spacing w:before="120" w:after="120" w:line="240" w:lineRule="atLeast"/>
        <w:ind w:left="992" w:right="397" w:hanging="567"/>
        <w:rPr>
          <w:rFonts w:cs="Arial"/>
          <w:szCs w:val="24"/>
        </w:rPr>
      </w:pPr>
      <w:r w:rsidRPr="000C6BA1">
        <w:rPr>
          <w:rFonts w:cs="Arial"/>
          <w:szCs w:val="24"/>
        </w:rPr>
        <w:t>Las demás que sean necesarias para el cumplimiento de las anteriores.</w:t>
      </w:r>
    </w:p>
    <w:p w14:paraId="25468CBF" w14:textId="1E92542E" w:rsidR="00C92732" w:rsidRPr="00C92732" w:rsidRDefault="0085525B" w:rsidP="00C92732">
      <w:pPr>
        <w:jc w:val="left"/>
      </w:pPr>
      <w:r w:rsidRPr="000C6BA1">
        <w:br w:type="page"/>
      </w:r>
      <w:bookmarkStart w:id="39" w:name="_Toc141783222"/>
      <w:bookmarkStart w:id="40" w:name="_Toc161401141"/>
      <w:bookmarkStart w:id="41" w:name="_Hlk114738719"/>
    </w:p>
    <w:p w14:paraId="23847E15" w14:textId="1B22E8B8" w:rsidR="00FC51BB" w:rsidRDefault="00FC51BB" w:rsidP="00080713">
      <w:pPr>
        <w:pStyle w:val="Ttulo1"/>
        <w:jc w:val="left"/>
        <w:rPr>
          <w:sz w:val="24"/>
          <w:szCs w:val="24"/>
        </w:rPr>
      </w:pPr>
      <w:r w:rsidRPr="000C6BA1">
        <w:rPr>
          <w:sz w:val="24"/>
          <w:szCs w:val="24"/>
        </w:rPr>
        <w:t>V. M</w:t>
      </w:r>
      <w:bookmarkEnd w:id="39"/>
      <w:r w:rsidR="00280676" w:rsidRPr="000C6BA1">
        <w:rPr>
          <w:sz w:val="24"/>
          <w:szCs w:val="24"/>
        </w:rPr>
        <w:t xml:space="preserve">ISIÓN Y VISIÓN </w:t>
      </w:r>
      <w:r w:rsidR="00355C49" w:rsidRPr="000C6BA1">
        <w:rPr>
          <w:sz w:val="24"/>
          <w:szCs w:val="24"/>
        </w:rPr>
        <w:t xml:space="preserve">DE LA SUBDIRECCIÓN DE </w:t>
      </w:r>
      <w:r w:rsidR="0081038D" w:rsidRPr="000C6BA1">
        <w:rPr>
          <w:sz w:val="24"/>
          <w:szCs w:val="24"/>
        </w:rPr>
        <w:t>MEDICINA</w:t>
      </w:r>
      <w:bookmarkEnd w:id="40"/>
    </w:p>
    <w:p w14:paraId="693E6E86" w14:textId="77777777" w:rsidR="00C92732" w:rsidRPr="00C92732" w:rsidRDefault="00C92732" w:rsidP="00C92732"/>
    <w:p w14:paraId="58EE3420" w14:textId="735EC858" w:rsidR="00FC51BB" w:rsidRPr="000C6BA1" w:rsidRDefault="00FC51BB" w:rsidP="003A7A7E">
      <w:pPr>
        <w:spacing w:after="120"/>
      </w:pPr>
    </w:p>
    <w:p w14:paraId="2C9F54E1" w14:textId="250B3136" w:rsidR="003A7A7E" w:rsidRPr="000C6BA1" w:rsidRDefault="00704ED5" w:rsidP="002A5527">
      <w:pPr>
        <w:spacing w:after="120"/>
        <w:jc w:val="center"/>
        <w:rPr>
          <w:b/>
        </w:rPr>
      </w:pPr>
      <w:r w:rsidRPr="000C6BA1">
        <w:rPr>
          <w:b/>
        </w:rPr>
        <w:t>Misión</w:t>
      </w:r>
    </w:p>
    <w:p w14:paraId="459E1F8E" w14:textId="77777777" w:rsidR="0089487F" w:rsidRDefault="0089487F" w:rsidP="0089487F">
      <w:pPr>
        <w:spacing w:after="120"/>
      </w:pPr>
    </w:p>
    <w:p w14:paraId="396BA6C8" w14:textId="0B497C2F" w:rsidR="00EF10C9" w:rsidRPr="000C6BA1" w:rsidRDefault="0089487F" w:rsidP="0089487F">
      <w:pPr>
        <w:spacing w:after="120"/>
      </w:pPr>
      <w:r>
        <w:t>D</w:t>
      </w:r>
      <w:r w:rsidR="00EF10C9" w:rsidRPr="000C6BA1">
        <w:t xml:space="preserve">esarrollar en las áreas bajo su cargo modelos de atención a la infancia y adolescencia, conforme a lo que dicte la investigación científica, aplicada a las necesidades de la población y para el desarrollo, y formación de recursos humanos atendiendo patologías de alta especialidad con calidad y eficiencia. </w:t>
      </w:r>
    </w:p>
    <w:p w14:paraId="62E48CD2" w14:textId="74FB4594" w:rsidR="0081038D" w:rsidRPr="000C6BA1" w:rsidRDefault="0081038D" w:rsidP="003A7A7E">
      <w:pPr>
        <w:spacing w:after="120"/>
      </w:pPr>
    </w:p>
    <w:p w14:paraId="66A9312E" w14:textId="77777777" w:rsidR="0081038D" w:rsidRPr="000C6BA1" w:rsidRDefault="0081038D" w:rsidP="003A7A7E">
      <w:pPr>
        <w:spacing w:after="120"/>
      </w:pPr>
    </w:p>
    <w:p w14:paraId="364006F2" w14:textId="4B960C6C" w:rsidR="00704ED5" w:rsidRPr="000C6BA1" w:rsidRDefault="00704ED5" w:rsidP="002A5527">
      <w:pPr>
        <w:spacing w:after="120"/>
        <w:jc w:val="center"/>
        <w:rPr>
          <w:b/>
        </w:rPr>
      </w:pPr>
      <w:r w:rsidRPr="000C6BA1">
        <w:rPr>
          <w:b/>
        </w:rPr>
        <w:t>Visión</w:t>
      </w:r>
    </w:p>
    <w:p w14:paraId="264A4109" w14:textId="7A673D23" w:rsidR="00EF10C9" w:rsidRPr="000C6BA1" w:rsidRDefault="0089487F" w:rsidP="0089487F">
      <w:pPr>
        <w:spacing w:after="120"/>
        <w:rPr>
          <w:b/>
        </w:rPr>
      </w:pPr>
      <w:r>
        <w:rPr>
          <w:rFonts w:cstheme="minorHAnsi"/>
          <w:shd w:val="clear" w:color="auto" w:fill="FEFFFF"/>
        </w:rPr>
        <w:t>S</w:t>
      </w:r>
      <w:r w:rsidR="00EF10C9" w:rsidRPr="000C6BA1">
        <w:rPr>
          <w:rFonts w:cstheme="minorHAnsi"/>
          <w:shd w:val="clear" w:color="auto" w:fill="FEFFFF"/>
        </w:rPr>
        <w:t>er líder en cada una de las áreas que la conforman, impactando en los indicadores básicos de salud de la infancia y la adolescencia, con la integralidad de la familia del enfermo a nivel nacional. Ser vanguardista en la solución de los problemas emergentes, reemergentes y de rezago, en materia de salud.</w:t>
      </w:r>
    </w:p>
    <w:p w14:paraId="799BA28E" w14:textId="0CA21011" w:rsidR="00F84FE6" w:rsidRPr="000C6BA1" w:rsidRDefault="0089426C">
      <w:r w:rsidRPr="000C6BA1">
        <w:br w:type="page"/>
      </w:r>
    </w:p>
    <w:p w14:paraId="7AF84A0D" w14:textId="57253182" w:rsidR="00474292" w:rsidRPr="000C6BA1" w:rsidRDefault="00FC51BB" w:rsidP="00080713">
      <w:pPr>
        <w:pStyle w:val="Ttulo1"/>
        <w:jc w:val="left"/>
        <w:rPr>
          <w:sz w:val="24"/>
          <w:szCs w:val="24"/>
        </w:rPr>
      </w:pPr>
      <w:bookmarkStart w:id="42" w:name="_Toc96685090"/>
      <w:bookmarkStart w:id="43" w:name="_Toc96685423"/>
      <w:bookmarkStart w:id="44" w:name="_Toc138928357"/>
      <w:bookmarkStart w:id="45" w:name="_Toc141783223"/>
      <w:bookmarkStart w:id="46" w:name="_Toc161401142"/>
      <w:bookmarkEnd w:id="41"/>
      <w:r w:rsidRPr="000C6BA1">
        <w:rPr>
          <w:sz w:val="24"/>
          <w:szCs w:val="24"/>
        </w:rPr>
        <w:t xml:space="preserve">VI. </w:t>
      </w:r>
      <w:bookmarkEnd w:id="42"/>
      <w:bookmarkEnd w:id="43"/>
      <w:bookmarkEnd w:id="44"/>
      <w:bookmarkEnd w:id="45"/>
      <w:r w:rsidR="009533BA" w:rsidRPr="000C6BA1">
        <w:rPr>
          <w:sz w:val="24"/>
          <w:szCs w:val="24"/>
        </w:rPr>
        <w:t>ORGANIGRAMA</w:t>
      </w:r>
      <w:bookmarkEnd w:id="46"/>
    </w:p>
    <w:p w14:paraId="4F9B490D" w14:textId="134E50F7" w:rsidR="00CD49D4" w:rsidRPr="000C6BA1" w:rsidRDefault="00CD49D4" w:rsidP="00CD49D4"/>
    <w:p w14:paraId="3E84D405" w14:textId="66EF85CD" w:rsidR="00CD49D4" w:rsidRPr="000C6BA1" w:rsidRDefault="00CD49D4" w:rsidP="00CD49D4">
      <w:pPr>
        <w:jc w:val="center"/>
        <w:rPr>
          <w:b/>
        </w:rPr>
      </w:pPr>
      <w:r w:rsidRPr="000C6BA1">
        <w:rPr>
          <w:b/>
        </w:rPr>
        <w:t>SUBDIRECCIÓN DE MEDICINA</w:t>
      </w:r>
    </w:p>
    <w:p w14:paraId="59CC2AD9" w14:textId="77777777" w:rsidR="00CD49D4" w:rsidRPr="000C6BA1" w:rsidRDefault="00CD49D4">
      <w:pPr>
        <w:jc w:val="left"/>
      </w:pPr>
    </w:p>
    <w:p w14:paraId="4CD2CAE4" w14:textId="74253756" w:rsidR="00CD49D4" w:rsidRPr="000C6BA1" w:rsidRDefault="00CD49D4">
      <w:pPr>
        <w:jc w:val="left"/>
      </w:pPr>
    </w:p>
    <w:p w14:paraId="1EB465EE" w14:textId="77777777" w:rsidR="00CD49D4" w:rsidRPr="000C6BA1" w:rsidRDefault="00CD49D4">
      <w:pPr>
        <w:jc w:val="left"/>
      </w:pPr>
    </w:p>
    <w:p w14:paraId="51AA7D7E" w14:textId="77777777" w:rsidR="00CD49D4" w:rsidRPr="000C6BA1" w:rsidRDefault="00CD49D4">
      <w:pPr>
        <w:jc w:val="left"/>
      </w:pPr>
    </w:p>
    <w:p w14:paraId="3930891B" w14:textId="52C8C3B2" w:rsidR="00CD49D4" w:rsidRPr="000C6BA1" w:rsidRDefault="00032E08">
      <w:pPr>
        <w:jc w:val="left"/>
      </w:pPr>
      <w:r w:rsidRPr="000C6BA1">
        <w:rPr>
          <w:noProof/>
        </w:rPr>
        <w:drawing>
          <wp:anchor distT="0" distB="0" distL="114300" distR="114300" simplePos="0" relativeHeight="251694080" behindDoc="0" locked="0" layoutInCell="1" allowOverlap="1" wp14:anchorId="1E9DCB7B" wp14:editId="19E0947F">
            <wp:simplePos x="0" y="0"/>
            <wp:positionH relativeFrom="page">
              <wp:align>center</wp:align>
            </wp:positionH>
            <wp:positionV relativeFrom="paragraph">
              <wp:posOffset>509905</wp:posOffset>
            </wp:positionV>
            <wp:extent cx="7683500" cy="4192905"/>
            <wp:effectExtent l="0" t="7303" r="5398" b="5397"/>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683500" cy="419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9D4" w:rsidRPr="000C6BA1">
        <w:br w:type="page"/>
      </w:r>
    </w:p>
    <w:p w14:paraId="5CA16B33" w14:textId="3E9D389B" w:rsidR="00ED5BF0" w:rsidRPr="000C6BA1" w:rsidRDefault="00FC51BB" w:rsidP="00080713">
      <w:pPr>
        <w:pStyle w:val="Ttulo1"/>
        <w:jc w:val="left"/>
        <w:rPr>
          <w:sz w:val="24"/>
          <w:szCs w:val="24"/>
        </w:rPr>
      </w:pPr>
      <w:bookmarkStart w:id="47" w:name="_Toc507060886"/>
      <w:bookmarkStart w:id="48" w:name="_Toc96685092"/>
      <w:bookmarkStart w:id="49" w:name="_Toc96685425"/>
      <w:bookmarkStart w:id="50" w:name="_Toc138928359"/>
      <w:bookmarkStart w:id="51" w:name="_Toc141783224"/>
      <w:bookmarkStart w:id="52" w:name="_Toc161401143"/>
      <w:r w:rsidRPr="000C6BA1">
        <w:rPr>
          <w:sz w:val="24"/>
          <w:szCs w:val="24"/>
        </w:rPr>
        <w:t xml:space="preserve">VII. </w:t>
      </w:r>
      <w:bookmarkEnd w:id="47"/>
      <w:bookmarkEnd w:id="48"/>
      <w:bookmarkEnd w:id="49"/>
      <w:bookmarkEnd w:id="50"/>
      <w:bookmarkEnd w:id="51"/>
      <w:r w:rsidR="009533BA" w:rsidRPr="000C6BA1">
        <w:rPr>
          <w:sz w:val="24"/>
          <w:szCs w:val="24"/>
        </w:rPr>
        <w:t>DESCRIPCIÓN DE FUNCIONES</w:t>
      </w:r>
      <w:bookmarkEnd w:id="52"/>
    </w:p>
    <w:p w14:paraId="77EEBAE3" w14:textId="10A580EC" w:rsidR="009533BA" w:rsidRPr="000C6BA1" w:rsidRDefault="009533BA" w:rsidP="00ED2E97">
      <w:pPr>
        <w:spacing w:after="120"/>
      </w:pPr>
    </w:p>
    <w:p w14:paraId="468608EA" w14:textId="1AF02364" w:rsidR="00355C49" w:rsidRPr="000C6BA1" w:rsidRDefault="00355C49" w:rsidP="00927209">
      <w:pPr>
        <w:pStyle w:val="Ttulo1"/>
        <w:spacing w:before="0" w:after="120" w:line="23" w:lineRule="atLeast"/>
        <w:rPr>
          <w:sz w:val="22"/>
          <w:szCs w:val="22"/>
        </w:rPr>
      </w:pPr>
      <w:bookmarkStart w:id="53" w:name="_Toc161401144"/>
      <w:r w:rsidRPr="000C6BA1">
        <w:rPr>
          <w:sz w:val="22"/>
          <w:szCs w:val="22"/>
        </w:rPr>
        <w:t xml:space="preserve">SUBDIRECCIÓN DE </w:t>
      </w:r>
      <w:r w:rsidR="0081038D" w:rsidRPr="000C6BA1">
        <w:rPr>
          <w:sz w:val="22"/>
          <w:szCs w:val="22"/>
        </w:rPr>
        <w:t>MEDICINA</w:t>
      </w:r>
      <w:bookmarkEnd w:id="53"/>
    </w:p>
    <w:p w14:paraId="1F10E5BB" w14:textId="77777777" w:rsidR="00355C49" w:rsidRPr="00094BC6" w:rsidRDefault="00355C49" w:rsidP="00355C49">
      <w:pPr>
        <w:spacing w:after="0" w:line="240" w:lineRule="auto"/>
        <w:rPr>
          <w:rFonts w:eastAsia="Times New Roman" w:cs="Arial"/>
          <w:lang w:val="es-ES" w:eastAsia="es-ES"/>
        </w:rPr>
      </w:pPr>
    </w:p>
    <w:p w14:paraId="6649FFE9" w14:textId="35E1AF36" w:rsidR="00355C49" w:rsidRDefault="00355C49" w:rsidP="00355C49">
      <w:pPr>
        <w:spacing w:after="0" w:line="240" w:lineRule="auto"/>
        <w:rPr>
          <w:rFonts w:eastAsia="Times New Roman" w:cs="Arial"/>
          <w:b/>
          <w:lang w:val="es-ES" w:eastAsia="es-ES"/>
        </w:rPr>
      </w:pPr>
      <w:r w:rsidRPr="000C6BA1">
        <w:rPr>
          <w:rFonts w:eastAsia="Times New Roman" w:cs="Arial"/>
          <w:b/>
          <w:lang w:val="es-ES" w:eastAsia="es-ES"/>
        </w:rPr>
        <w:t>OBJETIVO</w:t>
      </w:r>
    </w:p>
    <w:p w14:paraId="2E0B8E33" w14:textId="77777777" w:rsidR="00737E17" w:rsidRPr="000C6BA1" w:rsidRDefault="00737E17" w:rsidP="00355C49">
      <w:pPr>
        <w:spacing w:after="0" w:line="240" w:lineRule="auto"/>
        <w:rPr>
          <w:rFonts w:eastAsia="Times New Roman" w:cs="Arial"/>
          <w:lang w:val="es-ES" w:eastAsia="es-ES"/>
        </w:rPr>
      </w:pPr>
    </w:p>
    <w:p w14:paraId="62D14A56" w14:textId="5D5BA863" w:rsidR="00CF58DC" w:rsidRDefault="00CF58DC" w:rsidP="004837FB">
      <w:pPr>
        <w:spacing w:after="120" w:line="23" w:lineRule="atLeast"/>
        <w:ind w:left="426" w:right="397"/>
        <w:rPr>
          <w:rStyle w:val="Ninguno"/>
          <w:rFonts w:cstheme="minorHAnsi"/>
          <w:lang w:val="es-MX"/>
        </w:rPr>
      </w:pPr>
      <w:r w:rsidRPr="004837FB">
        <w:rPr>
          <w:rStyle w:val="Ninguno"/>
          <w:rFonts w:cstheme="minorHAnsi"/>
          <w:lang w:val="es-MX"/>
        </w:rPr>
        <w:t>Coordinar la atención médica de alta especialidad del Instituto, a través de los servicios de Medicina Interna, Especialidades Médicas, Infectología, Nefrología entre otros, con el fin de proporcionar asistencia de tercer nivel a la población infantil y adolescente.</w:t>
      </w:r>
    </w:p>
    <w:p w14:paraId="27EE6053" w14:textId="617ADCC3" w:rsidR="00355C49" w:rsidRDefault="00355C49" w:rsidP="001B698D">
      <w:pPr>
        <w:spacing w:after="120"/>
        <w:ind w:right="357"/>
        <w:rPr>
          <w:rFonts w:eastAsia="Times New Roman" w:cs="Arial"/>
          <w:b/>
          <w:lang w:val="es-ES" w:eastAsia="es-ES"/>
        </w:rPr>
      </w:pPr>
      <w:r w:rsidRPr="000C6BA1">
        <w:rPr>
          <w:rFonts w:eastAsia="Times New Roman" w:cs="Arial"/>
          <w:b/>
          <w:lang w:val="es-ES" w:eastAsia="es-ES"/>
        </w:rPr>
        <w:t>FUNCIONES</w:t>
      </w:r>
    </w:p>
    <w:p w14:paraId="5902A3B4" w14:textId="77777777" w:rsidR="00BE6448" w:rsidRPr="000C6BA1" w:rsidRDefault="00BE6448" w:rsidP="009C33D2">
      <w:pPr>
        <w:numPr>
          <w:ilvl w:val="0"/>
          <w:numId w:val="31"/>
        </w:numPr>
        <w:spacing w:before="120" w:after="120"/>
        <w:ind w:left="567" w:right="357" w:hanging="283"/>
        <w:rPr>
          <w:rFonts w:eastAsia="Calibri" w:cs="Arial"/>
        </w:rPr>
      </w:pPr>
      <w:r w:rsidRPr="000C6BA1">
        <w:rPr>
          <w:rFonts w:eastAsia="Calibri" w:cs="Arial"/>
        </w:rPr>
        <w:t>Proporcionar los servicios de especialidades pediátricas no quirúrgicas en el Instituto, para dar atención de tercer nivel a la población infantil y adolescente.</w:t>
      </w:r>
    </w:p>
    <w:p w14:paraId="554F06DB" w14:textId="77777777" w:rsidR="00BE6448" w:rsidRPr="000C6BA1" w:rsidRDefault="00BE6448" w:rsidP="009C33D2">
      <w:pPr>
        <w:numPr>
          <w:ilvl w:val="0"/>
          <w:numId w:val="31"/>
        </w:numPr>
        <w:spacing w:before="120" w:after="120"/>
        <w:ind w:left="567" w:right="357" w:hanging="283"/>
        <w:rPr>
          <w:rFonts w:eastAsia="Calibri" w:cs="Arial"/>
        </w:rPr>
      </w:pPr>
      <w:r w:rsidRPr="000C6BA1">
        <w:rPr>
          <w:rFonts w:eastAsia="Calibri" w:cs="Arial"/>
        </w:rPr>
        <w:t>Colaborar en la elaboración de normas, políticas y estrategias de Consulta Externa y Hospitalización para ofrecer servicio a los pacientes pediátricos y adolescentes.</w:t>
      </w:r>
    </w:p>
    <w:p w14:paraId="53C6F0ED" w14:textId="77777777" w:rsidR="00BE6448" w:rsidRPr="000C6BA1" w:rsidRDefault="00BE6448" w:rsidP="009C33D2">
      <w:pPr>
        <w:numPr>
          <w:ilvl w:val="0"/>
          <w:numId w:val="31"/>
        </w:numPr>
        <w:spacing w:before="120" w:after="120"/>
        <w:ind w:left="567" w:right="357" w:hanging="283"/>
        <w:rPr>
          <w:rFonts w:eastAsia="Calibri" w:cs="Arial"/>
        </w:rPr>
      </w:pPr>
      <w:r w:rsidRPr="000C6BA1">
        <w:rPr>
          <w:rFonts w:eastAsia="Calibri" w:cs="Arial"/>
        </w:rPr>
        <w:t>Participar en la elaboración y evaluación de los programas de atención médica de los servicios a su cargo, con el fin de contribuir en la actualización del personal médico.</w:t>
      </w:r>
    </w:p>
    <w:p w14:paraId="1215871F" w14:textId="56C7A583" w:rsidR="00BE6448" w:rsidRPr="000C6BA1" w:rsidRDefault="00BE6448" w:rsidP="009C33D2">
      <w:pPr>
        <w:numPr>
          <w:ilvl w:val="0"/>
          <w:numId w:val="31"/>
        </w:numPr>
        <w:spacing w:before="120" w:after="120"/>
        <w:ind w:left="567" w:right="357" w:hanging="283"/>
        <w:rPr>
          <w:rFonts w:eastAsia="Calibri" w:cs="Arial"/>
        </w:rPr>
      </w:pPr>
      <w:r w:rsidRPr="000C6BA1">
        <w:rPr>
          <w:rFonts w:eastAsia="Calibri" w:cs="Arial"/>
        </w:rPr>
        <w:t xml:space="preserve">Participar en el desarrollo de programas de disposición de órganos, </w:t>
      </w:r>
      <w:r w:rsidR="003C563F" w:rsidRPr="000C6BA1">
        <w:rPr>
          <w:rFonts w:eastAsia="Calibri" w:cs="Arial"/>
        </w:rPr>
        <w:t xml:space="preserve">tejidos, </w:t>
      </w:r>
      <w:r w:rsidR="003C563F">
        <w:rPr>
          <w:rFonts w:eastAsia="Calibri" w:cs="Arial"/>
        </w:rPr>
        <w:t>componentes</w:t>
      </w:r>
      <w:r w:rsidRPr="000C6BA1">
        <w:rPr>
          <w:rFonts w:eastAsia="Calibri" w:cs="Arial"/>
        </w:rPr>
        <w:t xml:space="preserve"> y derivados, así como de productos de seres humanos, para la realización de trasplantes, con el fin de otorgar mejor calidad de vida al paciente.</w:t>
      </w:r>
    </w:p>
    <w:p w14:paraId="5EED6DA0" w14:textId="2E6FE092" w:rsidR="00BE6448" w:rsidRPr="000C6BA1" w:rsidRDefault="00BE6448" w:rsidP="009C33D2">
      <w:pPr>
        <w:numPr>
          <w:ilvl w:val="0"/>
          <w:numId w:val="31"/>
        </w:numPr>
        <w:spacing w:before="120" w:after="120"/>
        <w:ind w:left="567" w:right="357" w:hanging="283"/>
        <w:rPr>
          <w:rFonts w:eastAsia="Calibri" w:cs="Arial"/>
        </w:rPr>
      </w:pPr>
      <w:r w:rsidRPr="000C6BA1">
        <w:rPr>
          <w:rFonts w:eastAsia="Calibri" w:cs="Arial"/>
        </w:rPr>
        <w:t>Participar en los programas de promoción de la salud, para prevenir padecimientos de alta especialidad a la población infantil adolescente.</w:t>
      </w:r>
    </w:p>
    <w:p w14:paraId="55938A43" w14:textId="77777777" w:rsidR="00BE6448" w:rsidRPr="000C6BA1" w:rsidRDefault="00BE6448" w:rsidP="009C33D2">
      <w:pPr>
        <w:numPr>
          <w:ilvl w:val="0"/>
          <w:numId w:val="31"/>
        </w:numPr>
        <w:spacing w:before="120" w:after="120"/>
        <w:ind w:left="567" w:right="357" w:hanging="283"/>
        <w:rPr>
          <w:rFonts w:eastAsia="Calibri" w:cs="Arial"/>
        </w:rPr>
      </w:pPr>
      <w:r w:rsidRPr="000C6BA1">
        <w:rPr>
          <w:rFonts w:eastAsia="Calibri" w:cs="Arial"/>
        </w:rPr>
        <w:t xml:space="preserve">Colaborar permanentemente con las áreas del Instituto para prestar atención médica eficiente, con el fin de realizar investigación y docencia en forma continua. </w:t>
      </w:r>
    </w:p>
    <w:p w14:paraId="182BFED7" w14:textId="77777777" w:rsidR="00BE6448" w:rsidRPr="000C6BA1" w:rsidRDefault="00BE6448" w:rsidP="009C33D2">
      <w:pPr>
        <w:numPr>
          <w:ilvl w:val="0"/>
          <w:numId w:val="31"/>
        </w:numPr>
        <w:spacing w:before="120" w:after="120"/>
        <w:ind w:left="567" w:right="357" w:hanging="283"/>
        <w:rPr>
          <w:rFonts w:eastAsia="Calibri" w:cs="Arial"/>
        </w:rPr>
      </w:pPr>
      <w:r w:rsidRPr="000C6BA1">
        <w:rPr>
          <w:rFonts w:eastAsia="Calibri" w:cs="Arial"/>
        </w:rPr>
        <w:t xml:space="preserve">Colaborar en el desarrollo de las actividades de docencia e investigación para mantener a la institución a la vanguardia. </w:t>
      </w:r>
    </w:p>
    <w:p w14:paraId="6ADC310E" w14:textId="77777777" w:rsidR="00BE6448" w:rsidRPr="000C6BA1" w:rsidRDefault="00BE6448" w:rsidP="009C33D2">
      <w:pPr>
        <w:numPr>
          <w:ilvl w:val="0"/>
          <w:numId w:val="31"/>
        </w:numPr>
        <w:spacing w:before="120" w:after="120"/>
        <w:ind w:left="567" w:right="357" w:hanging="283"/>
        <w:rPr>
          <w:rFonts w:eastAsia="Calibri" w:cs="Arial"/>
        </w:rPr>
      </w:pPr>
      <w:r w:rsidRPr="000C6BA1">
        <w:rPr>
          <w:rFonts w:eastAsia="Calibri" w:cs="Arial"/>
        </w:rPr>
        <w:t>Implementar las normas de selección, capacitación y adiestramiento del personal para contar con elementos idóneos para el área.</w:t>
      </w:r>
    </w:p>
    <w:p w14:paraId="4F5C5CA3" w14:textId="3DD258DF" w:rsidR="005B6A43" w:rsidRDefault="005B6A43">
      <w:pPr>
        <w:jc w:val="left"/>
        <w:rPr>
          <w:rFonts w:eastAsia="Times New Roman" w:cs="Arial"/>
          <w:lang w:val="es-ES" w:eastAsia="es-ES"/>
        </w:rPr>
      </w:pPr>
      <w:r>
        <w:rPr>
          <w:rFonts w:eastAsia="Times New Roman" w:cs="Arial"/>
          <w:lang w:val="es-ES" w:eastAsia="es-ES"/>
        </w:rPr>
        <w:br w:type="page"/>
      </w:r>
    </w:p>
    <w:p w14:paraId="38EAAC8A" w14:textId="52B0B4EA" w:rsidR="00355C49" w:rsidRPr="000C6BA1" w:rsidRDefault="00355C49" w:rsidP="00C04DA0">
      <w:pPr>
        <w:jc w:val="left"/>
        <w:rPr>
          <w:rFonts w:ascii="Arial" w:hAnsi="Arial" w:cs="Arial"/>
          <w:sz w:val="20"/>
        </w:rPr>
      </w:pPr>
      <w:bookmarkStart w:id="54" w:name="_Hlk151992664"/>
    </w:p>
    <w:p w14:paraId="0FD409E4" w14:textId="77777777" w:rsidR="00CD49D4" w:rsidRPr="000C6BA1" w:rsidRDefault="00CD49D4" w:rsidP="00CD49D4">
      <w:pPr>
        <w:pStyle w:val="Ttulo1"/>
        <w:spacing w:before="0" w:after="120" w:line="23" w:lineRule="atLeast"/>
        <w:rPr>
          <w:sz w:val="22"/>
          <w:szCs w:val="22"/>
        </w:rPr>
      </w:pPr>
      <w:bookmarkStart w:id="55" w:name="_Toc79666980"/>
      <w:bookmarkStart w:id="56" w:name="_Toc161401145"/>
      <w:r w:rsidRPr="000C6BA1">
        <w:rPr>
          <w:sz w:val="22"/>
          <w:szCs w:val="22"/>
        </w:rPr>
        <w:t xml:space="preserve">DEPARTAMENTO DE </w:t>
      </w:r>
      <w:bookmarkEnd w:id="55"/>
      <w:r w:rsidRPr="000C6BA1">
        <w:rPr>
          <w:sz w:val="22"/>
          <w:szCs w:val="22"/>
        </w:rPr>
        <w:t>GENÉTICA HUMANA</w:t>
      </w:r>
      <w:bookmarkEnd w:id="56"/>
    </w:p>
    <w:p w14:paraId="711B49AC" w14:textId="3A6C5904" w:rsidR="00355C49" w:rsidRPr="000C6BA1" w:rsidRDefault="00355C49" w:rsidP="00355C49">
      <w:pPr>
        <w:spacing w:after="0" w:line="240" w:lineRule="auto"/>
        <w:jc w:val="center"/>
        <w:rPr>
          <w:rFonts w:eastAsia="Times New Roman" w:cs="Arial"/>
          <w:b/>
          <w:lang w:val="es-ES" w:eastAsia="es-ES"/>
        </w:rPr>
      </w:pPr>
    </w:p>
    <w:p w14:paraId="3EE6502F" w14:textId="77777777" w:rsidR="00355C49" w:rsidRPr="000C6BA1" w:rsidRDefault="00355C49" w:rsidP="00355C49">
      <w:pPr>
        <w:spacing w:after="0" w:line="240" w:lineRule="auto"/>
        <w:jc w:val="center"/>
        <w:rPr>
          <w:rFonts w:eastAsia="Times New Roman" w:cs="Arial"/>
          <w:b/>
          <w:lang w:val="es-ES" w:eastAsia="es-ES"/>
        </w:rPr>
      </w:pPr>
      <w:r w:rsidRPr="000C6BA1">
        <w:rPr>
          <w:rFonts w:eastAsia="Times New Roman" w:cs="Arial"/>
          <w:b/>
          <w:lang w:val="es-ES" w:eastAsia="es-ES"/>
        </w:rPr>
        <w:t>ORGANIGRAMA</w:t>
      </w:r>
    </w:p>
    <w:bookmarkEnd w:id="54"/>
    <w:p w14:paraId="249EE8ED" w14:textId="35812A45" w:rsidR="00355C49" w:rsidRPr="000C6BA1" w:rsidRDefault="00355C49" w:rsidP="00355C49">
      <w:pPr>
        <w:spacing w:after="0" w:line="240" w:lineRule="auto"/>
        <w:jc w:val="center"/>
        <w:rPr>
          <w:rFonts w:ascii="Arial" w:eastAsia="Times New Roman" w:hAnsi="Arial" w:cs="Arial"/>
          <w:b/>
          <w:szCs w:val="24"/>
          <w:lang w:val="es-ES" w:eastAsia="es-ES"/>
        </w:rPr>
      </w:pPr>
    </w:p>
    <w:p w14:paraId="7F5A9B5E" w14:textId="373F71DB" w:rsidR="00355C49" w:rsidRPr="000C6BA1" w:rsidRDefault="007506FE" w:rsidP="00355C49">
      <w:pPr>
        <w:spacing w:after="0" w:line="240" w:lineRule="auto"/>
        <w:jc w:val="center"/>
        <w:rPr>
          <w:rFonts w:ascii="Arial" w:eastAsia="Times New Roman" w:hAnsi="Arial" w:cs="Arial"/>
          <w:b/>
          <w:szCs w:val="24"/>
          <w:lang w:val="es-ES" w:eastAsia="es-ES"/>
        </w:rPr>
      </w:pPr>
      <w:r w:rsidRPr="000C6BA1">
        <w:rPr>
          <w:noProof/>
        </w:rPr>
        <w:drawing>
          <wp:anchor distT="0" distB="0" distL="114300" distR="114300" simplePos="0" relativeHeight="251695104" behindDoc="0" locked="0" layoutInCell="1" allowOverlap="1" wp14:anchorId="0878321E" wp14:editId="5EEB4686">
            <wp:simplePos x="0" y="0"/>
            <wp:positionH relativeFrom="page">
              <wp:posOffset>898337</wp:posOffset>
            </wp:positionH>
            <wp:positionV relativeFrom="paragraph">
              <wp:posOffset>3175</wp:posOffset>
            </wp:positionV>
            <wp:extent cx="5333365" cy="7108825"/>
            <wp:effectExtent l="0" t="0" r="63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3365" cy="710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FA119" w14:textId="7F6BFE47" w:rsidR="00ED2E97" w:rsidRPr="000C6BA1" w:rsidRDefault="00ED2E97" w:rsidP="00355C49">
      <w:pPr>
        <w:spacing w:after="120"/>
        <w:ind w:left="3686"/>
      </w:pPr>
    </w:p>
    <w:p w14:paraId="0681BDD7" w14:textId="77777777" w:rsidR="00B2167A" w:rsidRPr="000C6BA1" w:rsidRDefault="00B2167A">
      <w:pPr>
        <w:jc w:val="left"/>
      </w:pPr>
      <w:r w:rsidRPr="000C6BA1">
        <w:br w:type="page"/>
      </w:r>
    </w:p>
    <w:p w14:paraId="4902C467" w14:textId="77777777" w:rsidR="00512B65" w:rsidRDefault="00512B65" w:rsidP="00CD49D4">
      <w:pPr>
        <w:pStyle w:val="Ttulo1"/>
        <w:spacing w:before="0" w:after="120" w:line="23" w:lineRule="atLeast"/>
        <w:rPr>
          <w:sz w:val="22"/>
          <w:szCs w:val="22"/>
        </w:rPr>
      </w:pPr>
    </w:p>
    <w:p w14:paraId="68730567" w14:textId="0A358CD8" w:rsidR="00CD49D4" w:rsidRPr="00512B65" w:rsidRDefault="00F77EFC" w:rsidP="00512B65">
      <w:pPr>
        <w:spacing w:after="0" w:line="240" w:lineRule="auto"/>
        <w:jc w:val="center"/>
        <w:rPr>
          <w:rFonts w:eastAsia="Times New Roman" w:cs="Arial"/>
          <w:b/>
          <w:szCs w:val="24"/>
          <w:lang w:val="es-ES" w:eastAsia="es-ES"/>
        </w:rPr>
      </w:pPr>
      <w:r w:rsidRPr="00512B65">
        <w:rPr>
          <w:rFonts w:eastAsia="Times New Roman" w:cs="Arial"/>
          <w:b/>
          <w:szCs w:val="24"/>
          <w:lang w:val="es-ES" w:eastAsia="es-ES"/>
        </w:rPr>
        <w:t>DEPARTAMENTO DE GENÉTICA HUMANA</w:t>
      </w:r>
    </w:p>
    <w:p w14:paraId="5667E244" w14:textId="77777777" w:rsidR="00F77EFC" w:rsidRPr="00F77EFC" w:rsidRDefault="00F77EFC" w:rsidP="00F77EFC"/>
    <w:p w14:paraId="09E50C2F" w14:textId="7B34B721" w:rsidR="00B2167A" w:rsidRDefault="00B2167A" w:rsidP="001B698D">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306256B7" w14:textId="77777777" w:rsidR="008B5B45" w:rsidRPr="000C6BA1" w:rsidRDefault="008B5B45" w:rsidP="001B698D">
      <w:pPr>
        <w:spacing w:after="120" w:line="23" w:lineRule="atLeast"/>
        <w:ind w:right="397"/>
        <w:rPr>
          <w:rFonts w:eastAsia="Times New Roman" w:cs="Arial"/>
          <w:lang w:val="es-ES" w:eastAsia="es-ES"/>
        </w:rPr>
      </w:pPr>
    </w:p>
    <w:p w14:paraId="5F767CEB" w14:textId="345AB309" w:rsidR="004E7C7E" w:rsidRDefault="004E7C7E" w:rsidP="004837FB">
      <w:pPr>
        <w:spacing w:after="120" w:line="23" w:lineRule="atLeast"/>
        <w:ind w:left="426" w:right="397"/>
        <w:rPr>
          <w:rStyle w:val="Ninguno"/>
          <w:rFonts w:cstheme="minorHAnsi"/>
          <w:lang w:val="es-MX"/>
        </w:rPr>
      </w:pPr>
      <w:r w:rsidRPr="004837FB">
        <w:rPr>
          <w:rStyle w:val="Ninguno"/>
          <w:rFonts w:cstheme="minorHAnsi"/>
          <w:lang w:val="es-MX"/>
        </w:rPr>
        <w:t xml:space="preserve">Gestionar los aspectos administrativos, asistenciales, académicos y de investigación del Departamento de Genética y con ello orientar las acciones del personal del </w:t>
      </w:r>
      <w:r w:rsidR="00DD034E" w:rsidRPr="004837FB">
        <w:rPr>
          <w:rStyle w:val="Ninguno"/>
          <w:rFonts w:cstheme="minorHAnsi"/>
          <w:lang w:val="es-MX"/>
        </w:rPr>
        <w:t>Departamento</w:t>
      </w:r>
      <w:r w:rsidRPr="004837FB">
        <w:rPr>
          <w:rStyle w:val="Ninguno"/>
          <w:rFonts w:cstheme="minorHAnsi"/>
          <w:lang w:val="es-MX"/>
        </w:rPr>
        <w:t>.</w:t>
      </w:r>
    </w:p>
    <w:p w14:paraId="70603517" w14:textId="77777777" w:rsidR="00737E17" w:rsidRPr="000C6BA1" w:rsidRDefault="00737E17" w:rsidP="001B698D">
      <w:pPr>
        <w:spacing w:after="120" w:line="23" w:lineRule="atLeast"/>
        <w:ind w:right="397"/>
        <w:rPr>
          <w:rStyle w:val="Ninguno"/>
          <w:rFonts w:cstheme="minorHAnsi"/>
        </w:rPr>
      </w:pPr>
    </w:p>
    <w:p w14:paraId="5FA333C3" w14:textId="19B9B13A" w:rsidR="004E7C7E" w:rsidRDefault="004E7C7E" w:rsidP="001B698D">
      <w:pPr>
        <w:tabs>
          <w:tab w:val="left" w:pos="284"/>
        </w:tabs>
        <w:spacing w:after="120" w:line="23" w:lineRule="atLeast"/>
        <w:ind w:right="397"/>
        <w:rPr>
          <w:rFonts w:cstheme="minorHAnsi"/>
          <w:b/>
        </w:rPr>
      </w:pPr>
      <w:r w:rsidRPr="000C6BA1">
        <w:rPr>
          <w:rFonts w:cstheme="minorHAnsi"/>
          <w:b/>
        </w:rPr>
        <w:t xml:space="preserve">FUNCIONES </w:t>
      </w:r>
    </w:p>
    <w:p w14:paraId="1305AB5D" w14:textId="77777777" w:rsidR="004E7C7E" w:rsidRPr="000C6BA1" w:rsidRDefault="004E7C7E" w:rsidP="00CB7840">
      <w:pPr>
        <w:pStyle w:val="Prrafodelista"/>
        <w:numPr>
          <w:ilvl w:val="0"/>
          <w:numId w:val="33"/>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Organizar las actividades de asistencia médica, docencia e investigación en el Departamento con la optimización de los recursos asignados.</w:t>
      </w:r>
    </w:p>
    <w:p w14:paraId="5B8BDB5C" w14:textId="0000DE68"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Administrar los recursos humanos, materiales y tecnológicos del Departamento de Genética para realizar las funciones asistenciales en apoyo al diagnóstico, seguimiento y asesoramiento genético de las personas beneficiarias del Instituto.</w:t>
      </w:r>
    </w:p>
    <w:p w14:paraId="1F6B4AB1" w14:textId="7FA4E996"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hAnsi="Montserrat" w:cstheme="minorHAnsi"/>
          <w:sz w:val="22"/>
          <w:szCs w:val="22"/>
        </w:rPr>
        <w:t>Supervisar que la atención que se otorga a l</w:t>
      </w:r>
      <w:r w:rsidR="005B6A43">
        <w:rPr>
          <w:rFonts w:ascii="Montserrat" w:hAnsi="Montserrat" w:cstheme="minorHAnsi"/>
          <w:sz w:val="22"/>
          <w:szCs w:val="22"/>
        </w:rPr>
        <w:t>a</w:t>
      </w:r>
      <w:r w:rsidRPr="000C6BA1">
        <w:rPr>
          <w:rFonts w:ascii="Montserrat" w:hAnsi="Montserrat" w:cstheme="minorHAnsi"/>
          <w:sz w:val="22"/>
          <w:szCs w:val="22"/>
        </w:rPr>
        <w:t xml:space="preserve">s </w:t>
      </w:r>
      <w:r w:rsidR="005B6A43">
        <w:rPr>
          <w:rFonts w:ascii="Montserrat" w:hAnsi="Montserrat" w:cstheme="minorHAnsi"/>
          <w:sz w:val="22"/>
          <w:szCs w:val="22"/>
        </w:rPr>
        <w:t>niñas, niños y</w:t>
      </w:r>
      <w:r w:rsidR="0055406D">
        <w:rPr>
          <w:rFonts w:ascii="Montserrat" w:hAnsi="Montserrat" w:cstheme="minorHAnsi"/>
          <w:sz w:val="22"/>
          <w:szCs w:val="22"/>
        </w:rPr>
        <w:t>/o</w:t>
      </w:r>
      <w:r w:rsidR="005B6A43">
        <w:rPr>
          <w:rFonts w:ascii="Montserrat" w:hAnsi="Montserrat" w:cstheme="minorHAnsi"/>
          <w:sz w:val="22"/>
          <w:szCs w:val="22"/>
        </w:rPr>
        <w:t xml:space="preserve"> adolescentes, </w:t>
      </w:r>
      <w:r w:rsidRPr="000C6BA1">
        <w:rPr>
          <w:rFonts w:ascii="Montserrat" w:hAnsi="Montserrat" w:cstheme="minorHAnsi"/>
          <w:sz w:val="22"/>
          <w:szCs w:val="22"/>
        </w:rPr>
        <w:t xml:space="preserve">cumpla con las normas éticas, </w:t>
      </w:r>
      <w:r w:rsidR="00374B17" w:rsidRPr="000C6BA1">
        <w:rPr>
          <w:rFonts w:ascii="Montserrat" w:hAnsi="Montserrat" w:cstheme="minorHAnsi"/>
          <w:sz w:val="22"/>
          <w:szCs w:val="22"/>
        </w:rPr>
        <w:t>jurídicas</w:t>
      </w:r>
      <w:r w:rsidRPr="000C6BA1">
        <w:rPr>
          <w:rFonts w:ascii="Montserrat" w:hAnsi="Montserrat" w:cstheme="minorHAnsi"/>
          <w:sz w:val="22"/>
          <w:szCs w:val="22"/>
        </w:rPr>
        <w:t xml:space="preserve"> y científicas aplicables al Instituto con la finalidad de ser oportuna, integral y eficiente.</w:t>
      </w:r>
    </w:p>
    <w:p w14:paraId="721D1BD9" w14:textId="3327269B" w:rsidR="004E7C7E" w:rsidRPr="00CF58DC"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hAnsi="Montserrat" w:cstheme="minorHAnsi"/>
          <w:sz w:val="22"/>
          <w:szCs w:val="22"/>
        </w:rPr>
        <w:t xml:space="preserve">Desarrollar protocolos de atención basados en los avances científicos y tecnológicos </w:t>
      </w:r>
      <w:r w:rsidRPr="00CF58DC">
        <w:rPr>
          <w:rFonts w:ascii="Montserrat" w:hAnsi="Montserrat" w:cstheme="minorHAnsi"/>
          <w:sz w:val="22"/>
          <w:szCs w:val="22"/>
        </w:rPr>
        <w:t xml:space="preserve">internacionales dirigidos a mejorar la atención, supervivencia y calidad de vida de </w:t>
      </w:r>
      <w:r w:rsidR="004407FC" w:rsidRPr="00CF58DC">
        <w:rPr>
          <w:rFonts w:ascii="Montserrat" w:hAnsi="Montserrat" w:cstheme="minorHAnsi"/>
          <w:sz w:val="22"/>
          <w:szCs w:val="22"/>
        </w:rPr>
        <w:t xml:space="preserve">las niñas, niños y/o adolescentes </w:t>
      </w:r>
      <w:r w:rsidRPr="00CF58DC">
        <w:rPr>
          <w:rFonts w:ascii="Montserrat" w:hAnsi="Montserrat" w:cstheme="minorHAnsi"/>
          <w:sz w:val="22"/>
          <w:szCs w:val="22"/>
        </w:rPr>
        <w:t>con enfermedades genéticas.</w:t>
      </w:r>
    </w:p>
    <w:p w14:paraId="61C252D5" w14:textId="5F00ED7E" w:rsidR="004E7C7E" w:rsidRPr="00CF58DC"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CF58DC">
        <w:rPr>
          <w:rFonts w:ascii="Montserrat" w:hAnsi="Montserrat" w:cstheme="minorHAnsi"/>
          <w:sz w:val="22"/>
          <w:szCs w:val="22"/>
        </w:rPr>
        <w:t>Desarrollar programas de divulgación científica dirigidos a</w:t>
      </w:r>
      <w:r w:rsidR="00D46388" w:rsidRPr="00CF58DC">
        <w:rPr>
          <w:rFonts w:ascii="Montserrat" w:hAnsi="Montserrat" w:cstheme="minorHAnsi"/>
          <w:sz w:val="22"/>
          <w:szCs w:val="22"/>
        </w:rPr>
        <w:t>l personal</w:t>
      </w:r>
      <w:r w:rsidRPr="00CF58DC">
        <w:rPr>
          <w:rFonts w:ascii="Montserrat" w:hAnsi="Montserrat" w:cstheme="minorHAnsi"/>
          <w:sz w:val="22"/>
          <w:szCs w:val="22"/>
        </w:rPr>
        <w:t xml:space="preserve"> médico de primer contacto con la finalidad de sospechar, identificar y referir oportunamente a </w:t>
      </w:r>
      <w:r w:rsidR="004407FC" w:rsidRPr="00CF58DC">
        <w:rPr>
          <w:rFonts w:cstheme="minorHAnsi"/>
        </w:rPr>
        <w:t>l</w:t>
      </w:r>
      <w:r w:rsidR="004407FC" w:rsidRPr="00CF58DC">
        <w:rPr>
          <w:rFonts w:ascii="Montserrat" w:hAnsi="Montserrat" w:cstheme="minorHAnsi"/>
          <w:sz w:val="22"/>
          <w:szCs w:val="22"/>
        </w:rPr>
        <w:t>a</w:t>
      </w:r>
      <w:r w:rsidR="004407FC" w:rsidRPr="00CF58DC">
        <w:rPr>
          <w:rFonts w:cstheme="minorHAnsi"/>
        </w:rPr>
        <w:t>s</w:t>
      </w:r>
      <w:r w:rsidR="004407FC" w:rsidRPr="00CF58DC">
        <w:rPr>
          <w:rFonts w:ascii="Montserrat" w:hAnsi="Montserrat" w:cstheme="minorHAnsi"/>
          <w:sz w:val="22"/>
          <w:szCs w:val="22"/>
        </w:rPr>
        <w:t xml:space="preserve"> niña</w:t>
      </w:r>
      <w:r w:rsidR="004407FC" w:rsidRPr="00CF58DC">
        <w:rPr>
          <w:rFonts w:cstheme="minorHAnsi"/>
        </w:rPr>
        <w:t>s</w:t>
      </w:r>
      <w:r w:rsidR="004407FC" w:rsidRPr="00CF58DC">
        <w:rPr>
          <w:rFonts w:ascii="Montserrat" w:hAnsi="Montserrat" w:cstheme="minorHAnsi"/>
          <w:sz w:val="22"/>
          <w:szCs w:val="22"/>
        </w:rPr>
        <w:t>, niño</w:t>
      </w:r>
      <w:r w:rsidR="004407FC" w:rsidRPr="00CF58DC">
        <w:rPr>
          <w:rFonts w:cstheme="minorHAnsi"/>
        </w:rPr>
        <w:t>s</w:t>
      </w:r>
      <w:r w:rsidR="004407FC" w:rsidRPr="00CF58DC">
        <w:rPr>
          <w:rFonts w:ascii="Montserrat" w:hAnsi="Montserrat" w:cstheme="minorHAnsi"/>
          <w:sz w:val="22"/>
          <w:szCs w:val="22"/>
        </w:rPr>
        <w:t xml:space="preserve"> y/o adolescente</w:t>
      </w:r>
      <w:r w:rsidR="004407FC" w:rsidRPr="00CF58DC">
        <w:rPr>
          <w:rFonts w:cstheme="minorHAnsi"/>
        </w:rPr>
        <w:t>s</w:t>
      </w:r>
      <w:r w:rsidRPr="00CF58DC">
        <w:rPr>
          <w:rFonts w:ascii="Montserrat" w:hAnsi="Montserrat" w:cstheme="minorHAnsi"/>
          <w:sz w:val="22"/>
          <w:szCs w:val="22"/>
        </w:rPr>
        <w:t xml:space="preserve"> con enfermedades genéticas.</w:t>
      </w:r>
    </w:p>
    <w:p w14:paraId="76F0B115" w14:textId="77777777"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CF58DC">
        <w:rPr>
          <w:rFonts w:ascii="Montserrat" w:hAnsi="Montserrat" w:cstheme="minorHAnsi"/>
          <w:sz w:val="22"/>
          <w:szCs w:val="22"/>
        </w:rPr>
        <w:t>Informar a su inmediato superior sobre</w:t>
      </w:r>
      <w:r w:rsidRPr="000C6BA1">
        <w:rPr>
          <w:rFonts w:ascii="Montserrat" w:hAnsi="Montserrat" w:cstheme="minorHAnsi"/>
          <w:sz w:val="22"/>
          <w:szCs w:val="22"/>
        </w:rPr>
        <w:t xml:space="preserve"> las desviaciones de los procedimientos de las normas técnicas para la toma de acciones. </w:t>
      </w:r>
    </w:p>
    <w:p w14:paraId="0AC66E90" w14:textId="2C042D46"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hAnsi="Montserrat" w:cstheme="minorHAnsi"/>
          <w:sz w:val="22"/>
          <w:szCs w:val="22"/>
        </w:rPr>
        <w:t xml:space="preserve">Llevar a cabo el sistema de referencia y contrarreferencia de </w:t>
      </w:r>
      <w:r w:rsidR="005B6A43">
        <w:rPr>
          <w:rFonts w:ascii="Montserrat" w:hAnsi="Montserrat" w:cstheme="minorHAnsi"/>
          <w:sz w:val="22"/>
          <w:szCs w:val="22"/>
        </w:rPr>
        <w:t>niñas, niños o adolescentes</w:t>
      </w:r>
      <w:r w:rsidRPr="000C6BA1">
        <w:rPr>
          <w:rFonts w:ascii="Montserrat" w:hAnsi="Montserrat" w:cstheme="minorHAnsi"/>
          <w:sz w:val="22"/>
          <w:szCs w:val="22"/>
        </w:rPr>
        <w:t xml:space="preserve"> e interconsultas con otras especialidades del instituto y con otras instituciones para la atención con enfermedades genéticas, su valoración y en su caso establecer diagnóstico oportuno y tratamiento adecuado. </w:t>
      </w:r>
    </w:p>
    <w:p w14:paraId="798C4E92" w14:textId="6C3F2BAE"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hAnsi="Montserrat" w:cstheme="minorHAnsi"/>
          <w:sz w:val="22"/>
          <w:szCs w:val="22"/>
        </w:rPr>
        <w:t>Informar mensualmente a las autoridades correspondientes dentro del Instituto las actividades realizadas y los resultados obtenidos en el Departamento.</w:t>
      </w:r>
    </w:p>
    <w:p w14:paraId="16AF2317" w14:textId="77777777"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hAnsi="Montserrat" w:cstheme="minorHAnsi"/>
          <w:sz w:val="22"/>
          <w:szCs w:val="22"/>
        </w:rPr>
        <w:t xml:space="preserve">Implementar acciones preventivas, correctivas y de mejora en el Departamento, previo análisis de situaciones y resultados. </w:t>
      </w:r>
    </w:p>
    <w:p w14:paraId="57E1DA22" w14:textId="09A3129F" w:rsidR="008B5B45"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hAnsi="Montserrat" w:cstheme="minorHAnsi"/>
          <w:sz w:val="22"/>
          <w:szCs w:val="22"/>
        </w:rPr>
      </w:pPr>
      <w:r w:rsidRPr="000C6BA1">
        <w:rPr>
          <w:rFonts w:ascii="Montserrat" w:hAnsi="Montserrat" w:cstheme="minorHAnsi"/>
          <w:sz w:val="22"/>
          <w:szCs w:val="22"/>
        </w:rPr>
        <w:t xml:space="preserve">Revisar los casos clínicos, indicar y supervisar los procedimientos necesarios para </w:t>
      </w:r>
      <w:r w:rsidR="005B6A43">
        <w:rPr>
          <w:rFonts w:ascii="Montserrat" w:hAnsi="Montserrat" w:cstheme="minorHAnsi"/>
          <w:sz w:val="22"/>
          <w:szCs w:val="22"/>
        </w:rPr>
        <w:t>las niñas, niños y</w:t>
      </w:r>
      <w:r w:rsidR="0055406D">
        <w:rPr>
          <w:rFonts w:ascii="Montserrat" w:hAnsi="Montserrat" w:cstheme="minorHAnsi"/>
          <w:sz w:val="22"/>
          <w:szCs w:val="22"/>
        </w:rPr>
        <w:t>/o</w:t>
      </w:r>
      <w:r w:rsidR="005B6A43">
        <w:rPr>
          <w:rFonts w:ascii="Montserrat" w:hAnsi="Montserrat" w:cstheme="minorHAnsi"/>
          <w:sz w:val="22"/>
          <w:szCs w:val="22"/>
        </w:rPr>
        <w:t xml:space="preserve"> adolescentes</w:t>
      </w:r>
      <w:r w:rsidRPr="000C6BA1">
        <w:rPr>
          <w:rFonts w:ascii="Montserrat" w:hAnsi="Montserrat" w:cstheme="minorHAnsi"/>
          <w:sz w:val="22"/>
          <w:szCs w:val="22"/>
        </w:rPr>
        <w:t xml:space="preserve">. </w:t>
      </w:r>
    </w:p>
    <w:p w14:paraId="500E1835" w14:textId="77777777" w:rsidR="008B5B45" w:rsidRDefault="008B5B45">
      <w:pPr>
        <w:jc w:val="left"/>
        <w:rPr>
          <w:rFonts w:eastAsia="Times New Roman" w:cstheme="minorHAnsi"/>
          <w:lang w:val="es-ES" w:eastAsia="es-ES"/>
        </w:rPr>
      </w:pPr>
      <w:r>
        <w:rPr>
          <w:rFonts w:cstheme="minorHAnsi"/>
        </w:rPr>
        <w:br w:type="page"/>
      </w:r>
    </w:p>
    <w:p w14:paraId="2FC73E05" w14:textId="77777777" w:rsidR="004E7C7E" w:rsidRPr="000C6BA1" w:rsidRDefault="004E7C7E" w:rsidP="008B5B45">
      <w:pPr>
        <w:pStyle w:val="Prrafodelista"/>
        <w:pBdr>
          <w:top w:val="nil"/>
          <w:left w:val="nil"/>
          <w:bottom w:val="nil"/>
          <w:right w:val="nil"/>
          <w:between w:val="nil"/>
          <w:bar w:val="nil"/>
        </w:pBdr>
        <w:tabs>
          <w:tab w:val="left" w:pos="284"/>
        </w:tabs>
        <w:spacing w:after="120" w:line="23" w:lineRule="atLeast"/>
        <w:ind w:left="720" w:right="357"/>
        <w:rPr>
          <w:rFonts w:ascii="Montserrat" w:eastAsia="Calibri" w:hAnsi="Montserrat" w:cstheme="minorHAnsi"/>
          <w:sz w:val="22"/>
          <w:szCs w:val="22"/>
        </w:rPr>
      </w:pPr>
    </w:p>
    <w:p w14:paraId="0E7A2DB6" w14:textId="77777777"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2016AC82" w14:textId="66713FAC" w:rsidR="004E7C7E" w:rsidRPr="008B5B45" w:rsidRDefault="004E7C7E" w:rsidP="004837FB">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8B5B45">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genética</w:t>
      </w:r>
    </w:p>
    <w:p w14:paraId="0AF0AC77" w14:textId="0F81B877"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5B6A43">
        <w:rPr>
          <w:rFonts w:ascii="Montserrat" w:hAnsi="Montserrat" w:cstheme="minorHAnsi"/>
          <w:sz w:val="22"/>
          <w:szCs w:val="22"/>
        </w:rPr>
        <w:t>las niñas, niños y</w:t>
      </w:r>
      <w:r w:rsidR="0055406D">
        <w:rPr>
          <w:rFonts w:ascii="Montserrat" w:hAnsi="Montserrat" w:cstheme="minorHAnsi"/>
          <w:sz w:val="22"/>
          <w:szCs w:val="22"/>
        </w:rPr>
        <w:t>/o</w:t>
      </w:r>
      <w:r w:rsidR="005B6A43">
        <w:rPr>
          <w:rFonts w:ascii="Montserrat" w:hAnsi="Montserrat" w:cstheme="minorHAnsi"/>
          <w:sz w:val="22"/>
          <w:szCs w:val="22"/>
        </w:rPr>
        <w:t xml:space="preserve"> adolescentes</w:t>
      </w:r>
      <w:r w:rsidRPr="000C6BA1">
        <w:rPr>
          <w:rFonts w:ascii="Montserrat" w:hAnsi="Montserrat" w:cstheme="minorHAnsi"/>
          <w:sz w:val="22"/>
          <w:szCs w:val="22"/>
        </w:rPr>
        <w:t xml:space="preserve"> con enfermedades genéticas </w:t>
      </w:r>
      <w:r w:rsidR="00565EF4">
        <w:rPr>
          <w:rFonts w:ascii="Montserrat" w:hAnsi="Montserrat" w:cstheme="minorHAnsi"/>
          <w:sz w:val="22"/>
          <w:szCs w:val="22"/>
        </w:rPr>
        <w:t xml:space="preserve">en el </w:t>
      </w:r>
      <w:r w:rsidRPr="000C6BA1">
        <w:rPr>
          <w:rFonts w:ascii="Montserrat" w:hAnsi="Montserrat" w:cstheme="minorHAnsi"/>
          <w:sz w:val="22"/>
          <w:szCs w:val="22"/>
        </w:rPr>
        <w:t>Instituto</w:t>
      </w:r>
      <w:r w:rsidR="006723D2">
        <w:rPr>
          <w:rFonts w:ascii="Montserrat" w:hAnsi="Montserrat" w:cstheme="minorHAnsi"/>
          <w:sz w:val="22"/>
          <w:szCs w:val="22"/>
        </w:rPr>
        <w:t>.</w:t>
      </w:r>
    </w:p>
    <w:p w14:paraId="4E15024F" w14:textId="05270213"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hAnsi="Montserrat" w:cstheme="minorHAnsi"/>
          <w:sz w:val="22"/>
          <w:szCs w:val="22"/>
        </w:rPr>
        <w:t xml:space="preserve"> Formación de recursos humanos de alta calidad ética y científica alentando la búsqueda de nuevos conocimientos y la actualización médica continua que satisfagan las necesidades de atención de la población pediátrica de nuestro país y de otros países de</w:t>
      </w:r>
      <w:r w:rsidR="00DD034E">
        <w:rPr>
          <w:rFonts w:ascii="Montserrat" w:hAnsi="Montserrat" w:cstheme="minorHAnsi"/>
          <w:sz w:val="22"/>
          <w:szCs w:val="22"/>
        </w:rPr>
        <w:t>l</w:t>
      </w:r>
      <w:r w:rsidRPr="000C6BA1">
        <w:rPr>
          <w:rFonts w:ascii="Montserrat" w:hAnsi="Montserrat" w:cstheme="minorHAnsi"/>
          <w:sz w:val="22"/>
          <w:szCs w:val="22"/>
        </w:rPr>
        <w:t xml:space="preserve"> Centro y Sudamérica.</w:t>
      </w:r>
    </w:p>
    <w:p w14:paraId="170677F2" w14:textId="177F7E0D"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hAnsi="Montserrat" w:cstheme="minorHAnsi"/>
          <w:sz w:val="22"/>
          <w:szCs w:val="22"/>
        </w:rPr>
        <w:t xml:space="preserve"> Aplicar la política y objetivos </w:t>
      </w:r>
      <w:r w:rsidR="00560477" w:rsidRPr="00FA43FD">
        <w:rPr>
          <w:rFonts w:ascii="Montserrat" w:hAnsi="Montserrat" w:cstheme="minorHAnsi"/>
          <w:sz w:val="22"/>
          <w:szCs w:val="22"/>
        </w:rPr>
        <w:t>de calidad</w:t>
      </w:r>
      <w:r w:rsidRPr="000C6BA1">
        <w:rPr>
          <w:rFonts w:ascii="Montserrat" w:hAnsi="Montserrat" w:cstheme="minorHAnsi"/>
          <w:sz w:val="22"/>
          <w:szCs w:val="22"/>
        </w:rPr>
        <w:t>, con la finalidad de participar activamente en los aspectos relacionados al sistema de gestión de la calidad.</w:t>
      </w:r>
    </w:p>
    <w:p w14:paraId="68DF42DB" w14:textId="77777777"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eastAsia="Calibri" w:hAnsi="Montserrat" w:cstheme="minorHAnsi"/>
          <w:sz w:val="22"/>
          <w:szCs w:val="22"/>
        </w:rPr>
        <w:t xml:space="preserve">Fomentar y solicitar las necesidades de capacitación y desarrollo de los recursos humanos a su digno cargo. </w:t>
      </w:r>
    </w:p>
    <w:p w14:paraId="5814AD6A" w14:textId="031074B7" w:rsidR="004E7C7E" w:rsidRPr="000C6BA1" w:rsidRDefault="004E7C7E" w:rsidP="001B698D">
      <w:pPr>
        <w:pStyle w:val="Prrafodelista"/>
        <w:numPr>
          <w:ilvl w:val="0"/>
          <w:numId w:val="33"/>
        </w:numPr>
        <w:pBdr>
          <w:top w:val="nil"/>
          <w:left w:val="nil"/>
          <w:bottom w:val="nil"/>
          <w:right w:val="nil"/>
          <w:between w:val="nil"/>
          <w:bar w:val="nil"/>
        </w:pBdr>
        <w:tabs>
          <w:tab w:val="left" w:pos="284"/>
        </w:tabs>
        <w:spacing w:after="120" w:line="23" w:lineRule="atLeast"/>
        <w:ind w:right="357"/>
        <w:rPr>
          <w:rFonts w:ascii="Montserrat" w:eastAsia="Calibri" w:hAnsi="Montserrat" w:cstheme="minorHAnsi"/>
          <w:sz w:val="22"/>
          <w:szCs w:val="22"/>
        </w:rPr>
      </w:pPr>
      <w:r w:rsidRPr="000C6BA1">
        <w:rPr>
          <w:rFonts w:ascii="Montserrat" w:eastAsia="Calibri" w:hAnsi="Montserrat" w:cstheme="minorHAnsi"/>
          <w:sz w:val="22"/>
          <w:szCs w:val="22"/>
        </w:rPr>
        <w:t xml:space="preserve">Cumplir con las comisiones que le sean </w:t>
      </w:r>
      <w:r w:rsidR="00C04DA0" w:rsidRPr="000C6BA1">
        <w:rPr>
          <w:rFonts w:ascii="Montserrat" w:eastAsia="Calibri" w:hAnsi="Montserrat" w:cstheme="minorHAnsi"/>
          <w:sz w:val="22"/>
          <w:szCs w:val="22"/>
        </w:rPr>
        <w:t>designadas,</w:t>
      </w:r>
      <w:r w:rsidRPr="000C6BA1">
        <w:rPr>
          <w:rFonts w:ascii="Montserrat" w:eastAsia="Calibri" w:hAnsi="Montserrat" w:cstheme="minorHAnsi"/>
          <w:sz w:val="22"/>
          <w:szCs w:val="22"/>
        </w:rPr>
        <w:t xml:space="preserve"> así como entrevistas, juntas o reuniones requeridas. </w:t>
      </w:r>
    </w:p>
    <w:p w14:paraId="6C5FD50D" w14:textId="1B9A73F2" w:rsidR="00AE273B" w:rsidRPr="000C6BA1" w:rsidRDefault="00AE273B">
      <w:pPr>
        <w:jc w:val="left"/>
      </w:pPr>
      <w:r w:rsidRPr="000C6BA1">
        <w:br w:type="page"/>
      </w:r>
    </w:p>
    <w:p w14:paraId="0F5EC3CA" w14:textId="7BA31975" w:rsidR="00B2167A" w:rsidRPr="000C6BA1" w:rsidRDefault="00B2167A">
      <w:pPr>
        <w:jc w:val="left"/>
      </w:pPr>
    </w:p>
    <w:p w14:paraId="68930A4B" w14:textId="12B7E58B" w:rsidR="00AE273B" w:rsidRPr="000C6BA1" w:rsidRDefault="00AE273B" w:rsidP="00AE273B">
      <w:pPr>
        <w:pStyle w:val="Ttulo1"/>
        <w:spacing w:before="0" w:after="120" w:line="23" w:lineRule="atLeast"/>
        <w:rPr>
          <w:sz w:val="22"/>
          <w:szCs w:val="22"/>
        </w:rPr>
      </w:pPr>
      <w:bookmarkStart w:id="57" w:name="_Toc161401146"/>
      <w:bookmarkStart w:id="58" w:name="_Hlk152250518"/>
      <w:r w:rsidRPr="000C6BA1">
        <w:rPr>
          <w:sz w:val="22"/>
          <w:szCs w:val="22"/>
        </w:rPr>
        <w:t xml:space="preserve">DEPARTAMENTO DE </w:t>
      </w:r>
      <w:r w:rsidR="00CD49D4" w:rsidRPr="000C6BA1">
        <w:rPr>
          <w:sz w:val="22"/>
          <w:szCs w:val="22"/>
        </w:rPr>
        <w:t>INFECTOLOGÍA</w:t>
      </w:r>
      <w:bookmarkEnd w:id="57"/>
    </w:p>
    <w:p w14:paraId="5CAE64F0" w14:textId="77777777" w:rsidR="00AE273B" w:rsidRPr="000C6BA1" w:rsidRDefault="00AE273B" w:rsidP="00AE273B">
      <w:pPr>
        <w:spacing w:after="0" w:line="240" w:lineRule="auto"/>
        <w:jc w:val="center"/>
        <w:rPr>
          <w:rFonts w:eastAsia="Times New Roman" w:cs="Arial"/>
          <w:b/>
          <w:lang w:val="es-ES" w:eastAsia="es-ES"/>
        </w:rPr>
      </w:pPr>
    </w:p>
    <w:p w14:paraId="296328ED" w14:textId="77777777" w:rsidR="00AE273B" w:rsidRPr="000C6BA1" w:rsidRDefault="00AE273B" w:rsidP="00AE273B">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3B149038" w14:textId="79979659" w:rsidR="00AE273B" w:rsidRPr="000C6BA1" w:rsidRDefault="009F3DB4">
      <w:pPr>
        <w:jc w:val="left"/>
      </w:pPr>
      <w:r w:rsidRPr="000C6BA1">
        <w:rPr>
          <w:noProof/>
        </w:rPr>
        <w:drawing>
          <wp:anchor distT="0" distB="0" distL="114300" distR="114300" simplePos="0" relativeHeight="251696128" behindDoc="0" locked="0" layoutInCell="1" allowOverlap="1" wp14:anchorId="231484B5" wp14:editId="1E1CD832">
            <wp:simplePos x="0" y="0"/>
            <wp:positionH relativeFrom="margin">
              <wp:posOffset>235508</wp:posOffset>
            </wp:positionH>
            <wp:positionV relativeFrom="paragraph">
              <wp:posOffset>258389</wp:posOffset>
            </wp:positionV>
            <wp:extent cx="5702300" cy="717677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300" cy="717677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8"/>
    <w:p w14:paraId="734AE2C3" w14:textId="72F3447E" w:rsidR="00AE273B" w:rsidRPr="000C6BA1" w:rsidRDefault="00AE273B">
      <w:pPr>
        <w:jc w:val="left"/>
      </w:pPr>
    </w:p>
    <w:p w14:paraId="22E27133" w14:textId="641D7629" w:rsidR="009F3DB4" w:rsidRPr="000C6BA1" w:rsidRDefault="009F3DB4">
      <w:pPr>
        <w:jc w:val="left"/>
      </w:pPr>
    </w:p>
    <w:p w14:paraId="594AEB6B" w14:textId="2A36509F" w:rsidR="009F3DB4" w:rsidRPr="000C6BA1" w:rsidRDefault="009F3DB4">
      <w:pPr>
        <w:jc w:val="left"/>
      </w:pPr>
    </w:p>
    <w:p w14:paraId="00BFBB0F" w14:textId="5677D303" w:rsidR="009F3DB4" w:rsidRPr="000C6BA1" w:rsidRDefault="009F3DB4">
      <w:pPr>
        <w:jc w:val="left"/>
      </w:pPr>
    </w:p>
    <w:p w14:paraId="4DE70C82" w14:textId="33D7A42E" w:rsidR="009F3DB4" w:rsidRPr="000C6BA1" w:rsidRDefault="009F3DB4">
      <w:pPr>
        <w:jc w:val="left"/>
      </w:pPr>
    </w:p>
    <w:p w14:paraId="72C24117" w14:textId="2147FB08" w:rsidR="009F3DB4" w:rsidRPr="000C6BA1" w:rsidRDefault="009F3DB4">
      <w:pPr>
        <w:jc w:val="left"/>
      </w:pPr>
    </w:p>
    <w:p w14:paraId="61761621" w14:textId="0A3BE0FC" w:rsidR="009F3DB4" w:rsidRPr="000C6BA1" w:rsidRDefault="009F3DB4">
      <w:pPr>
        <w:jc w:val="left"/>
      </w:pPr>
    </w:p>
    <w:p w14:paraId="3632D3BA" w14:textId="56F1588A" w:rsidR="009F3DB4" w:rsidRPr="000C6BA1" w:rsidRDefault="009F3DB4">
      <w:pPr>
        <w:jc w:val="left"/>
      </w:pPr>
    </w:p>
    <w:p w14:paraId="03DE9B66" w14:textId="0DFC55CD" w:rsidR="009F3DB4" w:rsidRPr="000C6BA1" w:rsidRDefault="009F3DB4">
      <w:pPr>
        <w:jc w:val="left"/>
      </w:pPr>
    </w:p>
    <w:p w14:paraId="2474405D" w14:textId="1AD5EDAE" w:rsidR="009F3DB4" w:rsidRPr="000C6BA1" w:rsidRDefault="009F3DB4">
      <w:pPr>
        <w:jc w:val="left"/>
      </w:pPr>
    </w:p>
    <w:p w14:paraId="1C0BE10A" w14:textId="0EC4F249" w:rsidR="009F3DB4" w:rsidRPr="000C6BA1" w:rsidRDefault="009F3DB4">
      <w:pPr>
        <w:jc w:val="left"/>
      </w:pPr>
    </w:p>
    <w:p w14:paraId="348F9018" w14:textId="0297BDB1" w:rsidR="009F3DB4" w:rsidRPr="000C6BA1" w:rsidRDefault="009F3DB4">
      <w:pPr>
        <w:jc w:val="left"/>
      </w:pPr>
    </w:p>
    <w:p w14:paraId="1254E208" w14:textId="5D6FFF42" w:rsidR="009F3DB4" w:rsidRPr="000C6BA1" w:rsidRDefault="009F3DB4">
      <w:pPr>
        <w:jc w:val="left"/>
      </w:pPr>
    </w:p>
    <w:p w14:paraId="2CA07A38" w14:textId="237D77C2" w:rsidR="009F3DB4" w:rsidRPr="000C6BA1" w:rsidRDefault="009F3DB4">
      <w:pPr>
        <w:jc w:val="left"/>
      </w:pPr>
    </w:p>
    <w:p w14:paraId="1F6816E9" w14:textId="77777777" w:rsidR="009F3DB4" w:rsidRPr="000C6BA1" w:rsidRDefault="009F3DB4">
      <w:pPr>
        <w:jc w:val="left"/>
      </w:pPr>
    </w:p>
    <w:p w14:paraId="1AFE6C8A" w14:textId="1BFF3F75" w:rsidR="0085525B" w:rsidRPr="000C6BA1" w:rsidRDefault="0085525B">
      <w:pPr>
        <w:jc w:val="left"/>
      </w:pPr>
      <w:r w:rsidRPr="000C6BA1">
        <w:br w:type="page"/>
      </w:r>
    </w:p>
    <w:p w14:paraId="19D1A607" w14:textId="77777777" w:rsidR="00AE273B" w:rsidRPr="000C6BA1" w:rsidRDefault="00AE273B">
      <w:pPr>
        <w:jc w:val="left"/>
      </w:pPr>
    </w:p>
    <w:p w14:paraId="2286B00D" w14:textId="7D1E3893" w:rsidR="00406FC9" w:rsidRPr="000C6BA1" w:rsidRDefault="00AE273B" w:rsidP="00AE273B">
      <w:pPr>
        <w:spacing w:after="0" w:line="240" w:lineRule="auto"/>
        <w:jc w:val="center"/>
        <w:rPr>
          <w:rFonts w:eastAsia="Times New Roman" w:cs="Arial"/>
          <w:b/>
          <w:szCs w:val="24"/>
          <w:lang w:val="es-ES" w:eastAsia="es-ES"/>
        </w:rPr>
      </w:pPr>
      <w:bookmarkStart w:id="59" w:name="_Toc79666998"/>
      <w:r w:rsidRPr="000C6BA1">
        <w:rPr>
          <w:rFonts w:eastAsia="Times New Roman" w:cs="Arial"/>
          <w:b/>
          <w:szCs w:val="24"/>
          <w:lang w:val="es-ES" w:eastAsia="es-ES"/>
        </w:rPr>
        <w:t xml:space="preserve">DEPARTAMENTO DE </w:t>
      </w:r>
      <w:bookmarkEnd w:id="59"/>
      <w:r w:rsidR="00CD49D4" w:rsidRPr="000C6BA1">
        <w:rPr>
          <w:rFonts w:eastAsia="Times New Roman" w:cs="Arial"/>
          <w:b/>
          <w:szCs w:val="24"/>
          <w:lang w:val="es-ES" w:eastAsia="es-ES"/>
        </w:rPr>
        <w:t>INFECTOLOGÍA</w:t>
      </w:r>
    </w:p>
    <w:p w14:paraId="241CB05A" w14:textId="77777777" w:rsidR="00406FC9" w:rsidRPr="000C6BA1" w:rsidRDefault="00406FC9" w:rsidP="00406FC9">
      <w:pPr>
        <w:spacing w:after="0"/>
        <w:jc w:val="center"/>
        <w:rPr>
          <w:rFonts w:eastAsia="Times New Roman" w:cs="Arial"/>
          <w:b/>
          <w:lang w:val="es-ES" w:eastAsia="es-ES"/>
        </w:rPr>
      </w:pPr>
    </w:p>
    <w:p w14:paraId="7BA62710" w14:textId="77777777" w:rsidR="00406FC9" w:rsidRPr="008B5B45" w:rsidRDefault="00406FC9" w:rsidP="00406FC9">
      <w:pPr>
        <w:spacing w:after="0"/>
        <w:rPr>
          <w:rFonts w:eastAsia="Times New Roman" w:cs="Arial"/>
          <w:lang w:val="es-ES" w:eastAsia="es-ES"/>
        </w:rPr>
      </w:pPr>
    </w:p>
    <w:p w14:paraId="1E9D868C" w14:textId="165B9666" w:rsidR="00C04DA0" w:rsidRDefault="00406FC9" w:rsidP="00027456">
      <w:pPr>
        <w:spacing w:after="0" w:line="360" w:lineRule="auto"/>
        <w:ind w:right="397"/>
        <w:rPr>
          <w:rFonts w:eastAsia="Times New Roman" w:cs="Arial"/>
          <w:b/>
          <w:lang w:val="es-ES" w:eastAsia="es-ES"/>
        </w:rPr>
      </w:pPr>
      <w:bookmarkStart w:id="60" w:name="_Hlk151992547"/>
      <w:r w:rsidRPr="000C6BA1">
        <w:rPr>
          <w:rFonts w:eastAsia="Times New Roman" w:cs="Arial"/>
          <w:b/>
          <w:lang w:val="es-ES" w:eastAsia="es-ES"/>
        </w:rPr>
        <w:t>OBJETIVO</w:t>
      </w:r>
    </w:p>
    <w:p w14:paraId="52A578A8" w14:textId="77777777" w:rsidR="008B5B45" w:rsidRDefault="008B5B45" w:rsidP="00027456">
      <w:pPr>
        <w:spacing w:after="0" w:line="360" w:lineRule="auto"/>
        <w:ind w:right="397"/>
        <w:rPr>
          <w:rFonts w:eastAsia="Times New Roman" w:cs="Arial"/>
          <w:b/>
          <w:lang w:val="es-ES" w:eastAsia="es-ES"/>
        </w:rPr>
      </w:pPr>
    </w:p>
    <w:bookmarkEnd w:id="60"/>
    <w:p w14:paraId="315C403A" w14:textId="60A2DB7F" w:rsidR="004E7C7E" w:rsidRDefault="004E7C7E" w:rsidP="004837FB">
      <w:pPr>
        <w:spacing w:after="120" w:line="23" w:lineRule="atLeast"/>
        <w:ind w:left="426" w:right="397"/>
        <w:rPr>
          <w:rStyle w:val="Ninguno"/>
          <w:rFonts w:cstheme="minorHAnsi"/>
        </w:rPr>
      </w:pPr>
      <w:r w:rsidRPr="000C6BA1">
        <w:rPr>
          <w:rStyle w:val="Ninguno"/>
          <w:rFonts w:cstheme="minorHAnsi"/>
        </w:rPr>
        <w:t xml:space="preserve">Gestionar los aspectos administrativos, asistenciales, académicos y de investigación del Departamento de Infectología y con ello orientar las acciones del personal del </w:t>
      </w:r>
      <w:r w:rsidR="00DD034E">
        <w:rPr>
          <w:rStyle w:val="Ninguno"/>
          <w:rFonts w:cstheme="minorHAnsi"/>
        </w:rPr>
        <w:t>Departamento</w:t>
      </w:r>
      <w:r w:rsidRPr="000C6BA1">
        <w:rPr>
          <w:rStyle w:val="Ninguno"/>
          <w:rFonts w:cstheme="minorHAnsi"/>
        </w:rPr>
        <w:t>.</w:t>
      </w:r>
    </w:p>
    <w:p w14:paraId="007957DE" w14:textId="77777777" w:rsidR="00C04DA0" w:rsidRPr="000C6BA1" w:rsidRDefault="00C04DA0" w:rsidP="008B5B45">
      <w:pPr>
        <w:spacing w:after="120" w:line="360" w:lineRule="auto"/>
        <w:jc w:val="left"/>
        <w:rPr>
          <w:rStyle w:val="Ninguno"/>
          <w:rFonts w:eastAsia="Calibri" w:cstheme="minorHAnsi"/>
        </w:rPr>
      </w:pPr>
    </w:p>
    <w:p w14:paraId="3B18BDDF" w14:textId="642A3F65" w:rsidR="004E7C7E" w:rsidRDefault="004E7C7E" w:rsidP="00094BC6">
      <w:pPr>
        <w:spacing w:after="120" w:line="240" w:lineRule="auto"/>
        <w:jc w:val="left"/>
        <w:rPr>
          <w:rFonts w:eastAsia="Times New Roman" w:cs="Arial"/>
          <w:b/>
          <w:szCs w:val="24"/>
          <w:lang w:val="es-ES" w:eastAsia="es-ES"/>
        </w:rPr>
      </w:pPr>
      <w:r w:rsidRPr="008B5B45">
        <w:rPr>
          <w:rFonts w:eastAsia="Times New Roman" w:cs="Arial"/>
          <w:b/>
          <w:szCs w:val="24"/>
          <w:lang w:val="es-ES" w:eastAsia="es-ES"/>
        </w:rPr>
        <w:t xml:space="preserve">FUNCIONES </w:t>
      </w:r>
    </w:p>
    <w:p w14:paraId="3F38F4D2" w14:textId="1E03C105" w:rsidR="004E7C7E" w:rsidRPr="000C6BA1" w:rsidRDefault="004E7C7E" w:rsidP="00094BC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hAnsi="Montserrat" w:cstheme="minorHAnsi"/>
          <w:sz w:val="22"/>
          <w:szCs w:val="22"/>
        </w:rPr>
      </w:pPr>
      <w:r w:rsidRPr="000C6BA1">
        <w:rPr>
          <w:rFonts w:ascii="Montserrat" w:hAnsi="Montserrat" w:cstheme="minorHAnsi"/>
          <w:sz w:val="22"/>
          <w:szCs w:val="22"/>
        </w:rPr>
        <w:t>Organizar las actividades de asistencia médica, docencia e investigación en el Departamento</w:t>
      </w:r>
      <w:r w:rsidR="00374B17" w:rsidRPr="000C6BA1">
        <w:rPr>
          <w:rFonts w:ascii="Montserrat" w:hAnsi="Montserrat" w:cstheme="minorHAnsi"/>
          <w:sz w:val="22"/>
          <w:szCs w:val="22"/>
        </w:rPr>
        <w:t xml:space="preserve"> (</w:t>
      </w:r>
      <w:r w:rsidR="009C0994" w:rsidRPr="000C6BA1">
        <w:rPr>
          <w:rFonts w:ascii="Montserrat" w:hAnsi="Montserrat" w:cstheme="minorHAnsi"/>
          <w:sz w:val="22"/>
          <w:szCs w:val="22"/>
        </w:rPr>
        <w:t>u</w:t>
      </w:r>
      <w:r w:rsidR="004B4802" w:rsidRPr="000C6BA1">
        <w:rPr>
          <w:rFonts w:ascii="Montserrat" w:hAnsi="Montserrat" w:cstheme="minorHAnsi"/>
          <w:sz w:val="22"/>
          <w:szCs w:val="22"/>
        </w:rPr>
        <w:t xml:space="preserve">nidad de </w:t>
      </w:r>
      <w:r w:rsidR="009C0994" w:rsidRPr="000C6BA1">
        <w:rPr>
          <w:rFonts w:ascii="Montserrat" w:hAnsi="Montserrat" w:cstheme="minorHAnsi"/>
          <w:sz w:val="22"/>
          <w:szCs w:val="22"/>
        </w:rPr>
        <w:t>v</w:t>
      </w:r>
      <w:r w:rsidR="004B4802" w:rsidRPr="000C6BA1">
        <w:rPr>
          <w:rFonts w:ascii="Montserrat" w:hAnsi="Montserrat" w:cstheme="minorHAnsi"/>
          <w:sz w:val="22"/>
          <w:szCs w:val="22"/>
        </w:rPr>
        <w:t xml:space="preserve">igilancia epidemiológica, </w:t>
      </w:r>
      <w:r w:rsidR="009C0994" w:rsidRPr="000C6BA1">
        <w:rPr>
          <w:rFonts w:ascii="Montserrat" w:hAnsi="Montserrat" w:cstheme="minorHAnsi"/>
          <w:sz w:val="22"/>
          <w:szCs w:val="22"/>
        </w:rPr>
        <w:t>c</w:t>
      </w:r>
      <w:r w:rsidR="004B4802" w:rsidRPr="000C6BA1">
        <w:rPr>
          <w:rFonts w:ascii="Montserrat" w:hAnsi="Montserrat" w:cstheme="minorHAnsi"/>
          <w:sz w:val="22"/>
          <w:szCs w:val="22"/>
        </w:rPr>
        <w:t xml:space="preserve">línica de </w:t>
      </w:r>
      <w:r w:rsidR="009C0994" w:rsidRPr="000C6BA1">
        <w:rPr>
          <w:rFonts w:ascii="Montserrat" w:hAnsi="Montserrat" w:cstheme="minorHAnsi"/>
          <w:sz w:val="22"/>
          <w:szCs w:val="22"/>
        </w:rPr>
        <w:t>m</w:t>
      </w:r>
      <w:r w:rsidR="004B4802" w:rsidRPr="000C6BA1">
        <w:rPr>
          <w:rFonts w:ascii="Montserrat" w:hAnsi="Montserrat" w:cstheme="minorHAnsi"/>
          <w:sz w:val="22"/>
          <w:szCs w:val="22"/>
        </w:rPr>
        <w:t xml:space="preserve">icología y </w:t>
      </w:r>
      <w:r w:rsidR="009C0994" w:rsidRPr="000C6BA1">
        <w:rPr>
          <w:rFonts w:ascii="Montserrat" w:hAnsi="Montserrat" w:cstheme="minorHAnsi"/>
          <w:sz w:val="22"/>
          <w:szCs w:val="22"/>
        </w:rPr>
        <w:t>p</w:t>
      </w:r>
      <w:r w:rsidR="004B4802" w:rsidRPr="000C6BA1">
        <w:rPr>
          <w:rFonts w:ascii="Montserrat" w:hAnsi="Montserrat" w:cstheme="minorHAnsi"/>
          <w:sz w:val="22"/>
          <w:szCs w:val="22"/>
        </w:rPr>
        <w:t xml:space="preserve">arasitología y </w:t>
      </w:r>
      <w:r w:rsidR="009C0994" w:rsidRPr="000C6BA1">
        <w:rPr>
          <w:rFonts w:ascii="Montserrat" w:hAnsi="Montserrat" w:cstheme="minorHAnsi"/>
          <w:sz w:val="22"/>
          <w:szCs w:val="22"/>
        </w:rPr>
        <w:t>c</w:t>
      </w:r>
      <w:r w:rsidR="004B4802" w:rsidRPr="000C6BA1">
        <w:rPr>
          <w:rFonts w:ascii="Montserrat" w:hAnsi="Montserrat" w:cstheme="minorHAnsi"/>
          <w:sz w:val="22"/>
          <w:szCs w:val="22"/>
        </w:rPr>
        <w:t>línica de VIH)</w:t>
      </w:r>
      <w:r w:rsidRPr="000C6BA1">
        <w:rPr>
          <w:rFonts w:ascii="Montserrat" w:hAnsi="Montserrat" w:cstheme="minorHAnsi"/>
          <w:sz w:val="22"/>
          <w:szCs w:val="22"/>
        </w:rPr>
        <w:t xml:space="preserve"> con la optimización de los recursos asignados.</w:t>
      </w:r>
    </w:p>
    <w:p w14:paraId="0714E9D8" w14:textId="4CD26ABC"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Departamento de Infectología para realizar las funciones asistenciales en apoyo al diagnóstico, seguimiento y asesoramiento </w:t>
      </w:r>
      <w:r w:rsidR="00DD034E">
        <w:rPr>
          <w:rFonts w:ascii="Montserrat" w:hAnsi="Montserrat" w:cstheme="minorHAnsi"/>
          <w:sz w:val="22"/>
          <w:szCs w:val="22"/>
        </w:rPr>
        <w:t>infecto-lógico</w:t>
      </w:r>
      <w:r w:rsidRPr="000C6BA1">
        <w:rPr>
          <w:rFonts w:ascii="Montserrat" w:hAnsi="Montserrat" w:cstheme="minorHAnsi"/>
          <w:sz w:val="22"/>
          <w:szCs w:val="22"/>
        </w:rPr>
        <w:t xml:space="preserve"> de las personas beneficiarias del Instituto.</w:t>
      </w:r>
    </w:p>
    <w:p w14:paraId="485BB6DF" w14:textId="5182D6F8"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 xml:space="preserve">Supervisar que la atención que se </w:t>
      </w:r>
      <w:r w:rsidRPr="00CF58DC">
        <w:rPr>
          <w:rFonts w:ascii="Montserrat" w:hAnsi="Montserrat" w:cstheme="minorHAnsi"/>
          <w:sz w:val="22"/>
          <w:szCs w:val="22"/>
        </w:rPr>
        <w:t>otorga a l</w:t>
      </w:r>
      <w:r w:rsidR="00A27E71" w:rsidRPr="00CF58DC">
        <w:rPr>
          <w:rFonts w:ascii="Montserrat" w:hAnsi="Montserrat" w:cstheme="minorHAnsi"/>
          <w:sz w:val="22"/>
          <w:szCs w:val="22"/>
        </w:rPr>
        <w:t>a</w:t>
      </w:r>
      <w:r w:rsidRPr="00CF58DC">
        <w:rPr>
          <w:rFonts w:ascii="Montserrat" w:hAnsi="Montserrat" w:cstheme="minorHAnsi"/>
          <w:sz w:val="22"/>
          <w:szCs w:val="22"/>
        </w:rPr>
        <w:t xml:space="preserve">s </w:t>
      </w:r>
      <w:r w:rsidR="00A27E71" w:rsidRPr="00CF58DC">
        <w:rPr>
          <w:rFonts w:ascii="Montserrat" w:hAnsi="Montserrat" w:cstheme="minorHAnsi"/>
          <w:sz w:val="22"/>
          <w:szCs w:val="22"/>
        </w:rPr>
        <w:t>niñas, niños y</w:t>
      </w:r>
      <w:r w:rsidR="0055406D" w:rsidRPr="00CF58DC">
        <w:rPr>
          <w:rFonts w:ascii="Montserrat" w:hAnsi="Montserrat" w:cstheme="minorHAnsi"/>
          <w:sz w:val="22"/>
          <w:szCs w:val="22"/>
        </w:rPr>
        <w:t>/o</w:t>
      </w:r>
      <w:r w:rsidR="00A27E71" w:rsidRPr="00CF58DC">
        <w:rPr>
          <w:rFonts w:ascii="Montserrat" w:hAnsi="Montserrat" w:cstheme="minorHAnsi"/>
          <w:sz w:val="22"/>
          <w:szCs w:val="22"/>
        </w:rPr>
        <w:t xml:space="preserve"> adolescentes</w:t>
      </w:r>
      <w:r w:rsidR="00163674" w:rsidRPr="00CF58DC">
        <w:rPr>
          <w:rFonts w:ascii="Montserrat" w:hAnsi="Montserrat" w:cstheme="minorHAnsi"/>
          <w:sz w:val="22"/>
          <w:szCs w:val="22"/>
        </w:rPr>
        <w:t xml:space="preserve"> </w:t>
      </w:r>
      <w:r w:rsidR="008629CA" w:rsidRPr="00CF58DC">
        <w:rPr>
          <w:rFonts w:ascii="Montserrat" w:hAnsi="Montserrat" w:cstheme="minorHAnsi"/>
          <w:sz w:val="22"/>
          <w:szCs w:val="22"/>
        </w:rPr>
        <w:t>d</w:t>
      </w:r>
      <w:r w:rsidR="00163674" w:rsidRPr="00CF58DC">
        <w:rPr>
          <w:rFonts w:ascii="Montserrat" w:hAnsi="Montserrat" w:cstheme="minorHAnsi"/>
          <w:sz w:val="22"/>
          <w:szCs w:val="22"/>
        </w:rPr>
        <w:t>el departamento, así com</w:t>
      </w:r>
      <w:r w:rsidR="00163674" w:rsidRPr="000C6BA1">
        <w:rPr>
          <w:rFonts w:ascii="Montserrat" w:hAnsi="Montserrat" w:cstheme="minorHAnsi"/>
          <w:sz w:val="22"/>
          <w:szCs w:val="22"/>
        </w:rPr>
        <w:t xml:space="preserve">o en la </w:t>
      </w:r>
      <w:r w:rsidR="009C0994" w:rsidRPr="000C6BA1">
        <w:rPr>
          <w:rFonts w:ascii="Montserrat" w:hAnsi="Montserrat" w:cstheme="minorHAnsi"/>
          <w:sz w:val="22"/>
          <w:szCs w:val="22"/>
        </w:rPr>
        <w:t>u</w:t>
      </w:r>
      <w:r w:rsidR="004B4802" w:rsidRPr="000C6BA1">
        <w:rPr>
          <w:rFonts w:ascii="Montserrat" w:hAnsi="Montserrat" w:cstheme="minorHAnsi"/>
          <w:sz w:val="22"/>
          <w:szCs w:val="22"/>
        </w:rPr>
        <w:t xml:space="preserve">nidad de </w:t>
      </w:r>
      <w:r w:rsidR="009C0994" w:rsidRPr="000C6BA1">
        <w:rPr>
          <w:rFonts w:ascii="Montserrat" w:hAnsi="Montserrat" w:cstheme="minorHAnsi"/>
          <w:sz w:val="22"/>
          <w:szCs w:val="22"/>
        </w:rPr>
        <w:t>v</w:t>
      </w:r>
      <w:r w:rsidR="004B4802" w:rsidRPr="000C6BA1">
        <w:rPr>
          <w:rFonts w:ascii="Montserrat" w:hAnsi="Montserrat" w:cstheme="minorHAnsi"/>
          <w:sz w:val="22"/>
          <w:szCs w:val="22"/>
        </w:rPr>
        <w:t xml:space="preserve">igilancia epidemiológica, </w:t>
      </w:r>
      <w:r w:rsidR="009C0994" w:rsidRPr="000C6BA1">
        <w:rPr>
          <w:rFonts w:ascii="Montserrat" w:hAnsi="Montserrat" w:cstheme="minorHAnsi"/>
          <w:sz w:val="22"/>
          <w:szCs w:val="22"/>
        </w:rPr>
        <w:t>c</w:t>
      </w:r>
      <w:r w:rsidR="004B4802" w:rsidRPr="000C6BA1">
        <w:rPr>
          <w:rFonts w:ascii="Montserrat" w:hAnsi="Montserrat" w:cstheme="minorHAnsi"/>
          <w:sz w:val="22"/>
          <w:szCs w:val="22"/>
        </w:rPr>
        <w:t xml:space="preserve">línica de </w:t>
      </w:r>
      <w:r w:rsidR="009C0994" w:rsidRPr="000C6BA1">
        <w:rPr>
          <w:rFonts w:ascii="Montserrat" w:hAnsi="Montserrat" w:cstheme="minorHAnsi"/>
          <w:sz w:val="22"/>
          <w:szCs w:val="22"/>
        </w:rPr>
        <w:t>m</w:t>
      </w:r>
      <w:r w:rsidR="004B4802" w:rsidRPr="000C6BA1">
        <w:rPr>
          <w:rFonts w:ascii="Montserrat" w:hAnsi="Montserrat" w:cstheme="minorHAnsi"/>
          <w:sz w:val="22"/>
          <w:szCs w:val="22"/>
        </w:rPr>
        <w:t xml:space="preserve">icología y </w:t>
      </w:r>
      <w:r w:rsidR="009C0994" w:rsidRPr="000C6BA1">
        <w:rPr>
          <w:rFonts w:ascii="Montserrat" w:hAnsi="Montserrat" w:cstheme="minorHAnsi"/>
          <w:sz w:val="22"/>
          <w:szCs w:val="22"/>
        </w:rPr>
        <w:t>p</w:t>
      </w:r>
      <w:r w:rsidR="004B4802" w:rsidRPr="000C6BA1">
        <w:rPr>
          <w:rFonts w:ascii="Montserrat" w:hAnsi="Montserrat" w:cstheme="minorHAnsi"/>
          <w:sz w:val="22"/>
          <w:szCs w:val="22"/>
        </w:rPr>
        <w:t xml:space="preserve">arasitología y </w:t>
      </w:r>
      <w:r w:rsidR="009C0994" w:rsidRPr="000C6BA1">
        <w:rPr>
          <w:rFonts w:ascii="Montserrat" w:hAnsi="Montserrat" w:cstheme="minorHAnsi"/>
          <w:sz w:val="22"/>
          <w:szCs w:val="22"/>
        </w:rPr>
        <w:t>la c</w:t>
      </w:r>
      <w:r w:rsidR="004B4802" w:rsidRPr="000C6BA1">
        <w:rPr>
          <w:rFonts w:ascii="Montserrat" w:hAnsi="Montserrat" w:cstheme="minorHAnsi"/>
          <w:sz w:val="22"/>
          <w:szCs w:val="22"/>
        </w:rPr>
        <w:t>línica de VIH</w:t>
      </w:r>
      <w:r w:rsidR="00163674" w:rsidRPr="000C6BA1">
        <w:rPr>
          <w:rFonts w:ascii="Montserrat" w:hAnsi="Montserrat" w:cstheme="minorHAnsi"/>
          <w:sz w:val="22"/>
          <w:szCs w:val="22"/>
        </w:rPr>
        <w:t xml:space="preserve"> dependientes de este,</w:t>
      </w:r>
      <w:r w:rsidR="009C0994" w:rsidRPr="000C6BA1">
        <w:rPr>
          <w:rFonts w:ascii="Montserrat" w:hAnsi="Montserrat" w:cstheme="minorHAnsi"/>
          <w:sz w:val="22"/>
          <w:szCs w:val="22"/>
        </w:rPr>
        <w:t xml:space="preserve"> </w:t>
      </w:r>
      <w:r w:rsidRPr="000C6BA1">
        <w:rPr>
          <w:rFonts w:ascii="Montserrat" w:hAnsi="Montserrat" w:cstheme="minorHAnsi"/>
          <w:sz w:val="22"/>
          <w:szCs w:val="22"/>
        </w:rPr>
        <w:t>cumpla</w:t>
      </w:r>
      <w:r w:rsidR="00C76985">
        <w:rPr>
          <w:rFonts w:ascii="Montserrat" w:hAnsi="Montserrat" w:cstheme="minorHAnsi"/>
          <w:sz w:val="22"/>
          <w:szCs w:val="22"/>
        </w:rPr>
        <w:t>n</w:t>
      </w:r>
      <w:r w:rsidRPr="000C6BA1">
        <w:rPr>
          <w:rFonts w:ascii="Montserrat" w:hAnsi="Montserrat" w:cstheme="minorHAnsi"/>
          <w:sz w:val="22"/>
          <w:szCs w:val="22"/>
        </w:rPr>
        <w:t xml:space="preserve"> con las normas éticas, jurídicas y científicas aplicables al Instituto con la finalidad de ser oportuna, integral y eficiente.</w:t>
      </w:r>
    </w:p>
    <w:p w14:paraId="018353B8" w14:textId="237DBC17"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9F5E68">
        <w:rPr>
          <w:rFonts w:ascii="Montserrat" w:hAnsi="Montserrat" w:cstheme="minorHAnsi"/>
          <w:sz w:val="22"/>
          <w:szCs w:val="22"/>
        </w:rPr>
        <w:t>las niñas, niño</w:t>
      </w:r>
      <w:r w:rsidR="00C76985">
        <w:rPr>
          <w:rFonts w:ascii="Montserrat" w:hAnsi="Montserrat" w:cstheme="minorHAnsi"/>
          <w:sz w:val="22"/>
          <w:szCs w:val="22"/>
        </w:rPr>
        <w:t>s</w:t>
      </w:r>
      <w:r w:rsidR="009F5E68">
        <w:rPr>
          <w:rFonts w:ascii="Montserrat" w:hAnsi="Montserrat" w:cstheme="minorHAnsi"/>
          <w:sz w:val="22"/>
          <w:szCs w:val="22"/>
        </w:rPr>
        <w:t xml:space="preserve"> y</w:t>
      </w:r>
      <w:r w:rsidR="00A80632">
        <w:rPr>
          <w:rFonts w:ascii="Montserrat" w:hAnsi="Montserrat" w:cstheme="minorHAnsi"/>
          <w:sz w:val="22"/>
          <w:szCs w:val="22"/>
        </w:rPr>
        <w:t>/o</w:t>
      </w:r>
      <w:r w:rsidR="009F5E68">
        <w:rPr>
          <w:rFonts w:ascii="Montserrat" w:hAnsi="Montserrat" w:cstheme="minorHAnsi"/>
          <w:sz w:val="22"/>
          <w:szCs w:val="22"/>
        </w:rPr>
        <w:t xml:space="preserve"> adolescentes</w:t>
      </w:r>
      <w:r w:rsidRPr="000C6BA1">
        <w:rPr>
          <w:rFonts w:ascii="Montserrat" w:hAnsi="Montserrat" w:cstheme="minorHAnsi"/>
          <w:sz w:val="22"/>
          <w:szCs w:val="22"/>
        </w:rPr>
        <w:t xml:space="preserve"> con enfermedades infecciosas.</w:t>
      </w:r>
    </w:p>
    <w:p w14:paraId="262F70FE" w14:textId="7E57E9EF"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Desarrollar programas de divulgación científica dirigidos a</w:t>
      </w:r>
      <w:r w:rsidR="00D46388">
        <w:rPr>
          <w:rFonts w:ascii="Montserrat" w:hAnsi="Montserrat" w:cstheme="minorHAnsi"/>
          <w:sz w:val="22"/>
          <w:szCs w:val="22"/>
        </w:rPr>
        <w:t xml:space="preserve">l personal </w:t>
      </w:r>
      <w:r w:rsidRPr="000C6BA1">
        <w:rPr>
          <w:rFonts w:ascii="Montserrat" w:hAnsi="Montserrat" w:cstheme="minorHAnsi"/>
          <w:sz w:val="22"/>
          <w:szCs w:val="22"/>
        </w:rPr>
        <w:t>médico de primer contacto con la finalidad de sospechar, identificar y referir oportunamente a l</w:t>
      </w:r>
      <w:r w:rsidR="009F5E68">
        <w:rPr>
          <w:rFonts w:ascii="Montserrat" w:hAnsi="Montserrat" w:cstheme="minorHAnsi"/>
          <w:sz w:val="22"/>
          <w:szCs w:val="22"/>
        </w:rPr>
        <w:t>a</w:t>
      </w:r>
      <w:r w:rsidRPr="000C6BA1">
        <w:rPr>
          <w:rFonts w:ascii="Montserrat" w:hAnsi="Montserrat" w:cstheme="minorHAnsi"/>
          <w:sz w:val="22"/>
          <w:szCs w:val="22"/>
        </w:rPr>
        <w:t xml:space="preserve">s </w:t>
      </w:r>
      <w:r w:rsidR="009F5E68">
        <w:rPr>
          <w:rFonts w:ascii="Montserrat" w:hAnsi="Montserrat" w:cstheme="minorHAnsi"/>
          <w:sz w:val="22"/>
          <w:szCs w:val="22"/>
        </w:rPr>
        <w:t>niñas, niños y</w:t>
      </w:r>
      <w:r w:rsidR="00A80632">
        <w:rPr>
          <w:rFonts w:ascii="Montserrat" w:hAnsi="Montserrat" w:cstheme="minorHAnsi"/>
          <w:sz w:val="22"/>
          <w:szCs w:val="22"/>
        </w:rPr>
        <w:t>/o</w:t>
      </w:r>
      <w:r w:rsidR="009F5E68">
        <w:rPr>
          <w:rFonts w:ascii="Montserrat" w:hAnsi="Montserrat" w:cstheme="minorHAnsi"/>
          <w:sz w:val="22"/>
          <w:szCs w:val="22"/>
        </w:rPr>
        <w:t xml:space="preserve"> adolescentes </w:t>
      </w:r>
      <w:r w:rsidRPr="000C6BA1">
        <w:rPr>
          <w:rFonts w:ascii="Montserrat" w:hAnsi="Montserrat" w:cstheme="minorHAnsi"/>
          <w:sz w:val="22"/>
          <w:szCs w:val="22"/>
        </w:rPr>
        <w:t>con enfermedades infecciosas.</w:t>
      </w:r>
    </w:p>
    <w:p w14:paraId="050E8E21" w14:textId="77777777"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 xml:space="preserve">Informar a su inmediato superior sobre las desviaciones de los procedimientos de las normas técnicas para la toma de acciones. </w:t>
      </w:r>
    </w:p>
    <w:p w14:paraId="1A6F3C67" w14:textId="11C0FD33" w:rsidR="00512B65"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hAnsi="Montserrat" w:cstheme="minorHAnsi"/>
          <w:sz w:val="22"/>
          <w:szCs w:val="22"/>
        </w:rPr>
      </w:pPr>
      <w:r w:rsidRPr="000C6BA1">
        <w:rPr>
          <w:rFonts w:ascii="Montserrat" w:hAnsi="Montserrat" w:cstheme="minorHAnsi"/>
          <w:sz w:val="22"/>
          <w:szCs w:val="22"/>
        </w:rPr>
        <w:t xml:space="preserve">Llevar a cabo el sistema de referencia y contrarreferencia de </w:t>
      </w:r>
      <w:r w:rsidR="009F5E68">
        <w:rPr>
          <w:rFonts w:ascii="Montserrat" w:hAnsi="Montserrat" w:cstheme="minorHAnsi"/>
          <w:sz w:val="22"/>
          <w:szCs w:val="22"/>
        </w:rPr>
        <w:t>niñas, niños y adolescentes</w:t>
      </w:r>
      <w:r w:rsidRPr="000C6BA1">
        <w:rPr>
          <w:rFonts w:ascii="Montserrat" w:hAnsi="Montserrat" w:cstheme="minorHAnsi"/>
          <w:sz w:val="22"/>
          <w:szCs w:val="22"/>
        </w:rPr>
        <w:t xml:space="preserve"> e interconsultas con otras especialidades del instituto y con otras instituciones para la atención con enfermedades infecciosas, su valoración y en su caso establecer diagnóstico oportuno y tratamiento adecuado. </w:t>
      </w:r>
    </w:p>
    <w:p w14:paraId="33BE4C51" w14:textId="77777777" w:rsidR="00512B65" w:rsidRDefault="00512B65">
      <w:pPr>
        <w:jc w:val="left"/>
        <w:rPr>
          <w:rFonts w:eastAsia="Times New Roman" w:cstheme="minorHAnsi"/>
          <w:lang w:val="es-ES" w:eastAsia="es-ES"/>
        </w:rPr>
      </w:pPr>
      <w:r>
        <w:rPr>
          <w:rFonts w:cstheme="minorHAnsi"/>
        </w:rPr>
        <w:br w:type="page"/>
      </w:r>
    </w:p>
    <w:p w14:paraId="677F17CD" w14:textId="77777777" w:rsidR="004E7C7E" w:rsidRPr="000C6BA1" w:rsidRDefault="004E7C7E" w:rsidP="00512B65">
      <w:pPr>
        <w:pStyle w:val="Prrafodelista"/>
        <w:pBdr>
          <w:top w:val="nil"/>
          <w:left w:val="nil"/>
          <w:bottom w:val="nil"/>
          <w:right w:val="nil"/>
          <w:between w:val="nil"/>
          <w:bar w:val="nil"/>
        </w:pBdr>
        <w:tabs>
          <w:tab w:val="left" w:pos="284"/>
        </w:tabs>
        <w:spacing w:after="120" w:line="276" w:lineRule="auto"/>
        <w:ind w:left="714" w:right="397"/>
        <w:rPr>
          <w:rFonts w:ascii="Montserrat" w:eastAsia="Calibri" w:hAnsi="Montserrat" w:cstheme="minorHAnsi"/>
          <w:sz w:val="22"/>
          <w:szCs w:val="22"/>
        </w:rPr>
      </w:pPr>
    </w:p>
    <w:p w14:paraId="386D0449" w14:textId="005910BD"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 xml:space="preserve">Informar mensualmente a las autoridades correspondientes </w:t>
      </w:r>
      <w:r w:rsidRPr="00CF58DC">
        <w:rPr>
          <w:rFonts w:ascii="Montserrat" w:hAnsi="Montserrat" w:cstheme="minorHAnsi"/>
          <w:sz w:val="22"/>
          <w:szCs w:val="22"/>
        </w:rPr>
        <w:t>dentro del Instituto</w:t>
      </w:r>
      <w:r w:rsidRPr="000C6BA1">
        <w:rPr>
          <w:rFonts w:ascii="Montserrat" w:hAnsi="Montserrat" w:cstheme="minorHAnsi"/>
          <w:sz w:val="22"/>
          <w:szCs w:val="22"/>
        </w:rPr>
        <w:t xml:space="preserve"> las actividades realizadas y los resultados obtenidos en el Departamento.</w:t>
      </w:r>
    </w:p>
    <w:p w14:paraId="494A43F1" w14:textId="398267BB" w:rsidR="004E7C7E" w:rsidRPr="00027456"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 xml:space="preserve">Implementar acciones preventivas, correctivas y de mejora en el Departamento, previo análisis de situaciones y resultados. </w:t>
      </w:r>
    </w:p>
    <w:p w14:paraId="411D476C" w14:textId="26E0CF38"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 xml:space="preserve">Revisar los casos clínicos, indicar y supervisar los procedimientos necesarios para </w:t>
      </w:r>
      <w:r w:rsidR="009F5E68">
        <w:rPr>
          <w:rFonts w:ascii="Montserrat" w:hAnsi="Montserrat" w:cstheme="minorHAnsi"/>
          <w:sz w:val="22"/>
          <w:szCs w:val="22"/>
        </w:rPr>
        <w:t>la niña, niño o adolescente</w:t>
      </w:r>
      <w:r w:rsidRPr="000C6BA1">
        <w:rPr>
          <w:rFonts w:ascii="Montserrat" w:hAnsi="Montserrat" w:cstheme="minorHAnsi"/>
          <w:sz w:val="22"/>
          <w:szCs w:val="22"/>
        </w:rPr>
        <w:t xml:space="preserve">. </w:t>
      </w:r>
    </w:p>
    <w:p w14:paraId="1B49D008" w14:textId="77777777"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79BE758E" w14:textId="77777777"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infecciosas.</w:t>
      </w:r>
    </w:p>
    <w:p w14:paraId="1AB0C0B3" w14:textId="65E69017" w:rsidR="004E7C7E" w:rsidRPr="00CF58DC"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4407FC" w:rsidRPr="00CF58DC">
        <w:rPr>
          <w:rFonts w:ascii="Montserrat" w:hAnsi="Montserrat" w:cstheme="minorHAnsi"/>
          <w:sz w:val="22"/>
          <w:szCs w:val="22"/>
        </w:rPr>
        <w:t>las niñas, niños y/o adolescentes</w:t>
      </w:r>
      <w:r w:rsidRPr="00CF58DC">
        <w:rPr>
          <w:rFonts w:ascii="Montserrat" w:hAnsi="Montserrat" w:cstheme="minorHAnsi"/>
          <w:sz w:val="22"/>
          <w:szCs w:val="22"/>
        </w:rPr>
        <w:t xml:space="preserve"> con enfermedades genéticas </w:t>
      </w:r>
      <w:r w:rsidR="00597F66">
        <w:rPr>
          <w:rFonts w:ascii="Montserrat" w:hAnsi="Montserrat" w:cstheme="minorHAnsi"/>
          <w:sz w:val="22"/>
          <w:szCs w:val="22"/>
        </w:rPr>
        <w:t xml:space="preserve">en el </w:t>
      </w:r>
      <w:r w:rsidRPr="00CF58DC">
        <w:rPr>
          <w:rFonts w:ascii="Montserrat" w:hAnsi="Montserrat" w:cstheme="minorHAnsi"/>
          <w:sz w:val="22"/>
          <w:szCs w:val="22"/>
        </w:rPr>
        <w:t>Instituto Nacional de Pediatría</w:t>
      </w:r>
    </w:p>
    <w:p w14:paraId="09DD4D1A" w14:textId="24FDBC40"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Formación de recursos humanos de alta calidad ética y científica alentando la búsqueda de nuevos conocimientos y la actualización médica continua que satisfagan las necesidades de atención de la población pediátrica de nuestro país y de otros países de</w:t>
      </w:r>
      <w:r w:rsidR="00DD034E">
        <w:rPr>
          <w:rFonts w:ascii="Montserrat" w:hAnsi="Montserrat" w:cstheme="minorHAnsi"/>
          <w:sz w:val="22"/>
          <w:szCs w:val="22"/>
        </w:rPr>
        <w:t>l</w:t>
      </w:r>
      <w:r w:rsidRPr="000C6BA1">
        <w:rPr>
          <w:rFonts w:ascii="Montserrat" w:hAnsi="Montserrat" w:cstheme="minorHAnsi"/>
          <w:sz w:val="22"/>
          <w:szCs w:val="22"/>
        </w:rPr>
        <w:t xml:space="preserve"> Centro y Sudamérica.</w:t>
      </w:r>
    </w:p>
    <w:p w14:paraId="09E38928" w14:textId="5D050781"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hAnsi="Montserrat" w:cstheme="minorHAnsi"/>
          <w:sz w:val="22"/>
          <w:szCs w:val="22"/>
        </w:rPr>
        <w:t xml:space="preserve">Aplicar la política y objetivos </w:t>
      </w:r>
      <w:r w:rsidR="006B7DD7" w:rsidRPr="00FA43FD">
        <w:rPr>
          <w:rFonts w:ascii="Montserrat" w:hAnsi="Montserrat" w:cstheme="minorHAnsi"/>
          <w:sz w:val="22"/>
          <w:szCs w:val="22"/>
        </w:rPr>
        <w:t>de calidad</w:t>
      </w:r>
      <w:r w:rsidRPr="000C6BA1">
        <w:rPr>
          <w:rFonts w:ascii="Montserrat" w:hAnsi="Montserrat" w:cstheme="minorHAnsi"/>
          <w:sz w:val="22"/>
          <w:szCs w:val="22"/>
        </w:rPr>
        <w:t>, con la finalidad de participar activamente en los aspectos relacionados al sistema de gestión de la calidad.</w:t>
      </w:r>
    </w:p>
    <w:p w14:paraId="79118B89" w14:textId="13844808"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bookmarkStart w:id="61" w:name="_Hlk153464215"/>
      <w:r w:rsidRPr="000C6BA1">
        <w:rPr>
          <w:rFonts w:ascii="Montserrat" w:eastAsia="Calibri" w:hAnsi="Montserrat" w:cstheme="minorHAnsi"/>
          <w:sz w:val="22"/>
          <w:szCs w:val="22"/>
        </w:rPr>
        <w:t xml:space="preserve">Supervisar que las estancias hospitalarias sean estrictamente las mínimas necesarias de las patologías infecciosas; el uso de antibiótico razonable por parte del Departamento </w:t>
      </w:r>
      <w:r w:rsidR="00597F66">
        <w:rPr>
          <w:rFonts w:ascii="Montserrat" w:eastAsia="Calibri" w:hAnsi="Montserrat" w:cstheme="minorHAnsi"/>
          <w:sz w:val="22"/>
          <w:szCs w:val="22"/>
        </w:rPr>
        <w:t xml:space="preserve">en </w:t>
      </w:r>
      <w:r w:rsidRPr="000C6BA1">
        <w:rPr>
          <w:rFonts w:ascii="Montserrat" w:eastAsia="Calibri" w:hAnsi="Montserrat" w:cstheme="minorHAnsi"/>
          <w:sz w:val="22"/>
          <w:szCs w:val="22"/>
        </w:rPr>
        <w:t xml:space="preserve">el </w:t>
      </w:r>
      <w:r w:rsidR="00597F66">
        <w:rPr>
          <w:rFonts w:ascii="Montserrat" w:eastAsia="Calibri" w:hAnsi="Montserrat" w:cstheme="minorHAnsi"/>
          <w:sz w:val="22"/>
          <w:szCs w:val="22"/>
        </w:rPr>
        <w:t>Instituto</w:t>
      </w:r>
      <w:r w:rsidRPr="000C6BA1">
        <w:rPr>
          <w:rFonts w:ascii="Montserrat" w:eastAsia="Calibri" w:hAnsi="Montserrat" w:cstheme="minorHAnsi"/>
          <w:sz w:val="22"/>
          <w:szCs w:val="22"/>
        </w:rPr>
        <w:t xml:space="preserve">, y que las infecciones nosocomiales se mantengan dentro de las mínimas tasas esperadas. </w:t>
      </w:r>
    </w:p>
    <w:bookmarkEnd w:id="61"/>
    <w:p w14:paraId="0ED1F633" w14:textId="4A734CF6" w:rsidR="004E7C7E" w:rsidRPr="00FA43FD"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FA43FD">
        <w:rPr>
          <w:rFonts w:ascii="Montserrat" w:eastAsia="Calibri" w:hAnsi="Montserrat" w:cstheme="minorHAnsi"/>
          <w:sz w:val="22"/>
          <w:szCs w:val="22"/>
        </w:rPr>
        <w:t>Fomentar y solicitar las necesidades de capacitación y desarrollo de los recursos humanos a su digno cargo.</w:t>
      </w:r>
    </w:p>
    <w:p w14:paraId="27DEC870" w14:textId="10DB7A54" w:rsidR="004E7C7E" w:rsidRPr="000C6BA1" w:rsidRDefault="004E7C7E" w:rsidP="00027456">
      <w:pPr>
        <w:pStyle w:val="Prrafodelista"/>
        <w:numPr>
          <w:ilvl w:val="0"/>
          <w:numId w:val="34"/>
        </w:numPr>
        <w:pBdr>
          <w:top w:val="nil"/>
          <w:left w:val="nil"/>
          <w:bottom w:val="nil"/>
          <w:right w:val="nil"/>
          <w:between w:val="nil"/>
          <w:bar w:val="nil"/>
        </w:pBdr>
        <w:tabs>
          <w:tab w:val="left" w:pos="284"/>
        </w:tabs>
        <w:spacing w:after="120" w:line="276" w:lineRule="auto"/>
        <w:ind w:left="714" w:right="397" w:hanging="357"/>
        <w:rPr>
          <w:rFonts w:ascii="Montserrat" w:eastAsia="Calibri" w:hAnsi="Montserrat" w:cstheme="minorHAnsi"/>
          <w:sz w:val="22"/>
          <w:szCs w:val="22"/>
        </w:rPr>
      </w:pPr>
      <w:r w:rsidRPr="000C6BA1">
        <w:rPr>
          <w:rFonts w:ascii="Montserrat" w:eastAsia="Calibri" w:hAnsi="Montserrat" w:cstheme="minorHAnsi"/>
          <w:sz w:val="22"/>
          <w:szCs w:val="22"/>
        </w:rPr>
        <w:t>Cumplir con las comisiones que le sean designadas</w:t>
      </w:r>
      <w:r w:rsidR="00C04DA0" w:rsidRPr="000C6BA1">
        <w:rPr>
          <w:rFonts w:ascii="Montserrat" w:eastAsia="Calibri" w:hAnsi="Montserrat" w:cstheme="minorHAnsi"/>
          <w:sz w:val="22"/>
          <w:szCs w:val="22"/>
        </w:rPr>
        <w:t>,</w:t>
      </w:r>
      <w:r w:rsidRPr="000C6BA1">
        <w:rPr>
          <w:rFonts w:ascii="Montserrat" w:eastAsia="Calibri" w:hAnsi="Montserrat" w:cstheme="minorHAnsi"/>
          <w:sz w:val="22"/>
          <w:szCs w:val="22"/>
        </w:rPr>
        <w:t xml:space="preserve"> </w:t>
      </w:r>
      <w:r w:rsidR="00C04DA0" w:rsidRPr="000C6BA1">
        <w:rPr>
          <w:rFonts w:ascii="Montserrat" w:eastAsia="Calibri" w:hAnsi="Montserrat" w:cstheme="minorHAnsi"/>
          <w:sz w:val="22"/>
          <w:szCs w:val="22"/>
        </w:rPr>
        <w:t>así</w:t>
      </w:r>
      <w:r w:rsidRPr="000C6BA1">
        <w:rPr>
          <w:rFonts w:ascii="Montserrat" w:eastAsia="Calibri" w:hAnsi="Montserrat" w:cstheme="minorHAnsi"/>
          <w:sz w:val="22"/>
          <w:szCs w:val="22"/>
        </w:rPr>
        <w:t xml:space="preserve"> como entrevistas, juntas o reuniones requeridas. </w:t>
      </w:r>
    </w:p>
    <w:p w14:paraId="5C257AEA" w14:textId="1D15F4B1" w:rsidR="00027456" w:rsidRDefault="00027456">
      <w:pPr>
        <w:jc w:val="left"/>
        <w:rPr>
          <w:rFonts w:eastAsiaTheme="majorEastAsia" w:cstheme="majorBidi"/>
          <w:b/>
          <w:bCs/>
        </w:rPr>
      </w:pPr>
      <w:r>
        <w:br w:type="page"/>
      </w:r>
    </w:p>
    <w:p w14:paraId="61C57C0A" w14:textId="77777777" w:rsidR="00C04DA0" w:rsidRPr="000C6BA1" w:rsidRDefault="00C04DA0" w:rsidP="00C04DA0"/>
    <w:p w14:paraId="03A77022" w14:textId="570920C9" w:rsidR="00CD49D4" w:rsidRPr="000C6BA1" w:rsidRDefault="00CD49D4" w:rsidP="004E7C7E">
      <w:pPr>
        <w:pStyle w:val="Ttulo1"/>
        <w:spacing w:before="0" w:after="120" w:line="23" w:lineRule="atLeast"/>
        <w:rPr>
          <w:sz w:val="22"/>
          <w:szCs w:val="22"/>
        </w:rPr>
      </w:pPr>
      <w:bookmarkStart w:id="62" w:name="_Toc161401147"/>
      <w:bookmarkStart w:id="63" w:name="_Hlk160107185"/>
      <w:r w:rsidRPr="000C6BA1">
        <w:rPr>
          <w:sz w:val="22"/>
          <w:szCs w:val="22"/>
        </w:rPr>
        <w:t>DEPARTAMENTO DE MEDICINA INTERNA</w:t>
      </w:r>
      <w:bookmarkEnd w:id="62"/>
    </w:p>
    <w:p w14:paraId="0045955D" w14:textId="020D9BD4" w:rsidR="00CD49D4" w:rsidRPr="000C6BA1" w:rsidRDefault="00CD49D4" w:rsidP="00CD49D4">
      <w:pPr>
        <w:spacing w:after="0" w:line="240" w:lineRule="auto"/>
        <w:jc w:val="center"/>
        <w:rPr>
          <w:rFonts w:eastAsia="Times New Roman" w:cs="Arial"/>
          <w:b/>
          <w:lang w:val="es-ES" w:eastAsia="es-ES"/>
        </w:rPr>
      </w:pPr>
    </w:p>
    <w:p w14:paraId="2748BF25" w14:textId="479DD614" w:rsidR="00CD49D4" w:rsidRPr="000C6BA1" w:rsidRDefault="00CD49D4" w:rsidP="00163674">
      <w:pPr>
        <w:spacing w:after="0" w:line="240" w:lineRule="auto"/>
        <w:jc w:val="center"/>
        <w:rPr>
          <w:rFonts w:eastAsia="Times New Roman" w:cs="Arial"/>
          <w:b/>
          <w:lang w:val="es-ES" w:eastAsia="es-ES"/>
        </w:rPr>
      </w:pPr>
      <w:r w:rsidRPr="000C6BA1">
        <w:rPr>
          <w:rFonts w:eastAsia="Times New Roman" w:cs="Arial"/>
          <w:b/>
          <w:lang w:val="es-ES" w:eastAsia="es-ES"/>
        </w:rPr>
        <w:t>ORGANIGRAMA</w:t>
      </w:r>
    </w:p>
    <w:bookmarkEnd w:id="63"/>
    <w:p w14:paraId="3018942A" w14:textId="2D818EF7" w:rsidR="00CD49D4" w:rsidRPr="000C6BA1" w:rsidRDefault="00C04DA0">
      <w:pPr>
        <w:jc w:val="left"/>
        <w:rPr>
          <w:rFonts w:ascii="Arial" w:eastAsia="Times New Roman" w:hAnsi="Arial" w:cs="Arial"/>
          <w:lang w:eastAsia="es-ES"/>
        </w:rPr>
      </w:pPr>
      <w:r w:rsidRPr="000C6BA1">
        <w:rPr>
          <w:noProof/>
        </w:rPr>
        <w:drawing>
          <wp:anchor distT="0" distB="0" distL="114300" distR="114300" simplePos="0" relativeHeight="251697152" behindDoc="0" locked="0" layoutInCell="1" allowOverlap="1" wp14:anchorId="0EDABB5B" wp14:editId="4D5FABC4">
            <wp:simplePos x="0" y="0"/>
            <wp:positionH relativeFrom="margin">
              <wp:posOffset>829310</wp:posOffset>
            </wp:positionH>
            <wp:positionV relativeFrom="paragraph">
              <wp:posOffset>12065</wp:posOffset>
            </wp:positionV>
            <wp:extent cx="4953000" cy="681037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681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89A3A" w14:textId="456B4D76" w:rsidR="00CD49D4" w:rsidRPr="000C6BA1" w:rsidRDefault="00CD49D4">
      <w:pPr>
        <w:jc w:val="left"/>
        <w:rPr>
          <w:rFonts w:ascii="Arial" w:eastAsia="Times New Roman" w:hAnsi="Arial" w:cs="Arial"/>
          <w:lang w:eastAsia="es-ES"/>
        </w:rPr>
      </w:pPr>
    </w:p>
    <w:p w14:paraId="17AFF7E9" w14:textId="09AD11C5" w:rsidR="00CD49D4" w:rsidRPr="000C6BA1" w:rsidRDefault="00CD49D4">
      <w:pPr>
        <w:jc w:val="left"/>
        <w:rPr>
          <w:rFonts w:ascii="Arial" w:eastAsia="Times New Roman" w:hAnsi="Arial" w:cs="Arial"/>
          <w:lang w:eastAsia="es-ES"/>
        </w:rPr>
      </w:pPr>
    </w:p>
    <w:p w14:paraId="21716AB9" w14:textId="37ED812E" w:rsidR="00CD49D4" w:rsidRPr="000C6BA1" w:rsidRDefault="00CD49D4">
      <w:pPr>
        <w:jc w:val="left"/>
        <w:rPr>
          <w:rFonts w:ascii="Arial" w:eastAsia="Times New Roman" w:hAnsi="Arial" w:cs="Arial"/>
          <w:lang w:eastAsia="es-ES"/>
        </w:rPr>
      </w:pPr>
      <w:r w:rsidRPr="000C6BA1">
        <w:rPr>
          <w:rFonts w:ascii="Arial" w:eastAsia="Times New Roman" w:hAnsi="Arial" w:cs="Arial"/>
          <w:lang w:eastAsia="es-ES"/>
        </w:rPr>
        <w:br w:type="page"/>
      </w:r>
    </w:p>
    <w:p w14:paraId="6AD3E74D" w14:textId="77777777" w:rsidR="00F17EFC" w:rsidRPr="000C6BA1" w:rsidRDefault="00F17EFC" w:rsidP="00F17EFC">
      <w:pPr>
        <w:pStyle w:val="Ttulo1"/>
        <w:spacing w:before="0" w:after="120" w:line="23" w:lineRule="atLeast"/>
        <w:rPr>
          <w:sz w:val="22"/>
          <w:szCs w:val="22"/>
        </w:rPr>
      </w:pPr>
    </w:p>
    <w:p w14:paraId="5E5D76D2" w14:textId="35FEE18A" w:rsidR="00F17EFC" w:rsidRPr="000C6BA1" w:rsidRDefault="00F17EFC" w:rsidP="00F17EFC">
      <w:pPr>
        <w:jc w:val="center"/>
        <w:rPr>
          <w:b/>
        </w:rPr>
      </w:pPr>
      <w:r w:rsidRPr="000C6BA1">
        <w:rPr>
          <w:b/>
        </w:rPr>
        <w:t>DEPARTAMENTO DE MEDICINA INTERNA</w:t>
      </w:r>
    </w:p>
    <w:p w14:paraId="42A44E40" w14:textId="77777777" w:rsidR="00F17EFC" w:rsidRPr="000C6BA1" w:rsidRDefault="00F17EFC" w:rsidP="00F17EFC">
      <w:pPr>
        <w:spacing w:after="0" w:line="240" w:lineRule="auto"/>
        <w:jc w:val="center"/>
        <w:rPr>
          <w:rFonts w:eastAsia="Times New Roman" w:cs="Arial"/>
          <w:b/>
          <w:sz w:val="20"/>
          <w:szCs w:val="24"/>
          <w:lang w:val="es-ES" w:eastAsia="es-ES"/>
        </w:rPr>
      </w:pPr>
    </w:p>
    <w:p w14:paraId="345ABFAC" w14:textId="77777777" w:rsidR="00F17EFC" w:rsidRPr="000C6BA1" w:rsidRDefault="00F17EFC" w:rsidP="00027456">
      <w:pPr>
        <w:spacing w:after="120" w:line="23" w:lineRule="atLeast"/>
        <w:rPr>
          <w:rFonts w:eastAsia="Times New Roman" w:cs="Arial"/>
          <w:b/>
          <w:sz w:val="20"/>
          <w:lang w:val="es-ES" w:eastAsia="es-ES"/>
        </w:rPr>
      </w:pPr>
    </w:p>
    <w:p w14:paraId="1877FBD5" w14:textId="4DB47AA9" w:rsidR="00F17EFC" w:rsidRDefault="00F17EFC" w:rsidP="00027456">
      <w:pPr>
        <w:spacing w:after="120" w:line="23" w:lineRule="atLeast"/>
        <w:rPr>
          <w:rFonts w:eastAsia="Times New Roman" w:cs="Arial"/>
          <w:b/>
          <w:lang w:val="es-ES" w:eastAsia="es-ES"/>
        </w:rPr>
      </w:pPr>
      <w:r w:rsidRPr="000C6BA1">
        <w:rPr>
          <w:rFonts w:eastAsia="Times New Roman" w:cs="Arial"/>
          <w:b/>
          <w:lang w:val="es-ES" w:eastAsia="es-ES"/>
        </w:rPr>
        <w:t>OBJETIVO</w:t>
      </w:r>
    </w:p>
    <w:p w14:paraId="1FD28F58" w14:textId="77777777" w:rsidR="00041FE8" w:rsidRPr="000C6BA1" w:rsidRDefault="00041FE8" w:rsidP="00027456">
      <w:pPr>
        <w:spacing w:after="120" w:line="23" w:lineRule="atLeast"/>
        <w:rPr>
          <w:rFonts w:eastAsia="Times New Roman" w:cs="Arial"/>
          <w:b/>
          <w:lang w:val="es-ES" w:eastAsia="es-ES"/>
        </w:rPr>
      </w:pPr>
    </w:p>
    <w:p w14:paraId="226EA1C9" w14:textId="2A03D1A1" w:rsidR="004E7C7E" w:rsidRDefault="004E7C7E" w:rsidP="008B5B45">
      <w:pPr>
        <w:spacing w:after="120" w:line="23" w:lineRule="atLeast"/>
        <w:ind w:left="426" w:right="397"/>
        <w:rPr>
          <w:rStyle w:val="Ninguno"/>
          <w:rFonts w:cstheme="minorHAnsi"/>
        </w:rPr>
      </w:pPr>
      <w:r w:rsidRPr="000C6BA1">
        <w:rPr>
          <w:rStyle w:val="Ninguno"/>
          <w:rFonts w:cstheme="minorHAnsi"/>
        </w:rPr>
        <w:t xml:space="preserve">Gestionar los aspectos administrativos, asistenciales, académicos y de investigación del Departamento de Medicina Interna y con ello orientar las acciones del personal del </w:t>
      </w:r>
      <w:r w:rsidR="009C650B">
        <w:rPr>
          <w:rStyle w:val="Ninguno"/>
          <w:rFonts w:cstheme="minorHAnsi"/>
        </w:rPr>
        <w:t>Departamento</w:t>
      </w:r>
      <w:r w:rsidRPr="000C6BA1">
        <w:rPr>
          <w:rStyle w:val="Ninguno"/>
          <w:rFonts w:cstheme="minorHAnsi"/>
        </w:rPr>
        <w:t>.</w:t>
      </w:r>
    </w:p>
    <w:p w14:paraId="69CB4F7B" w14:textId="77777777" w:rsidR="008B5B45" w:rsidRPr="000C6BA1" w:rsidRDefault="008B5B45" w:rsidP="00027456">
      <w:pPr>
        <w:spacing w:after="120" w:line="23" w:lineRule="atLeast"/>
        <w:ind w:right="397"/>
        <w:rPr>
          <w:rStyle w:val="Ninguno"/>
          <w:rFonts w:eastAsia="Calibri" w:cstheme="minorHAnsi"/>
        </w:rPr>
      </w:pPr>
    </w:p>
    <w:p w14:paraId="0941587E" w14:textId="7A8DF376" w:rsidR="004E7C7E" w:rsidRDefault="004E7C7E" w:rsidP="004837FB">
      <w:pPr>
        <w:spacing w:after="120" w:line="360" w:lineRule="auto"/>
        <w:ind w:left="426" w:right="397"/>
        <w:rPr>
          <w:b/>
        </w:rPr>
      </w:pPr>
      <w:r w:rsidRPr="008B5B45">
        <w:rPr>
          <w:b/>
        </w:rPr>
        <w:t xml:space="preserve">FUNCIONES </w:t>
      </w:r>
    </w:p>
    <w:p w14:paraId="2AEC7D4B" w14:textId="20B4484B" w:rsidR="004E7C7E" w:rsidRPr="00597F66" w:rsidRDefault="004E7C7E" w:rsidP="008B5B45">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hAnsi="Montserrat" w:cstheme="minorHAnsi"/>
          <w:sz w:val="22"/>
          <w:szCs w:val="22"/>
        </w:rPr>
      </w:pPr>
      <w:r w:rsidRPr="000C6BA1">
        <w:rPr>
          <w:rFonts w:ascii="Montserrat" w:hAnsi="Montserrat" w:cstheme="minorHAnsi"/>
          <w:sz w:val="22"/>
          <w:szCs w:val="22"/>
        </w:rPr>
        <w:t xml:space="preserve">Organizar las actividades de asistencia médica, docencia e investigación en el </w:t>
      </w:r>
      <w:r w:rsidR="00374B17" w:rsidRPr="000C6BA1">
        <w:rPr>
          <w:rFonts w:ascii="Montserrat" w:hAnsi="Montserrat" w:cstheme="minorHAnsi"/>
          <w:sz w:val="22"/>
          <w:szCs w:val="22"/>
        </w:rPr>
        <w:t>Departamento (</w:t>
      </w:r>
      <w:r w:rsidR="009C0994" w:rsidRPr="000C6BA1">
        <w:rPr>
          <w:rFonts w:ascii="Montserrat" w:hAnsi="Montserrat" w:cstheme="minorHAnsi"/>
          <w:sz w:val="22"/>
          <w:szCs w:val="22"/>
        </w:rPr>
        <w:t>s</w:t>
      </w:r>
      <w:r w:rsidR="00374B17" w:rsidRPr="000C6BA1">
        <w:rPr>
          <w:rFonts w:ascii="Montserrat" w:hAnsi="Montserrat" w:cstheme="minorHAnsi"/>
          <w:sz w:val="22"/>
          <w:szCs w:val="22"/>
        </w:rPr>
        <w:t xml:space="preserve">ervicio de </w:t>
      </w:r>
      <w:r w:rsidR="009C0994" w:rsidRPr="000C6BA1">
        <w:rPr>
          <w:rFonts w:ascii="Montserrat" w:hAnsi="Montserrat" w:cstheme="minorHAnsi"/>
          <w:sz w:val="22"/>
          <w:szCs w:val="22"/>
        </w:rPr>
        <w:t>g</w:t>
      </w:r>
      <w:r w:rsidR="00374B17" w:rsidRPr="000C6BA1">
        <w:rPr>
          <w:rFonts w:ascii="Montserrat" w:hAnsi="Montserrat" w:cstheme="minorHAnsi"/>
          <w:sz w:val="22"/>
          <w:szCs w:val="22"/>
        </w:rPr>
        <w:t xml:space="preserve">inecología, </w:t>
      </w:r>
      <w:r w:rsidR="009C0994" w:rsidRPr="000C6BA1">
        <w:rPr>
          <w:rFonts w:ascii="Montserrat" w:hAnsi="Montserrat" w:cstheme="minorHAnsi"/>
          <w:sz w:val="22"/>
          <w:szCs w:val="22"/>
        </w:rPr>
        <w:t>c</w:t>
      </w:r>
      <w:r w:rsidR="00374B17" w:rsidRPr="000C6BA1">
        <w:rPr>
          <w:rFonts w:ascii="Montserrat" w:hAnsi="Montserrat" w:cstheme="minorHAnsi"/>
          <w:sz w:val="22"/>
          <w:szCs w:val="22"/>
        </w:rPr>
        <w:t xml:space="preserve">línica de </w:t>
      </w:r>
      <w:r w:rsidR="009C0994" w:rsidRPr="000C6BA1">
        <w:rPr>
          <w:rFonts w:ascii="Montserrat" w:hAnsi="Montserrat" w:cstheme="minorHAnsi"/>
          <w:sz w:val="22"/>
          <w:szCs w:val="22"/>
        </w:rPr>
        <w:t>d</w:t>
      </w:r>
      <w:r w:rsidR="00374B17" w:rsidRPr="000C6BA1">
        <w:rPr>
          <w:rFonts w:ascii="Montserrat" w:hAnsi="Montserrat" w:cstheme="minorHAnsi"/>
          <w:sz w:val="22"/>
          <w:szCs w:val="22"/>
        </w:rPr>
        <w:t xml:space="preserve">own, </w:t>
      </w:r>
      <w:r w:rsidR="009C0994" w:rsidRPr="000C6BA1">
        <w:rPr>
          <w:rFonts w:ascii="Montserrat" w:hAnsi="Montserrat" w:cstheme="minorHAnsi"/>
          <w:sz w:val="22"/>
          <w:szCs w:val="22"/>
        </w:rPr>
        <w:t>c</w:t>
      </w:r>
      <w:r w:rsidR="00374B17" w:rsidRPr="000C6BA1">
        <w:rPr>
          <w:rFonts w:ascii="Montserrat" w:hAnsi="Montserrat" w:cstheme="minorHAnsi"/>
          <w:sz w:val="22"/>
          <w:szCs w:val="22"/>
        </w:rPr>
        <w:t xml:space="preserve">línica del </w:t>
      </w:r>
      <w:r w:rsidR="009C0994" w:rsidRPr="000C6BA1">
        <w:rPr>
          <w:rFonts w:ascii="Montserrat" w:hAnsi="Montserrat" w:cstheme="minorHAnsi"/>
          <w:sz w:val="22"/>
          <w:szCs w:val="22"/>
        </w:rPr>
        <w:t>n</w:t>
      </w:r>
      <w:r w:rsidR="00374B17" w:rsidRPr="000C6BA1">
        <w:rPr>
          <w:rFonts w:ascii="Montserrat" w:hAnsi="Montserrat" w:cstheme="minorHAnsi"/>
          <w:sz w:val="22"/>
          <w:szCs w:val="22"/>
        </w:rPr>
        <w:t xml:space="preserve">iño </w:t>
      </w:r>
      <w:r w:rsidR="009C0994" w:rsidRPr="000C6BA1">
        <w:rPr>
          <w:rFonts w:ascii="Montserrat" w:hAnsi="Montserrat" w:cstheme="minorHAnsi"/>
          <w:sz w:val="22"/>
          <w:szCs w:val="22"/>
        </w:rPr>
        <w:t>m</w:t>
      </w:r>
      <w:r w:rsidR="00374B17" w:rsidRPr="000C6BA1">
        <w:rPr>
          <w:rFonts w:ascii="Montserrat" w:hAnsi="Montserrat" w:cstheme="minorHAnsi"/>
          <w:sz w:val="22"/>
          <w:szCs w:val="22"/>
        </w:rPr>
        <w:t xml:space="preserve">altratado, </w:t>
      </w:r>
      <w:r w:rsidR="009C0994" w:rsidRPr="000C6BA1">
        <w:rPr>
          <w:rFonts w:ascii="Montserrat" w:hAnsi="Montserrat" w:cstheme="minorHAnsi"/>
          <w:sz w:val="22"/>
          <w:szCs w:val="22"/>
        </w:rPr>
        <w:t>c</w:t>
      </w:r>
      <w:r w:rsidR="00374B17" w:rsidRPr="000C6BA1">
        <w:rPr>
          <w:rFonts w:ascii="Montserrat" w:hAnsi="Montserrat" w:cstheme="minorHAnsi"/>
          <w:sz w:val="22"/>
          <w:szCs w:val="22"/>
        </w:rPr>
        <w:t xml:space="preserve">línica de </w:t>
      </w:r>
      <w:r w:rsidR="009C0994" w:rsidRPr="000C6BA1">
        <w:rPr>
          <w:rFonts w:ascii="Montserrat" w:hAnsi="Montserrat" w:cstheme="minorHAnsi"/>
          <w:sz w:val="22"/>
          <w:szCs w:val="22"/>
        </w:rPr>
        <w:t>e</w:t>
      </w:r>
      <w:r w:rsidR="00374B17" w:rsidRPr="000C6BA1">
        <w:rPr>
          <w:rFonts w:ascii="Montserrat" w:hAnsi="Montserrat" w:cstheme="minorHAnsi"/>
          <w:sz w:val="22"/>
          <w:szCs w:val="22"/>
        </w:rPr>
        <w:t xml:space="preserve">nfermedades lisosomales crónicas y degenerativas, </w:t>
      </w:r>
      <w:r w:rsidR="009C0994" w:rsidRPr="000C6BA1">
        <w:rPr>
          <w:rFonts w:ascii="Montserrat" w:hAnsi="Montserrat" w:cstheme="minorHAnsi"/>
          <w:sz w:val="22"/>
          <w:szCs w:val="22"/>
        </w:rPr>
        <w:t>c</w:t>
      </w:r>
      <w:r w:rsidR="00374B17" w:rsidRPr="000C6BA1">
        <w:rPr>
          <w:rFonts w:ascii="Montserrat" w:hAnsi="Montserrat" w:cstheme="minorHAnsi"/>
          <w:sz w:val="22"/>
          <w:szCs w:val="22"/>
        </w:rPr>
        <w:t xml:space="preserve">línica </w:t>
      </w:r>
      <w:r w:rsidR="00374B17" w:rsidRPr="00597F66">
        <w:rPr>
          <w:rFonts w:ascii="Montserrat" w:hAnsi="Montserrat" w:cstheme="minorHAnsi"/>
          <w:sz w:val="22"/>
          <w:szCs w:val="22"/>
        </w:rPr>
        <w:t xml:space="preserve">de </w:t>
      </w:r>
      <w:r w:rsidR="009C0994" w:rsidRPr="00597F66">
        <w:rPr>
          <w:rFonts w:ascii="Montserrat" w:hAnsi="Montserrat" w:cstheme="minorHAnsi"/>
          <w:sz w:val="22"/>
          <w:szCs w:val="22"/>
        </w:rPr>
        <w:t>o</w:t>
      </w:r>
      <w:r w:rsidR="00374B17" w:rsidRPr="00597F66">
        <w:rPr>
          <w:rFonts w:ascii="Montserrat" w:hAnsi="Montserrat" w:cstheme="minorHAnsi"/>
          <w:sz w:val="22"/>
          <w:szCs w:val="22"/>
        </w:rPr>
        <w:t>besidad</w:t>
      </w:r>
      <w:r w:rsidR="009C0994" w:rsidRPr="00597F66">
        <w:rPr>
          <w:rFonts w:ascii="Montserrat" w:hAnsi="Montserrat" w:cstheme="minorHAnsi"/>
          <w:sz w:val="22"/>
          <w:szCs w:val="22"/>
        </w:rPr>
        <w:t xml:space="preserve"> y</w:t>
      </w:r>
      <w:r w:rsidR="00374B17" w:rsidRPr="00597F66">
        <w:rPr>
          <w:rFonts w:ascii="Montserrat" w:hAnsi="Montserrat" w:cstheme="minorHAnsi"/>
          <w:sz w:val="22"/>
          <w:szCs w:val="22"/>
        </w:rPr>
        <w:t xml:space="preserve"> </w:t>
      </w:r>
      <w:r w:rsidR="009C0994" w:rsidRPr="00597F66">
        <w:rPr>
          <w:rFonts w:ascii="Montserrat" w:hAnsi="Montserrat" w:cstheme="minorHAnsi"/>
          <w:sz w:val="22"/>
          <w:szCs w:val="22"/>
        </w:rPr>
        <w:t>c</w:t>
      </w:r>
      <w:r w:rsidR="00374B17" w:rsidRPr="00597F66">
        <w:rPr>
          <w:rFonts w:ascii="Montserrat" w:hAnsi="Montserrat" w:cstheme="minorHAnsi"/>
          <w:sz w:val="22"/>
          <w:szCs w:val="22"/>
        </w:rPr>
        <w:t>línica del dolor)</w:t>
      </w:r>
      <w:r w:rsidRPr="00597F66">
        <w:rPr>
          <w:rFonts w:ascii="Montserrat" w:hAnsi="Montserrat" w:cstheme="minorHAnsi"/>
          <w:sz w:val="22"/>
          <w:szCs w:val="22"/>
        </w:rPr>
        <w:t xml:space="preserve"> con la optimización de los recursos asignados.</w:t>
      </w:r>
    </w:p>
    <w:p w14:paraId="4D8F5D78" w14:textId="773FB06B" w:rsidR="004E7C7E" w:rsidRPr="00597F66"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597F66">
        <w:rPr>
          <w:rFonts w:ascii="Montserrat" w:hAnsi="Montserrat" w:cstheme="minorHAnsi"/>
          <w:sz w:val="22"/>
          <w:szCs w:val="22"/>
        </w:rPr>
        <w:t xml:space="preserve">Administrar los recursos humanos, materiales y tecnológicos del Departamento de Medicina Interna para realizar las funciones asistenciales en apoyo al diagnóstico, seguimiento y asesoramiento de las personas beneficiarias del Instituto. </w:t>
      </w:r>
    </w:p>
    <w:p w14:paraId="1001996A" w14:textId="35963634"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0C6BA1">
        <w:rPr>
          <w:rFonts w:ascii="Montserrat" w:hAnsi="Montserrat" w:cstheme="minorHAnsi"/>
          <w:sz w:val="22"/>
          <w:szCs w:val="22"/>
        </w:rPr>
        <w:t xml:space="preserve">Supervisar que la atención que se otorga a </w:t>
      </w:r>
      <w:r w:rsidR="00AC5085">
        <w:rPr>
          <w:rFonts w:ascii="Montserrat" w:hAnsi="Montserrat" w:cstheme="minorHAnsi"/>
          <w:sz w:val="22"/>
          <w:szCs w:val="22"/>
        </w:rPr>
        <w:t xml:space="preserve">las niñas, niños </w:t>
      </w:r>
      <w:r w:rsidR="00A80632">
        <w:rPr>
          <w:rFonts w:ascii="Montserrat" w:hAnsi="Montserrat" w:cstheme="minorHAnsi"/>
          <w:sz w:val="22"/>
          <w:szCs w:val="22"/>
        </w:rPr>
        <w:t>y/o</w:t>
      </w:r>
      <w:r w:rsidR="00AC5085">
        <w:rPr>
          <w:rFonts w:ascii="Montserrat" w:hAnsi="Montserrat" w:cstheme="minorHAnsi"/>
          <w:sz w:val="22"/>
          <w:szCs w:val="22"/>
        </w:rPr>
        <w:t xml:space="preserve"> adolescentes</w:t>
      </w:r>
      <w:r w:rsidRPr="000C6BA1">
        <w:rPr>
          <w:rFonts w:ascii="Montserrat" w:hAnsi="Montserrat" w:cstheme="minorHAnsi"/>
          <w:sz w:val="22"/>
          <w:szCs w:val="22"/>
        </w:rPr>
        <w:t xml:space="preserve"> </w:t>
      </w:r>
      <w:r w:rsidR="00163674" w:rsidRPr="000C6BA1">
        <w:rPr>
          <w:rFonts w:ascii="Montserrat" w:hAnsi="Montserrat" w:cstheme="minorHAnsi"/>
          <w:sz w:val="22"/>
          <w:szCs w:val="22"/>
        </w:rPr>
        <w:t xml:space="preserve">del departamento, así como en el servicio </w:t>
      </w:r>
      <w:r w:rsidR="009C0994" w:rsidRPr="000C6BA1">
        <w:rPr>
          <w:rFonts w:ascii="Montserrat" w:hAnsi="Montserrat" w:cstheme="minorHAnsi"/>
          <w:sz w:val="22"/>
          <w:szCs w:val="22"/>
        </w:rPr>
        <w:t>de ginecología, clínica de Down, clínica del niño maltratado, clínica de enfermedades lisosomales crónicas y degenerativas, clínica de obesidad y clínica del dolor</w:t>
      </w:r>
      <w:r w:rsidR="008629CA" w:rsidRPr="000C6BA1">
        <w:rPr>
          <w:rFonts w:ascii="Montserrat" w:hAnsi="Montserrat" w:cstheme="minorHAnsi"/>
          <w:sz w:val="22"/>
          <w:szCs w:val="22"/>
        </w:rPr>
        <w:t xml:space="preserve"> dependientes de este,</w:t>
      </w:r>
      <w:r w:rsidRPr="000C6BA1">
        <w:rPr>
          <w:rFonts w:ascii="Montserrat" w:hAnsi="Montserrat" w:cstheme="minorHAnsi"/>
          <w:sz w:val="22"/>
          <w:szCs w:val="22"/>
        </w:rPr>
        <w:t xml:space="preserve"> cumpla con las normas éticas, </w:t>
      </w:r>
      <w:r w:rsidR="00374B17" w:rsidRPr="000C6BA1">
        <w:rPr>
          <w:rFonts w:ascii="Montserrat" w:hAnsi="Montserrat" w:cstheme="minorHAnsi"/>
          <w:sz w:val="22"/>
          <w:szCs w:val="22"/>
        </w:rPr>
        <w:t>jurídicas</w:t>
      </w:r>
      <w:r w:rsidRPr="000C6BA1">
        <w:rPr>
          <w:rFonts w:ascii="Montserrat" w:hAnsi="Montserrat" w:cstheme="minorHAnsi"/>
          <w:sz w:val="22"/>
          <w:szCs w:val="22"/>
        </w:rPr>
        <w:t xml:space="preserve"> y científicas aplicables al Instituto con la finalidad de ser oportuna, integral y eficiente.</w:t>
      </w:r>
    </w:p>
    <w:p w14:paraId="286742AA" w14:textId="755134BC"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0C6BA1">
        <w:rPr>
          <w:rFonts w:ascii="Montserrat" w:hAnsi="Montserrat" w:cstheme="minorHAnsi"/>
          <w:sz w:val="22"/>
          <w:szCs w:val="22"/>
        </w:rPr>
        <w:t>Desarrollar protocolos de atención basados en los avances científicos y tecnológicos internacionales dirigidos a mejorar la atención, supervivencia y calidad de vida de l</w:t>
      </w:r>
      <w:r w:rsidR="00AC5085">
        <w:rPr>
          <w:rFonts w:ascii="Montserrat" w:hAnsi="Montserrat" w:cstheme="minorHAnsi"/>
          <w:sz w:val="22"/>
          <w:szCs w:val="22"/>
        </w:rPr>
        <w:t>as niñas, niños o adolescentes</w:t>
      </w:r>
      <w:r w:rsidRPr="000C6BA1">
        <w:rPr>
          <w:rFonts w:ascii="Montserrat" w:hAnsi="Montserrat" w:cstheme="minorHAnsi"/>
          <w:sz w:val="22"/>
          <w:szCs w:val="22"/>
        </w:rPr>
        <w:t xml:space="preserve"> con enfermedades pediátricas.</w:t>
      </w:r>
    </w:p>
    <w:p w14:paraId="1C752E5B" w14:textId="3425BC49"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0C6BA1">
        <w:rPr>
          <w:rFonts w:ascii="Montserrat" w:hAnsi="Montserrat" w:cstheme="minorHAnsi"/>
          <w:sz w:val="22"/>
          <w:szCs w:val="22"/>
        </w:rPr>
        <w:t>Desarrollar programas de divulgación científica dirigidos a</w:t>
      </w:r>
      <w:r w:rsidR="00D46388">
        <w:rPr>
          <w:rFonts w:ascii="Montserrat" w:hAnsi="Montserrat" w:cstheme="minorHAnsi"/>
          <w:sz w:val="22"/>
          <w:szCs w:val="22"/>
        </w:rPr>
        <w:t>l personal</w:t>
      </w:r>
      <w:r w:rsidRPr="000C6BA1">
        <w:rPr>
          <w:rFonts w:ascii="Montserrat" w:hAnsi="Montserrat" w:cstheme="minorHAnsi"/>
          <w:sz w:val="22"/>
          <w:szCs w:val="22"/>
        </w:rPr>
        <w:t xml:space="preserve"> médico de primer contacto con la finalidad de sospechar, identificar y referir oportunamente a </w:t>
      </w:r>
      <w:r w:rsidR="004407FC" w:rsidRPr="00F923D3">
        <w:rPr>
          <w:rFonts w:ascii="Montserrat" w:hAnsi="Montserrat" w:cstheme="minorHAnsi"/>
        </w:rPr>
        <w:t>l</w:t>
      </w:r>
      <w:r w:rsidR="004407FC" w:rsidRPr="00F923D3">
        <w:rPr>
          <w:rFonts w:ascii="Montserrat" w:hAnsi="Montserrat" w:cstheme="minorHAnsi"/>
          <w:sz w:val="22"/>
          <w:szCs w:val="22"/>
        </w:rPr>
        <w:t>a</w:t>
      </w:r>
      <w:r w:rsidR="004407FC" w:rsidRPr="00F923D3">
        <w:rPr>
          <w:rFonts w:ascii="Montserrat" w:hAnsi="Montserrat" w:cstheme="minorHAnsi"/>
        </w:rPr>
        <w:t>s</w:t>
      </w:r>
      <w:r w:rsidR="004407FC" w:rsidRPr="00F923D3">
        <w:rPr>
          <w:rFonts w:ascii="Montserrat" w:hAnsi="Montserrat" w:cstheme="minorHAnsi"/>
          <w:sz w:val="22"/>
          <w:szCs w:val="22"/>
        </w:rPr>
        <w:t xml:space="preserve"> niña</w:t>
      </w:r>
      <w:r w:rsidR="004407FC" w:rsidRPr="00F923D3">
        <w:rPr>
          <w:rFonts w:ascii="Montserrat" w:hAnsi="Montserrat" w:cstheme="minorHAnsi"/>
        </w:rPr>
        <w:t>s</w:t>
      </w:r>
      <w:r w:rsidR="004407FC" w:rsidRPr="00F923D3">
        <w:rPr>
          <w:rFonts w:ascii="Montserrat" w:hAnsi="Montserrat" w:cstheme="minorHAnsi"/>
          <w:sz w:val="22"/>
          <w:szCs w:val="22"/>
        </w:rPr>
        <w:t>, niño</w:t>
      </w:r>
      <w:r w:rsidR="004407FC" w:rsidRPr="00F923D3">
        <w:rPr>
          <w:rFonts w:ascii="Montserrat" w:hAnsi="Montserrat" w:cstheme="minorHAnsi"/>
        </w:rPr>
        <w:t>s</w:t>
      </w:r>
      <w:r w:rsidR="004407FC" w:rsidRPr="00F923D3">
        <w:rPr>
          <w:rFonts w:ascii="Montserrat" w:hAnsi="Montserrat" w:cstheme="minorHAnsi"/>
          <w:sz w:val="22"/>
          <w:szCs w:val="22"/>
        </w:rPr>
        <w:t xml:space="preserve"> y/o adolescente</w:t>
      </w:r>
      <w:r w:rsidR="004407FC" w:rsidRPr="00F923D3">
        <w:rPr>
          <w:rFonts w:ascii="Montserrat" w:hAnsi="Montserrat" w:cstheme="minorHAnsi"/>
        </w:rPr>
        <w:t>s</w:t>
      </w:r>
      <w:r w:rsidRPr="000C6BA1">
        <w:rPr>
          <w:rFonts w:ascii="Montserrat" w:hAnsi="Montserrat" w:cstheme="minorHAnsi"/>
          <w:sz w:val="22"/>
          <w:szCs w:val="22"/>
        </w:rPr>
        <w:t xml:space="preserve"> con enfermedades pediátricas.</w:t>
      </w:r>
    </w:p>
    <w:p w14:paraId="56800E2F" w14:textId="77777777"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0C6BA1">
        <w:rPr>
          <w:rFonts w:ascii="Montserrat" w:hAnsi="Montserrat" w:cstheme="minorHAnsi"/>
          <w:sz w:val="22"/>
          <w:szCs w:val="22"/>
        </w:rPr>
        <w:t xml:space="preserve">Informar a su inmediato superior sobre las desviaciones de los procedimientos de las normas técnicas para la toma de acciones. </w:t>
      </w:r>
    </w:p>
    <w:p w14:paraId="09ACF29A" w14:textId="519A2ACF" w:rsidR="008B5B45"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hAnsi="Montserrat" w:cstheme="minorHAnsi"/>
          <w:sz w:val="22"/>
          <w:szCs w:val="22"/>
        </w:rPr>
      </w:pPr>
      <w:r w:rsidRPr="000C6BA1">
        <w:rPr>
          <w:rFonts w:ascii="Montserrat" w:hAnsi="Montserrat" w:cstheme="minorHAnsi"/>
          <w:sz w:val="22"/>
          <w:szCs w:val="22"/>
        </w:rPr>
        <w:t xml:space="preserve">Llevar a cabo el sistema de referencia y contrarreferencia de </w:t>
      </w:r>
      <w:r w:rsidR="00AC5085">
        <w:rPr>
          <w:rFonts w:ascii="Montserrat" w:hAnsi="Montserrat" w:cstheme="minorHAnsi"/>
          <w:sz w:val="22"/>
          <w:szCs w:val="22"/>
        </w:rPr>
        <w:t xml:space="preserve">las niñas, niños o adolescentes </w:t>
      </w:r>
      <w:r w:rsidRPr="000C6BA1">
        <w:rPr>
          <w:rFonts w:ascii="Montserrat" w:hAnsi="Montserrat" w:cstheme="minorHAnsi"/>
          <w:sz w:val="22"/>
          <w:szCs w:val="22"/>
        </w:rPr>
        <w:t xml:space="preserve">e interconsultas con otras especialidades del instituto y con otras instituciones para la atención con enfermedades pediátricas, su valoración y en su caso establecer diagnóstico oportuno y tratamiento adecuado. </w:t>
      </w:r>
    </w:p>
    <w:p w14:paraId="2269399E" w14:textId="77777777" w:rsidR="008B5B45" w:rsidRDefault="008B5B45">
      <w:pPr>
        <w:jc w:val="left"/>
        <w:rPr>
          <w:rFonts w:eastAsia="Times New Roman" w:cstheme="minorHAnsi"/>
          <w:lang w:val="es-ES" w:eastAsia="es-ES"/>
        </w:rPr>
      </w:pPr>
      <w:r>
        <w:rPr>
          <w:rFonts w:cstheme="minorHAnsi"/>
        </w:rPr>
        <w:br w:type="page"/>
      </w:r>
    </w:p>
    <w:p w14:paraId="4CB4DD49" w14:textId="77777777" w:rsidR="004E7C7E" w:rsidRPr="000C6BA1" w:rsidRDefault="004E7C7E" w:rsidP="008B5B45">
      <w:pPr>
        <w:pStyle w:val="Prrafodelista"/>
        <w:pBdr>
          <w:top w:val="nil"/>
          <w:left w:val="nil"/>
          <w:bottom w:val="nil"/>
          <w:right w:val="nil"/>
          <w:between w:val="nil"/>
          <w:bar w:val="nil"/>
        </w:pBdr>
        <w:tabs>
          <w:tab w:val="left" w:pos="284"/>
        </w:tabs>
        <w:spacing w:after="120" w:line="276" w:lineRule="auto"/>
        <w:ind w:left="720" w:right="357"/>
        <w:rPr>
          <w:rFonts w:ascii="Montserrat" w:eastAsia="Calibri" w:hAnsi="Montserrat" w:cstheme="minorHAnsi"/>
          <w:sz w:val="22"/>
          <w:szCs w:val="22"/>
        </w:rPr>
      </w:pPr>
    </w:p>
    <w:p w14:paraId="4AE3A309" w14:textId="193FBFB1"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0C6BA1">
        <w:rPr>
          <w:rFonts w:ascii="Montserrat" w:hAnsi="Montserrat" w:cstheme="minorHAnsi"/>
          <w:sz w:val="22"/>
          <w:szCs w:val="22"/>
        </w:rPr>
        <w:t xml:space="preserve">Informar mensualmente a las autoridades correspondientes </w:t>
      </w:r>
      <w:r w:rsidRPr="00F923D3">
        <w:rPr>
          <w:rFonts w:ascii="Montserrat" w:hAnsi="Montserrat" w:cstheme="minorHAnsi"/>
          <w:sz w:val="22"/>
          <w:szCs w:val="22"/>
        </w:rPr>
        <w:t>dentro del Instituto</w:t>
      </w:r>
      <w:r w:rsidRPr="000C6BA1">
        <w:rPr>
          <w:rFonts w:ascii="Montserrat" w:hAnsi="Montserrat" w:cstheme="minorHAnsi"/>
          <w:sz w:val="22"/>
          <w:szCs w:val="22"/>
        </w:rPr>
        <w:t xml:space="preserve"> las actividades realizadas y los resultados obtenidos en el Departamento.</w:t>
      </w:r>
    </w:p>
    <w:p w14:paraId="19F266BD" w14:textId="77777777"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0C6BA1">
        <w:rPr>
          <w:rFonts w:ascii="Montserrat" w:hAnsi="Montserrat" w:cstheme="minorHAnsi"/>
          <w:sz w:val="22"/>
          <w:szCs w:val="22"/>
        </w:rPr>
        <w:t xml:space="preserve">Implementar acciones preventivas, correctivas y de mejora en el Departamento, previo análisis de situaciones y resultados. </w:t>
      </w:r>
    </w:p>
    <w:p w14:paraId="035C2BAB" w14:textId="0F00C660"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0C6BA1">
        <w:rPr>
          <w:rFonts w:ascii="Montserrat" w:hAnsi="Montserrat" w:cstheme="minorHAnsi"/>
          <w:sz w:val="22"/>
          <w:szCs w:val="22"/>
        </w:rPr>
        <w:t xml:space="preserve">Revisar los casos clínicos, indicar y supervisar los procedimientos necesarios para </w:t>
      </w:r>
      <w:r w:rsidR="00AC5085">
        <w:rPr>
          <w:rFonts w:ascii="Montserrat" w:hAnsi="Montserrat" w:cstheme="minorHAnsi"/>
          <w:sz w:val="22"/>
          <w:szCs w:val="22"/>
        </w:rPr>
        <w:t>las niñas, niños o adolescentes</w:t>
      </w:r>
      <w:r w:rsidRPr="000C6BA1">
        <w:rPr>
          <w:rFonts w:ascii="Montserrat" w:hAnsi="Montserrat" w:cstheme="minorHAnsi"/>
          <w:sz w:val="22"/>
          <w:szCs w:val="22"/>
        </w:rPr>
        <w:t xml:space="preserve">. </w:t>
      </w:r>
    </w:p>
    <w:p w14:paraId="0203EBC8" w14:textId="77777777"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6B791505" w14:textId="77777777"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right="35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pediátricas.</w:t>
      </w:r>
    </w:p>
    <w:p w14:paraId="1F2857F5" w14:textId="3C2F0D3E"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left="714" w:right="357" w:hanging="35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4407FC" w:rsidRPr="004407FC">
        <w:rPr>
          <w:rFonts w:ascii="Montserrat" w:hAnsi="Montserrat" w:cstheme="minorHAnsi"/>
          <w:sz w:val="22"/>
          <w:szCs w:val="22"/>
        </w:rPr>
        <w:t>las niñas, niños y/o adolescentes</w:t>
      </w:r>
      <w:r w:rsidRPr="000C6BA1">
        <w:rPr>
          <w:rFonts w:ascii="Montserrat" w:hAnsi="Montserrat" w:cstheme="minorHAnsi"/>
          <w:sz w:val="22"/>
          <w:szCs w:val="22"/>
        </w:rPr>
        <w:t xml:space="preserve"> del Instituto Nacional de Pediatría</w:t>
      </w:r>
    </w:p>
    <w:p w14:paraId="69C31536" w14:textId="39D423E3" w:rsidR="004E7C7E" w:rsidRPr="000C6BA1"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left="714" w:right="357" w:hanging="357"/>
        <w:rPr>
          <w:rFonts w:ascii="Montserrat" w:eastAsia="Calibri" w:hAnsi="Montserrat" w:cstheme="minorHAnsi"/>
          <w:sz w:val="22"/>
          <w:szCs w:val="22"/>
        </w:rPr>
      </w:pPr>
      <w:r w:rsidRPr="000C6BA1">
        <w:rPr>
          <w:rFonts w:ascii="Montserrat" w:hAnsi="Montserrat" w:cstheme="minorHAnsi"/>
          <w:sz w:val="22"/>
          <w:szCs w:val="22"/>
        </w:rPr>
        <w:t>Formación de recursos humanos de alta calidad ética y científica alentando la búsqueda de nuevos conocimientos y la actualización médica continua que satisfagan las necesidades de atención de la población pediátrica de nuestro país y de otros países de</w:t>
      </w:r>
      <w:r w:rsidR="0000651D">
        <w:rPr>
          <w:rFonts w:ascii="Montserrat" w:hAnsi="Montserrat" w:cstheme="minorHAnsi"/>
          <w:sz w:val="22"/>
          <w:szCs w:val="22"/>
        </w:rPr>
        <w:t>l</w:t>
      </w:r>
      <w:r w:rsidRPr="000C6BA1">
        <w:rPr>
          <w:rFonts w:ascii="Montserrat" w:hAnsi="Montserrat" w:cstheme="minorHAnsi"/>
          <w:sz w:val="22"/>
          <w:szCs w:val="22"/>
        </w:rPr>
        <w:t xml:space="preserve"> Centro y Sudamérica.</w:t>
      </w:r>
    </w:p>
    <w:p w14:paraId="7C11B632" w14:textId="1A718BDE" w:rsidR="004E7C7E" w:rsidRPr="00FA43FD"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left="714" w:right="357" w:hanging="357"/>
        <w:rPr>
          <w:rFonts w:ascii="Montserrat" w:eastAsia="Calibri" w:hAnsi="Montserrat" w:cstheme="minorHAnsi"/>
          <w:sz w:val="22"/>
          <w:szCs w:val="22"/>
        </w:rPr>
      </w:pPr>
      <w:r w:rsidRPr="00FA43FD">
        <w:rPr>
          <w:rFonts w:ascii="Montserrat" w:hAnsi="Montserrat" w:cstheme="minorHAnsi"/>
          <w:sz w:val="22"/>
          <w:szCs w:val="22"/>
        </w:rPr>
        <w:t xml:space="preserve">Aplicar la política y objetivos </w:t>
      </w:r>
      <w:r w:rsidR="006B7DD7" w:rsidRPr="00FA43FD">
        <w:rPr>
          <w:rFonts w:ascii="Montserrat" w:hAnsi="Montserrat" w:cstheme="minorHAnsi"/>
          <w:sz w:val="22"/>
          <w:szCs w:val="22"/>
        </w:rPr>
        <w:t>de calidad</w:t>
      </w:r>
      <w:r w:rsidRPr="00FA43FD">
        <w:rPr>
          <w:rFonts w:ascii="Montserrat" w:hAnsi="Montserrat" w:cstheme="minorHAnsi"/>
          <w:sz w:val="22"/>
          <w:szCs w:val="22"/>
        </w:rPr>
        <w:t>, con la finalidad de participar activamente en los aspectos relacionados al sistema de gestión de la calidad.</w:t>
      </w:r>
    </w:p>
    <w:p w14:paraId="57A85F21" w14:textId="5C7C6A30" w:rsidR="00027997" w:rsidRPr="00FA43FD"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left="714" w:right="357" w:hanging="357"/>
        <w:rPr>
          <w:rFonts w:ascii="Montserrat" w:eastAsia="Calibri" w:hAnsi="Montserrat" w:cstheme="minorHAnsi"/>
          <w:sz w:val="22"/>
          <w:szCs w:val="22"/>
        </w:rPr>
      </w:pPr>
      <w:r w:rsidRPr="00FA43FD">
        <w:rPr>
          <w:rFonts w:ascii="Montserrat" w:eastAsia="Calibri" w:hAnsi="Montserrat" w:cstheme="minorHAnsi"/>
          <w:sz w:val="22"/>
          <w:szCs w:val="22"/>
        </w:rPr>
        <w:t>Fomentar y solicitar las necesidades de capacitación y desarrollo de los recursos humanos a su digno cargo.</w:t>
      </w:r>
    </w:p>
    <w:p w14:paraId="192CE82E" w14:textId="38D80B7B" w:rsidR="00F17EFC" w:rsidRPr="00FA43FD" w:rsidRDefault="004E7C7E" w:rsidP="00027456">
      <w:pPr>
        <w:pStyle w:val="Prrafodelista"/>
        <w:numPr>
          <w:ilvl w:val="0"/>
          <w:numId w:val="35"/>
        </w:numPr>
        <w:pBdr>
          <w:top w:val="nil"/>
          <w:left w:val="nil"/>
          <w:bottom w:val="nil"/>
          <w:right w:val="nil"/>
          <w:between w:val="nil"/>
          <w:bar w:val="nil"/>
        </w:pBdr>
        <w:tabs>
          <w:tab w:val="left" w:pos="284"/>
        </w:tabs>
        <w:spacing w:after="120" w:line="276" w:lineRule="auto"/>
        <w:ind w:left="714" w:right="357" w:hanging="357"/>
        <w:rPr>
          <w:rFonts w:ascii="Montserrat" w:eastAsia="Calibri" w:hAnsi="Montserrat" w:cstheme="minorHAnsi"/>
          <w:sz w:val="22"/>
          <w:szCs w:val="22"/>
        </w:rPr>
      </w:pPr>
      <w:r w:rsidRPr="00FA43FD">
        <w:rPr>
          <w:rFonts w:ascii="Montserrat" w:eastAsia="Calibri" w:hAnsi="Montserrat" w:cstheme="minorHAnsi"/>
          <w:sz w:val="22"/>
          <w:szCs w:val="22"/>
        </w:rPr>
        <w:t>Cumplir con las comisiones que le sean designadas</w:t>
      </w:r>
      <w:r w:rsidR="00C04DA0" w:rsidRPr="00FA43FD">
        <w:rPr>
          <w:rFonts w:ascii="Montserrat" w:eastAsia="Calibri" w:hAnsi="Montserrat" w:cstheme="minorHAnsi"/>
          <w:sz w:val="22"/>
          <w:szCs w:val="22"/>
        </w:rPr>
        <w:t>,</w:t>
      </w:r>
      <w:r w:rsidRPr="00FA43FD">
        <w:rPr>
          <w:rFonts w:ascii="Montserrat" w:eastAsia="Calibri" w:hAnsi="Montserrat" w:cstheme="minorHAnsi"/>
          <w:sz w:val="22"/>
          <w:szCs w:val="22"/>
        </w:rPr>
        <w:t xml:space="preserve"> </w:t>
      </w:r>
      <w:r w:rsidR="00C04DA0" w:rsidRPr="00FA43FD">
        <w:rPr>
          <w:rFonts w:ascii="Montserrat" w:eastAsia="Calibri" w:hAnsi="Montserrat" w:cstheme="minorHAnsi"/>
          <w:sz w:val="22"/>
          <w:szCs w:val="22"/>
        </w:rPr>
        <w:t>así</w:t>
      </w:r>
      <w:r w:rsidRPr="00FA43FD">
        <w:rPr>
          <w:rFonts w:ascii="Montserrat" w:eastAsia="Calibri" w:hAnsi="Montserrat" w:cstheme="minorHAnsi"/>
          <w:sz w:val="22"/>
          <w:szCs w:val="22"/>
        </w:rPr>
        <w:t xml:space="preserve"> como entrevistas, juntas o reuniones requeridas.</w:t>
      </w:r>
    </w:p>
    <w:p w14:paraId="18C73EE5" w14:textId="77777777" w:rsidR="008B5B45" w:rsidRDefault="008B5B45">
      <w:pPr>
        <w:jc w:val="left"/>
        <w:rPr>
          <w:rFonts w:ascii="Arial" w:eastAsia="Times New Roman" w:hAnsi="Arial" w:cs="Arial"/>
          <w:lang w:eastAsia="es-ES"/>
        </w:rPr>
      </w:pPr>
      <w:r>
        <w:rPr>
          <w:rFonts w:ascii="Arial" w:eastAsia="Times New Roman" w:hAnsi="Arial" w:cs="Arial"/>
          <w:lang w:eastAsia="es-ES"/>
        </w:rPr>
        <w:br w:type="page"/>
      </w:r>
    </w:p>
    <w:p w14:paraId="47B794E2" w14:textId="77777777" w:rsidR="008B5B45" w:rsidRDefault="008B5B45">
      <w:pPr>
        <w:jc w:val="left"/>
        <w:rPr>
          <w:rFonts w:ascii="Arial" w:eastAsia="Times New Roman" w:hAnsi="Arial" w:cs="Arial"/>
          <w:lang w:eastAsia="es-ES"/>
        </w:rPr>
      </w:pPr>
    </w:p>
    <w:p w14:paraId="393877CC" w14:textId="355111F3" w:rsidR="008B5B45" w:rsidRPr="000C6BA1" w:rsidRDefault="004837FB" w:rsidP="008B5B45">
      <w:pPr>
        <w:pStyle w:val="Ttulo1"/>
        <w:spacing w:before="0" w:after="120" w:line="23" w:lineRule="atLeast"/>
        <w:rPr>
          <w:sz w:val="22"/>
          <w:szCs w:val="22"/>
        </w:rPr>
      </w:pPr>
      <w:bookmarkStart w:id="64" w:name="_Toc161401148"/>
      <w:r>
        <w:rPr>
          <w:sz w:val="22"/>
          <w:szCs w:val="22"/>
        </w:rPr>
        <w:t>SERVICIO</w:t>
      </w:r>
      <w:r w:rsidR="008B5B45" w:rsidRPr="000C6BA1">
        <w:rPr>
          <w:sz w:val="22"/>
          <w:szCs w:val="22"/>
        </w:rPr>
        <w:t xml:space="preserve"> DE </w:t>
      </w:r>
      <w:r>
        <w:rPr>
          <w:sz w:val="22"/>
          <w:szCs w:val="22"/>
        </w:rPr>
        <w:t>GINECOLOGÍA</w:t>
      </w:r>
      <w:bookmarkEnd w:id="64"/>
    </w:p>
    <w:p w14:paraId="46589471" w14:textId="77777777" w:rsidR="008B5B45" w:rsidRPr="000C6BA1" w:rsidRDefault="008B5B45" w:rsidP="008B5B45">
      <w:pPr>
        <w:spacing w:after="0" w:line="240" w:lineRule="auto"/>
        <w:jc w:val="center"/>
        <w:rPr>
          <w:rFonts w:eastAsia="Times New Roman" w:cs="Arial"/>
          <w:b/>
          <w:lang w:val="es-ES" w:eastAsia="es-ES"/>
        </w:rPr>
      </w:pPr>
    </w:p>
    <w:p w14:paraId="4F4389E4" w14:textId="77777777" w:rsidR="008B5B45" w:rsidRPr="000C6BA1" w:rsidRDefault="008B5B45" w:rsidP="008B5B45">
      <w:pPr>
        <w:spacing w:after="0" w:line="240" w:lineRule="auto"/>
        <w:jc w:val="center"/>
        <w:rPr>
          <w:rFonts w:eastAsia="Times New Roman" w:cs="Arial"/>
          <w:b/>
          <w:lang w:val="es-ES" w:eastAsia="es-ES"/>
        </w:rPr>
      </w:pPr>
      <w:r w:rsidRPr="00FF636B">
        <w:rPr>
          <w:rFonts w:eastAsia="Times New Roman" w:cs="Arial"/>
          <w:b/>
          <w:lang w:val="es-ES" w:eastAsia="es-ES"/>
        </w:rPr>
        <w:t>ORGANIGRAMA</w:t>
      </w:r>
    </w:p>
    <w:p w14:paraId="2F896967" w14:textId="02FCA712" w:rsidR="008B5B45" w:rsidRDefault="00BF24F1">
      <w:pPr>
        <w:jc w:val="left"/>
        <w:rPr>
          <w:rFonts w:ascii="Arial" w:eastAsia="Times New Roman" w:hAnsi="Arial" w:cs="Arial"/>
          <w:lang w:eastAsia="es-ES"/>
        </w:rPr>
      </w:pPr>
      <w:r w:rsidRPr="000449BC">
        <w:rPr>
          <w:noProof/>
        </w:rPr>
        <w:drawing>
          <wp:anchor distT="0" distB="0" distL="114300" distR="114300" simplePos="0" relativeHeight="251708416" behindDoc="0" locked="0" layoutInCell="1" allowOverlap="1" wp14:anchorId="0522E496" wp14:editId="68536E7B">
            <wp:simplePos x="0" y="0"/>
            <wp:positionH relativeFrom="margin">
              <wp:align>center</wp:align>
            </wp:positionH>
            <wp:positionV relativeFrom="paragraph">
              <wp:posOffset>123190</wp:posOffset>
            </wp:positionV>
            <wp:extent cx="5262245" cy="714629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245" cy="714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F4F97" w14:textId="290369C0" w:rsidR="00783A8B" w:rsidRDefault="00783A8B">
      <w:pPr>
        <w:jc w:val="left"/>
        <w:rPr>
          <w:rFonts w:ascii="Arial" w:eastAsia="Times New Roman" w:hAnsi="Arial" w:cs="Arial"/>
          <w:lang w:eastAsia="es-ES"/>
        </w:rPr>
      </w:pPr>
    </w:p>
    <w:p w14:paraId="7B5B2A94" w14:textId="77777777" w:rsidR="00783A8B" w:rsidRDefault="00783A8B">
      <w:pPr>
        <w:jc w:val="left"/>
        <w:rPr>
          <w:rFonts w:ascii="Arial" w:eastAsia="Times New Roman" w:hAnsi="Arial" w:cs="Arial"/>
          <w:lang w:eastAsia="es-ES"/>
        </w:rPr>
      </w:pPr>
    </w:p>
    <w:p w14:paraId="171988C9" w14:textId="68D78800"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47AE08FF" w14:textId="1EAF12AF" w:rsidR="00F17EFC" w:rsidRPr="000C6BA1" w:rsidRDefault="00F17EFC" w:rsidP="00F17EFC">
      <w:pPr>
        <w:jc w:val="center"/>
        <w:rPr>
          <w:b/>
        </w:rPr>
      </w:pPr>
      <w:r w:rsidRPr="000C6BA1">
        <w:rPr>
          <w:b/>
        </w:rPr>
        <w:t>SERVICIO DE GINECOLOGÍA</w:t>
      </w:r>
    </w:p>
    <w:p w14:paraId="7A9BFE77" w14:textId="77777777" w:rsidR="00F17EFC" w:rsidRPr="000C6BA1" w:rsidRDefault="00F17EFC" w:rsidP="00F17EFC">
      <w:pPr>
        <w:spacing w:after="0" w:line="240" w:lineRule="auto"/>
        <w:jc w:val="center"/>
        <w:rPr>
          <w:rFonts w:eastAsia="Times New Roman" w:cs="Arial"/>
          <w:b/>
          <w:sz w:val="20"/>
          <w:szCs w:val="24"/>
          <w:lang w:val="es-ES" w:eastAsia="es-ES"/>
        </w:rPr>
      </w:pPr>
    </w:p>
    <w:p w14:paraId="4D7E27A5" w14:textId="77777777" w:rsidR="00F17EFC" w:rsidRPr="000C6BA1" w:rsidRDefault="00F17EFC" w:rsidP="00027456">
      <w:pPr>
        <w:spacing w:after="120" w:line="23" w:lineRule="atLeast"/>
        <w:ind w:right="397"/>
        <w:rPr>
          <w:rFonts w:eastAsia="Times New Roman" w:cs="Arial"/>
          <w:b/>
          <w:sz w:val="20"/>
          <w:lang w:val="es-ES" w:eastAsia="es-ES"/>
        </w:rPr>
      </w:pPr>
    </w:p>
    <w:p w14:paraId="650B4BBF" w14:textId="26CDD3BC" w:rsidR="00027997" w:rsidRPr="000C6BA1" w:rsidRDefault="00F17EFC" w:rsidP="00027456">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281ACFC2" w14:textId="75A4646B" w:rsidR="004E7C7E" w:rsidRDefault="004E7C7E" w:rsidP="004837FB">
      <w:pPr>
        <w:tabs>
          <w:tab w:val="left" w:pos="284"/>
        </w:tabs>
        <w:spacing w:after="120" w:line="23" w:lineRule="atLeast"/>
        <w:ind w:left="284" w:right="397"/>
        <w:rPr>
          <w:rStyle w:val="Ninguno"/>
          <w:rFonts w:cstheme="minorHAnsi"/>
        </w:rPr>
      </w:pPr>
      <w:r w:rsidRPr="000C6BA1">
        <w:rPr>
          <w:rStyle w:val="Ninguno"/>
          <w:rFonts w:cstheme="minorHAnsi"/>
        </w:rPr>
        <w:t>Gestionar los aspectos administrativos, asistenciales, académicos y de investigación del servicio de Ginecología y con ello organizar y planear las acciones del personal del área.</w:t>
      </w:r>
    </w:p>
    <w:p w14:paraId="27A10ED5" w14:textId="77777777" w:rsidR="004E7C7E" w:rsidRPr="000C6BA1" w:rsidRDefault="004E7C7E" w:rsidP="00027456">
      <w:pPr>
        <w:tabs>
          <w:tab w:val="left" w:pos="284"/>
        </w:tabs>
        <w:spacing w:after="120" w:line="23" w:lineRule="atLeast"/>
        <w:ind w:right="397"/>
        <w:rPr>
          <w:rStyle w:val="Hyperlink0"/>
          <w:rFonts w:ascii="Montserrat" w:hAnsi="Montserrat" w:cstheme="minorHAnsi"/>
        </w:rPr>
      </w:pPr>
    </w:p>
    <w:p w14:paraId="68C2D48C" w14:textId="022A594B" w:rsidR="004E7C7E" w:rsidRDefault="004E7C7E" w:rsidP="00027456">
      <w:pPr>
        <w:tabs>
          <w:tab w:val="left" w:pos="284"/>
        </w:tabs>
        <w:spacing w:after="120" w:line="23" w:lineRule="atLeast"/>
        <w:ind w:right="397"/>
        <w:rPr>
          <w:rStyle w:val="Ninguno"/>
          <w:rFonts w:cstheme="minorHAnsi"/>
          <w:b/>
          <w:bCs/>
        </w:rPr>
      </w:pPr>
      <w:r w:rsidRPr="000C6BA1">
        <w:rPr>
          <w:rStyle w:val="Ninguno"/>
          <w:rFonts w:cstheme="minorHAnsi"/>
          <w:b/>
          <w:bCs/>
        </w:rPr>
        <w:t>FUNCIONES</w:t>
      </w:r>
    </w:p>
    <w:p w14:paraId="1560F087" w14:textId="77777777" w:rsidR="004E7C7E" w:rsidRPr="000C6BA1" w:rsidRDefault="004E7C7E" w:rsidP="00E764F4">
      <w:pPr>
        <w:tabs>
          <w:tab w:val="left" w:pos="567"/>
        </w:tabs>
        <w:spacing w:after="120" w:line="23" w:lineRule="atLeast"/>
        <w:ind w:left="567" w:right="397" w:hanging="283"/>
        <w:rPr>
          <w:rFonts w:cstheme="minorHAnsi"/>
        </w:rPr>
      </w:pPr>
      <w:r w:rsidRPr="000C6BA1">
        <w:rPr>
          <w:rFonts w:cstheme="minorHAnsi"/>
        </w:rPr>
        <w:t xml:space="preserve">1. Organizar las actividades de asistencia médica, docencia e investigación en el servicio de ginecología con los recursos asignados. </w:t>
      </w:r>
    </w:p>
    <w:p w14:paraId="42F83393" w14:textId="15DDCB6D" w:rsidR="004E7C7E" w:rsidRPr="000C6BA1" w:rsidRDefault="004E7C7E" w:rsidP="00E764F4">
      <w:pPr>
        <w:tabs>
          <w:tab w:val="left" w:pos="567"/>
        </w:tabs>
        <w:spacing w:after="120" w:line="23" w:lineRule="atLeast"/>
        <w:ind w:left="567" w:right="397" w:hanging="283"/>
        <w:rPr>
          <w:rFonts w:cstheme="minorHAnsi"/>
        </w:rPr>
      </w:pPr>
      <w:r w:rsidRPr="000C6BA1">
        <w:rPr>
          <w:rFonts w:cstheme="minorHAnsi"/>
        </w:rPr>
        <w:t xml:space="preserve">2. Supervisar que la atención se otorga a </w:t>
      </w:r>
      <w:r w:rsidR="00AC5085">
        <w:rPr>
          <w:rFonts w:cstheme="minorHAnsi"/>
        </w:rPr>
        <w:t>las niñas, niños o adolescentes,</w:t>
      </w:r>
      <w:r w:rsidRPr="000C6BA1">
        <w:rPr>
          <w:rFonts w:cstheme="minorHAnsi"/>
        </w:rPr>
        <w:t xml:space="preserve"> cumpla con las normas aplicables al instituto con la finalidad de ser oportuna, integral y eficiente. </w:t>
      </w:r>
    </w:p>
    <w:p w14:paraId="46DF61A6" w14:textId="77777777" w:rsidR="004E7C7E" w:rsidRPr="000C6BA1" w:rsidRDefault="004E7C7E" w:rsidP="00E764F4">
      <w:pPr>
        <w:tabs>
          <w:tab w:val="left" w:pos="567"/>
        </w:tabs>
        <w:spacing w:after="120" w:line="23" w:lineRule="atLeast"/>
        <w:ind w:left="567" w:right="397" w:hanging="283"/>
        <w:rPr>
          <w:rFonts w:cstheme="minorHAnsi"/>
        </w:rPr>
      </w:pPr>
      <w:r w:rsidRPr="000C6BA1">
        <w:rPr>
          <w:rFonts w:cstheme="minorHAnsi"/>
        </w:rPr>
        <w:t xml:space="preserve">3. Informar a su inmediato superior sobre las desviaciones de los procedimientos de las normas técnicas para la toma de acciones. </w:t>
      </w:r>
    </w:p>
    <w:p w14:paraId="02B1EF94" w14:textId="772A8A54" w:rsidR="004E7C7E" w:rsidRPr="000C6BA1" w:rsidRDefault="004E7C7E" w:rsidP="00E764F4">
      <w:pPr>
        <w:tabs>
          <w:tab w:val="left" w:pos="567"/>
        </w:tabs>
        <w:spacing w:after="120" w:line="23" w:lineRule="atLeast"/>
        <w:ind w:left="567" w:right="397" w:hanging="283"/>
        <w:rPr>
          <w:rFonts w:cstheme="minorHAnsi"/>
        </w:rPr>
      </w:pPr>
      <w:r w:rsidRPr="000C6BA1">
        <w:rPr>
          <w:rFonts w:cstheme="minorHAnsi"/>
        </w:rPr>
        <w:t xml:space="preserve">4. Llevar a cabo el sistema de referencia y contra–referencia de </w:t>
      </w:r>
      <w:r w:rsidR="00AC5085">
        <w:rPr>
          <w:rFonts w:cstheme="minorHAnsi"/>
        </w:rPr>
        <w:t>las niñas, niños o adolescentes</w:t>
      </w:r>
      <w:r w:rsidRPr="000C6BA1">
        <w:rPr>
          <w:rFonts w:cstheme="minorHAnsi"/>
        </w:rPr>
        <w:t xml:space="preserve"> e interconsultas con otras especialidades del instituto. </w:t>
      </w:r>
    </w:p>
    <w:p w14:paraId="7F40C52C" w14:textId="3DA9A3D2" w:rsidR="004E7C7E" w:rsidRPr="00F923D3" w:rsidRDefault="004E7C7E" w:rsidP="00E764F4">
      <w:pPr>
        <w:tabs>
          <w:tab w:val="left" w:pos="567"/>
        </w:tabs>
        <w:spacing w:after="120" w:line="23" w:lineRule="atLeast"/>
        <w:ind w:left="567" w:right="397" w:hanging="283"/>
        <w:rPr>
          <w:rFonts w:cstheme="minorHAnsi"/>
        </w:rPr>
      </w:pPr>
      <w:r w:rsidRPr="000C6BA1">
        <w:rPr>
          <w:rFonts w:cstheme="minorHAnsi"/>
        </w:rPr>
        <w:t xml:space="preserve">5. Informar mensualmente a las autoridades </w:t>
      </w:r>
      <w:r w:rsidRPr="00F923D3">
        <w:rPr>
          <w:rFonts w:cstheme="minorHAnsi"/>
        </w:rPr>
        <w:t xml:space="preserve">correspondientes dentro del Instituto las actividades realizadas y los resultados obtenidos en el Servicio. </w:t>
      </w:r>
    </w:p>
    <w:p w14:paraId="72D922F8" w14:textId="77777777" w:rsidR="004E7C7E" w:rsidRPr="00F923D3" w:rsidRDefault="004E7C7E" w:rsidP="00E764F4">
      <w:pPr>
        <w:tabs>
          <w:tab w:val="left" w:pos="567"/>
        </w:tabs>
        <w:spacing w:after="120" w:line="23" w:lineRule="atLeast"/>
        <w:ind w:left="567" w:right="397" w:hanging="283"/>
        <w:rPr>
          <w:rFonts w:cstheme="minorHAnsi"/>
        </w:rPr>
      </w:pPr>
      <w:r w:rsidRPr="00F923D3">
        <w:rPr>
          <w:rFonts w:cstheme="minorHAnsi"/>
        </w:rPr>
        <w:t xml:space="preserve">6. Implementar acciones preventivas, correctivas y de mejora en el Servicio, previo análisis de situaciones y resultados. </w:t>
      </w:r>
    </w:p>
    <w:p w14:paraId="0F1F69ED" w14:textId="6A981B02" w:rsidR="004E7C7E" w:rsidRPr="00F923D3" w:rsidRDefault="004E7C7E" w:rsidP="00E764F4">
      <w:pPr>
        <w:tabs>
          <w:tab w:val="left" w:pos="567"/>
        </w:tabs>
        <w:spacing w:after="120" w:line="23" w:lineRule="atLeast"/>
        <w:ind w:left="567" w:right="397" w:hanging="283"/>
        <w:rPr>
          <w:rFonts w:cstheme="minorHAnsi"/>
        </w:rPr>
      </w:pPr>
      <w:r w:rsidRPr="00F923D3">
        <w:rPr>
          <w:rFonts w:cstheme="minorHAnsi"/>
        </w:rPr>
        <w:t xml:space="preserve">7. Revisar los casos clínicos, indicar y supervisar los procedimientos necesarios para </w:t>
      </w:r>
      <w:r w:rsidR="004407FC" w:rsidRPr="00F923D3">
        <w:rPr>
          <w:rFonts w:cstheme="minorHAnsi"/>
        </w:rPr>
        <w:t>las niñas, niños y/o adolescentes</w:t>
      </w:r>
      <w:r w:rsidRPr="00F923D3">
        <w:rPr>
          <w:rFonts w:cstheme="minorHAnsi"/>
        </w:rPr>
        <w:t xml:space="preserve">. </w:t>
      </w:r>
    </w:p>
    <w:p w14:paraId="432F56E1" w14:textId="44E1BB79" w:rsidR="004E7C7E" w:rsidRPr="00F923D3" w:rsidRDefault="004E7C7E" w:rsidP="00E764F4">
      <w:pPr>
        <w:tabs>
          <w:tab w:val="left" w:pos="567"/>
        </w:tabs>
        <w:spacing w:after="120" w:line="23" w:lineRule="atLeast"/>
        <w:ind w:left="567" w:right="397" w:hanging="283"/>
        <w:rPr>
          <w:rFonts w:cstheme="minorHAnsi"/>
        </w:rPr>
      </w:pPr>
      <w:r w:rsidRPr="00F923D3">
        <w:rPr>
          <w:rFonts w:cstheme="minorHAnsi"/>
        </w:rPr>
        <w:t xml:space="preserve">8. Elaborar Guías y Protocolos de atención </w:t>
      </w:r>
      <w:r w:rsidR="00AC5085" w:rsidRPr="00F923D3">
        <w:rPr>
          <w:rFonts w:cstheme="minorHAnsi"/>
        </w:rPr>
        <w:t>de las niñas, o adolescentes</w:t>
      </w:r>
      <w:r w:rsidRPr="00F923D3">
        <w:rPr>
          <w:rFonts w:cstheme="minorHAnsi"/>
        </w:rPr>
        <w:t xml:space="preserve"> ginecológicas. </w:t>
      </w:r>
    </w:p>
    <w:p w14:paraId="0A24CEE8" w14:textId="5D93281B" w:rsidR="004E7C7E" w:rsidRPr="000C6BA1" w:rsidRDefault="004E7C7E" w:rsidP="00E764F4">
      <w:pPr>
        <w:tabs>
          <w:tab w:val="left" w:pos="567"/>
        </w:tabs>
        <w:spacing w:after="120" w:line="23" w:lineRule="atLeast"/>
        <w:ind w:left="567" w:right="397" w:hanging="283"/>
        <w:rPr>
          <w:rFonts w:cstheme="minorHAnsi"/>
        </w:rPr>
      </w:pPr>
      <w:r w:rsidRPr="00F923D3">
        <w:rPr>
          <w:rFonts w:cstheme="minorHAnsi"/>
        </w:rPr>
        <w:t xml:space="preserve">9. Aplicar la política y objetivos </w:t>
      </w:r>
      <w:r w:rsidR="00AB378B">
        <w:rPr>
          <w:rFonts w:cstheme="minorHAnsi"/>
        </w:rPr>
        <w:t>institucionales</w:t>
      </w:r>
      <w:r w:rsidRPr="00F923D3">
        <w:rPr>
          <w:rFonts w:cstheme="minorHAnsi"/>
        </w:rPr>
        <w:t>, con la finalidad de participar activamente en</w:t>
      </w:r>
      <w:r w:rsidRPr="000C6BA1">
        <w:rPr>
          <w:rFonts w:cstheme="minorHAnsi"/>
        </w:rPr>
        <w:t xml:space="preserve"> los aspectos relacionados al sistema de gestión de la calidad.</w:t>
      </w:r>
    </w:p>
    <w:p w14:paraId="4122539A" w14:textId="77777777" w:rsidR="004E7C7E" w:rsidRPr="00E764F4" w:rsidRDefault="004E7C7E" w:rsidP="00E764F4">
      <w:pPr>
        <w:tabs>
          <w:tab w:val="left" w:pos="567"/>
        </w:tabs>
        <w:spacing w:after="120" w:line="23" w:lineRule="atLeast"/>
        <w:ind w:left="567" w:right="397" w:hanging="283"/>
        <w:rPr>
          <w:rFonts w:cstheme="minorHAnsi"/>
        </w:rPr>
      </w:pPr>
      <w:r w:rsidRPr="00E764F4">
        <w:rPr>
          <w:rFonts w:cstheme="minorHAnsi"/>
        </w:rPr>
        <w:t>10. Atender y gestionar las soluciones de las quejas de los usuarios, personal médico y administrativo.</w:t>
      </w:r>
    </w:p>
    <w:p w14:paraId="5F07E8C0" w14:textId="518538D4" w:rsidR="00F17EFC" w:rsidRPr="00E764F4" w:rsidRDefault="004E7C7E" w:rsidP="00E764F4">
      <w:pPr>
        <w:tabs>
          <w:tab w:val="left" w:pos="567"/>
        </w:tabs>
        <w:spacing w:after="120" w:line="23" w:lineRule="atLeast"/>
        <w:ind w:left="567" w:right="397" w:hanging="283"/>
        <w:rPr>
          <w:rFonts w:cstheme="minorHAnsi"/>
        </w:rPr>
      </w:pPr>
      <w:r w:rsidRPr="00E764F4">
        <w:rPr>
          <w:rFonts w:cstheme="minorHAnsi"/>
        </w:rPr>
        <w:t>11. Cumplir con las comisiones que le sean designadas</w:t>
      </w:r>
      <w:r w:rsidR="00C04DA0" w:rsidRPr="00E764F4">
        <w:rPr>
          <w:rFonts w:cstheme="minorHAnsi"/>
        </w:rPr>
        <w:t>,</w:t>
      </w:r>
      <w:r w:rsidRPr="00E764F4">
        <w:rPr>
          <w:rFonts w:cstheme="minorHAnsi"/>
        </w:rPr>
        <w:t xml:space="preserve"> </w:t>
      </w:r>
      <w:r w:rsidR="00C04DA0" w:rsidRPr="00E764F4">
        <w:rPr>
          <w:rFonts w:cstheme="minorHAnsi"/>
        </w:rPr>
        <w:t>así</w:t>
      </w:r>
      <w:r w:rsidRPr="00E764F4">
        <w:rPr>
          <w:rFonts w:cstheme="minorHAnsi"/>
        </w:rPr>
        <w:t xml:space="preserve"> como entrevistas, juntas o reuniones requeridas.</w:t>
      </w:r>
    </w:p>
    <w:p w14:paraId="34F9FF44" w14:textId="77777777" w:rsidR="00F17EFC" w:rsidRPr="000C6BA1" w:rsidRDefault="00F17EFC">
      <w:pPr>
        <w:jc w:val="left"/>
        <w:rPr>
          <w:rFonts w:ascii="Arial" w:eastAsia="Times New Roman" w:hAnsi="Arial" w:cs="Arial"/>
          <w:lang w:eastAsia="es-ES"/>
        </w:rPr>
      </w:pPr>
    </w:p>
    <w:p w14:paraId="10F50A28" w14:textId="4D78F91F" w:rsidR="00CD49D4" w:rsidRPr="000C6BA1" w:rsidRDefault="00CD49D4">
      <w:pPr>
        <w:jc w:val="left"/>
        <w:rPr>
          <w:rFonts w:ascii="Arial" w:eastAsia="Times New Roman" w:hAnsi="Arial" w:cs="Arial"/>
          <w:lang w:eastAsia="es-ES"/>
        </w:rPr>
      </w:pPr>
      <w:r w:rsidRPr="000C6BA1">
        <w:rPr>
          <w:rFonts w:ascii="Arial" w:eastAsia="Times New Roman" w:hAnsi="Arial" w:cs="Arial"/>
          <w:lang w:eastAsia="es-ES"/>
        </w:rPr>
        <w:br w:type="page"/>
      </w:r>
    </w:p>
    <w:p w14:paraId="09FF09FC" w14:textId="4419A643" w:rsidR="00CD49D4" w:rsidRPr="000C6BA1" w:rsidRDefault="00CD49D4" w:rsidP="00CD49D4">
      <w:pPr>
        <w:pStyle w:val="Ttulo1"/>
        <w:spacing w:before="0" w:after="120" w:line="23" w:lineRule="atLeast"/>
        <w:rPr>
          <w:sz w:val="22"/>
          <w:szCs w:val="22"/>
        </w:rPr>
      </w:pPr>
      <w:bookmarkStart w:id="65" w:name="_Toc161401149"/>
      <w:r w:rsidRPr="000C6BA1">
        <w:rPr>
          <w:sz w:val="22"/>
          <w:szCs w:val="22"/>
        </w:rPr>
        <w:t xml:space="preserve">DEPARTAMENTO DE </w:t>
      </w:r>
      <w:r w:rsidR="00A74CC9" w:rsidRPr="000C6BA1">
        <w:rPr>
          <w:sz w:val="22"/>
          <w:szCs w:val="22"/>
        </w:rPr>
        <w:t>NEFROLOGÍA</w:t>
      </w:r>
      <w:bookmarkEnd w:id="65"/>
    </w:p>
    <w:p w14:paraId="34B42A51" w14:textId="77777777" w:rsidR="00CD49D4" w:rsidRPr="000C6BA1" w:rsidRDefault="00CD49D4" w:rsidP="00CD49D4">
      <w:pPr>
        <w:spacing w:after="0" w:line="240" w:lineRule="auto"/>
        <w:jc w:val="center"/>
        <w:rPr>
          <w:rFonts w:eastAsia="Times New Roman" w:cs="Arial"/>
          <w:b/>
          <w:lang w:val="es-ES" w:eastAsia="es-ES"/>
        </w:rPr>
      </w:pPr>
    </w:p>
    <w:p w14:paraId="7EC83D17" w14:textId="77777777" w:rsidR="00CD49D4" w:rsidRPr="000C6BA1" w:rsidRDefault="00CD49D4" w:rsidP="00CD49D4">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62DC8920" w14:textId="11CDF7F5" w:rsidR="00CD49D4" w:rsidRPr="000C6BA1" w:rsidRDefault="006478A4" w:rsidP="00CD49D4">
      <w:pPr>
        <w:jc w:val="left"/>
      </w:pPr>
      <w:r w:rsidRPr="000C6BA1">
        <w:rPr>
          <w:noProof/>
        </w:rPr>
        <w:drawing>
          <wp:anchor distT="0" distB="0" distL="114300" distR="114300" simplePos="0" relativeHeight="251698176" behindDoc="0" locked="0" layoutInCell="1" allowOverlap="1" wp14:anchorId="50E965DA" wp14:editId="7307D746">
            <wp:simplePos x="0" y="0"/>
            <wp:positionH relativeFrom="column">
              <wp:posOffset>-14605</wp:posOffset>
            </wp:positionH>
            <wp:positionV relativeFrom="paragraph">
              <wp:posOffset>325120</wp:posOffset>
            </wp:positionV>
            <wp:extent cx="5728970" cy="7513320"/>
            <wp:effectExtent l="0" t="0" r="508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970" cy="751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04C61" w14:textId="2B37ABFE" w:rsidR="00CD49D4" w:rsidRPr="000C6BA1" w:rsidRDefault="00CD49D4">
      <w:pPr>
        <w:jc w:val="left"/>
        <w:rPr>
          <w:rFonts w:ascii="Arial" w:eastAsia="Times New Roman" w:hAnsi="Arial" w:cs="Arial"/>
          <w:lang w:eastAsia="es-ES"/>
        </w:rPr>
      </w:pPr>
    </w:p>
    <w:p w14:paraId="75E9C728" w14:textId="2CD9C5A6" w:rsidR="00CD49D4" w:rsidRPr="000C6BA1" w:rsidRDefault="00CD49D4">
      <w:pPr>
        <w:jc w:val="left"/>
        <w:rPr>
          <w:rFonts w:ascii="Arial" w:eastAsia="Times New Roman" w:hAnsi="Arial" w:cs="Arial"/>
          <w:lang w:eastAsia="es-ES"/>
        </w:rPr>
      </w:pPr>
      <w:r w:rsidRPr="000C6BA1">
        <w:rPr>
          <w:rFonts w:ascii="Arial" w:eastAsia="Times New Roman" w:hAnsi="Arial" w:cs="Arial"/>
          <w:lang w:eastAsia="es-ES"/>
        </w:rPr>
        <w:br w:type="page"/>
      </w:r>
    </w:p>
    <w:p w14:paraId="640ECB30" w14:textId="77777777" w:rsidR="00F17EFC" w:rsidRPr="000C6BA1" w:rsidRDefault="00F17EFC" w:rsidP="00F17EFC">
      <w:pPr>
        <w:pStyle w:val="Ttulo1"/>
        <w:spacing w:before="0" w:after="120" w:line="23" w:lineRule="atLeast"/>
        <w:rPr>
          <w:sz w:val="22"/>
          <w:szCs w:val="22"/>
        </w:rPr>
      </w:pPr>
    </w:p>
    <w:p w14:paraId="2695EFAB" w14:textId="75E4B136" w:rsidR="00F17EFC" w:rsidRPr="000C6BA1" w:rsidRDefault="00F17EFC" w:rsidP="00F17EFC">
      <w:pPr>
        <w:jc w:val="center"/>
        <w:rPr>
          <w:b/>
        </w:rPr>
      </w:pPr>
      <w:r w:rsidRPr="000C6BA1">
        <w:rPr>
          <w:b/>
        </w:rPr>
        <w:t>DEPARTAMENTO DE NEFROLOGÍA</w:t>
      </w:r>
    </w:p>
    <w:p w14:paraId="611836EE" w14:textId="77777777" w:rsidR="00F17EFC" w:rsidRPr="000C6BA1" w:rsidRDefault="00F17EFC" w:rsidP="00F17EFC">
      <w:pPr>
        <w:spacing w:after="0" w:line="240" w:lineRule="auto"/>
        <w:jc w:val="center"/>
        <w:rPr>
          <w:rFonts w:eastAsia="Times New Roman" w:cs="Arial"/>
          <w:b/>
          <w:sz w:val="20"/>
          <w:szCs w:val="24"/>
          <w:lang w:val="es-ES" w:eastAsia="es-ES"/>
        </w:rPr>
      </w:pPr>
    </w:p>
    <w:p w14:paraId="7900310F" w14:textId="77777777" w:rsidR="00F17EFC" w:rsidRPr="000C6BA1" w:rsidRDefault="00F17EFC" w:rsidP="00027456">
      <w:pPr>
        <w:spacing w:after="120" w:line="23" w:lineRule="atLeast"/>
        <w:ind w:right="397"/>
        <w:rPr>
          <w:rFonts w:eastAsia="Times New Roman" w:cs="Arial"/>
          <w:b/>
          <w:sz w:val="20"/>
          <w:lang w:val="es-ES" w:eastAsia="es-ES"/>
        </w:rPr>
      </w:pPr>
    </w:p>
    <w:p w14:paraId="1766FC2C" w14:textId="1DF0B88B" w:rsidR="00F17EFC" w:rsidRPr="000C6BA1" w:rsidRDefault="00F17EFC" w:rsidP="00027456">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36E477BA" w14:textId="77777777" w:rsidR="00027997" w:rsidRPr="000C6BA1" w:rsidRDefault="00027997" w:rsidP="00027456">
      <w:pPr>
        <w:spacing w:after="120" w:line="23" w:lineRule="atLeast"/>
        <w:ind w:right="397"/>
        <w:rPr>
          <w:rFonts w:eastAsia="Times New Roman" w:cs="Arial"/>
          <w:lang w:val="es-ES" w:eastAsia="es-ES"/>
        </w:rPr>
      </w:pPr>
    </w:p>
    <w:p w14:paraId="364D825D" w14:textId="437295FC" w:rsidR="004E7C7E" w:rsidRPr="000C6BA1" w:rsidRDefault="004E7C7E" w:rsidP="00F54BE3">
      <w:pPr>
        <w:spacing w:after="120" w:line="23" w:lineRule="atLeast"/>
        <w:ind w:left="426" w:right="397"/>
        <w:rPr>
          <w:rStyle w:val="Ninguno"/>
          <w:rFonts w:cstheme="minorHAnsi"/>
        </w:rPr>
      </w:pPr>
      <w:r w:rsidRPr="000C6BA1">
        <w:rPr>
          <w:rStyle w:val="Ninguno"/>
          <w:rFonts w:cstheme="minorHAnsi"/>
        </w:rPr>
        <w:t>Gestionar los aspectos administrativos, asistenciales, académicos y de investigación del Departamento de Nefrología y con ello orientar las acciones del personal del área.</w:t>
      </w:r>
    </w:p>
    <w:p w14:paraId="02F43318" w14:textId="77777777" w:rsidR="00041FE8" w:rsidRPr="00041FE8" w:rsidRDefault="00041FE8" w:rsidP="00F54BE3">
      <w:pPr>
        <w:spacing w:after="120" w:line="23" w:lineRule="atLeast"/>
        <w:ind w:right="397"/>
        <w:rPr>
          <w:rFonts w:eastAsia="Times New Roman" w:cs="Arial"/>
          <w:lang w:val="es-ES" w:eastAsia="es-ES"/>
        </w:rPr>
      </w:pPr>
    </w:p>
    <w:p w14:paraId="568F0CD7" w14:textId="5C3BF35E" w:rsidR="004E7C7E" w:rsidRDefault="004E7C7E" w:rsidP="00F54BE3">
      <w:pPr>
        <w:spacing w:after="120" w:line="23" w:lineRule="atLeast"/>
        <w:ind w:right="397"/>
        <w:rPr>
          <w:rFonts w:eastAsia="Times New Roman" w:cs="Arial"/>
          <w:b/>
          <w:lang w:val="es-ES" w:eastAsia="es-ES"/>
        </w:rPr>
      </w:pPr>
      <w:r w:rsidRPr="00F54BE3">
        <w:rPr>
          <w:rFonts w:eastAsia="Times New Roman" w:cs="Arial"/>
          <w:b/>
          <w:lang w:val="es-ES" w:eastAsia="es-ES"/>
        </w:rPr>
        <w:t xml:space="preserve">FUNCIONES </w:t>
      </w:r>
    </w:p>
    <w:p w14:paraId="48EC72E4" w14:textId="221B6302" w:rsidR="004E7C7E" w:rsidRPr="000C6BA1"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Organizar las actividades de asistencia médica, docencia e investigación en el </w:t>
      </w:r>
      <w:r w:rsidR="00163674" w:rsidRPr="000C6BA1">
        <w:rPr>
          <w:rFonts w:ascii="Montserrat" w:hAnsi="Montserrat" w:cstheme="minorHAnsi"/>
          <w:sz w:val="22"/>
          <w:szCs w:val="22"/>
        </w:rPr>
        <w:t>departamento</w:t>
      </w:r>
      <w:r w:rsidR="004B4802" w:rsidRPr="000C6BA1">
        <w:rPr>
          <w:rFonts w:ascii="Montserrat" w:hAnsi="Montserrat" w:cstheme="minorHAnsi"/>
          <w:sz w:val="22"/>
          <w:szCs w:val="22"/>
        </w:rPr>
        <w:t xml:space="preserve"> (</w:t>
      </w:r>
      <w:r w:rsidR="00163674" w:rsidRPr="000C6BA1">
        <w:rPr>
          <w:rFonts w:ascii="Montserrat" w:eastAsia="Calibri" w:hAnsi="Montserrat" w:cstheme="minorHAnsi"/>
          <w:sz w:val="22"/>
          <w:szCs w:val="22"/>
        </w:rPr>
        <w:t>h</w:t>
      </w:r>
      <w:r w:rsidR="004B4802" w:rsidRPr="000C6BA1">
        <w:rPr>
          <w:rFonts w:ascii="Montserrat" w:eastAsia="Calibri" w:hAnsi="Montserrat" w:cstheme="minorHAnsi"/>
          <w:sz w:val="22"/>
          <w:szCs w:val="22"/>
        </w:rPr>
        <w:t xml:space="preserve">emodiálisis, </w:t>
      </w:r>
      <w:r w:rsidR="006651C4" w:rsidRPr="000C6BA1">
        <w:rPr>
          <w:rFonts w:ascii="Montserrat" w:eastAsia="Calibri" w:hAnsi="Montserrat" w:cstheme="minorHAnsi"/>
          <w:sz w:val="22"/>
          <w:szCs w:val="22"/>
        </w:rPr>
        <w:t>d</w:t>
      </w:r>
      <w:r w:rsidR="004B4802" w:rsidRPr="000C6BA1">
        <w:rPr>
          <w:rFonts w:ascii="Montserrat" w:eastAsia="Calibri" w:hAnsi="Montserrat" w:cstheme="minorHAnsi"/>
          <w:sz w:val="22"/>
          <w:szCs w:val="22"/>
        </w:rPr>
        <w:t xml:space="preserve">iálisis peritoneal y trasplante renal) </w:t>
      </w:r>
      <w:r w:rsidRPr="000C6BA1">
        <w:rPr>
          <w:rFonts w:ascii="Montserrat" w:hAnsi="Montserrat" w:cstheme="minorHAnsi"/>
          <w:sz w:val="22"/>
          <w:szCs w:val="22"/>
        </w:rPr>
        <w:t>con la optimización de los recursos asignados.</w:t>
      </w:r>
    </w:p>
    <w:p w14:paraId="3200660D" w14:textId="194444C0" w:rsidR="004E7C7E" w:rsidRPr="000C6BA1"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Departamento de Nefrología para realizar las funciones asistenciales en apoyo al diagnóstico, seguimiento y asesoramiento </w:t>
      </w:r>
      <w:r w:rsidR="00CE6C05">
        <w:rPr>
          <w:rFonts w:ascii="Montserrat" w:hAnsi="Montserrat" w:cstheme="minorHAnsi"/>
          <w:sz w:val="22"/>
          <w:szCs w:val="22"/>
        </w:rPr>
        <w:t xml:space="preserve">en diagnóstico renales </w:t>
      </w:r>
      <w:r w:rsidRPr="000C6BA1">
        <w:rPr>
          <w:rFonts w:ascii="Montserrat" w:hAnsi="Montserrat" w:cstheme="minorHAnsi"/>
          <w:sz w:val="22"/>
          <w:szCs w:val="22"/>
        </w:rPr>
        <w:t>de las personas beneficiarias del Instituto.</w:t>
      </w:r>
    </w:p>
    <w:p w14:paraId="5457D6AA" w14:textId="092DDC35" w:rsidR="004E7C7E" w:rsidRPr="00F923D3"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Supervisar que la </w:t>
      </w:r>
      <w:r w:rsidRPr="007B6B3E">
        <w:rPr>
          <w:rFonts w:ascii="Montserrat" w:hAnsi="Montserrat" w:cstheme="minorHAnsi"/>
          <w:sz w:val="22"/>
          <w:szCs w:val="22"/>
        </w:rPr>
        <w:t xml:space="preserve">atención que se otorga a </w:t>
      </w:r>
      <w:r w:rsidR="004407FC" w:rsidRPr="007B6B3E">
        <w:rPr>
          <w:rFonts w:ascii="Montserrat" w:hAnsi="Montserrat" w:cstheme="minorHAnsi"/>
          <w:sz w:val="22"/>
          <w:szCs w:val="22"/>
        </w:rPr>
        <w:t>las niñas, niños y/o adolescentes</w:t>
      </w:r>
      <w:r w:rsidRPr="00F923D3">
        <w:rPr>
          <w:rFonts w:ascii="Montserrat" w:hAnsi="Montserrat" w:cstheme="minorHAnsi"/>
          <w:sz w:val="22"/>
          <w:szCs w:val="22"/>
        </w:rPr>
        <w:t xml:space="preserve"> </w:t>
      </w:r>
      <w:r w:rsidR="00163674" w:rsidRPr="00F923D3">
        <w:rPr>
          <w:rFonts w:ascii="Montserrat" w:hAnsi="Montserrat" w:cstheme="minorHAnsi"/>
          <w:sz w:val="22"/>
          <w:szCs w:val="22"/>
        </w:rPr>
        <w:t xml:space="preserve">dentro </w:t>
      </w:r>
      <w:r w:rsidR="008629CA" w:rsidRPr="00F923D3">
        <w:rPr>
          <w:rFonts w:ascii="Montserrat" w:hAnsi="Montserrat" w:cstheme="minorHAnsi"/>
          <w:sz w:val="22"/>
          <w:szCs w:val="22"/>
        </w:rPr>
        <w:t xml:space="preserve">del departamento, así como en </w:t>
      </w:r>
      <w:r w:rsidR="00163674" w:rsidRPr="00F923D3">
        <w:rPr>
          <w:rFonts w:ascii="Montserrat" w:eastAsia="Calibri" w:hAnsi="Montserrat" w:cstheme="minorHAnsi"/>
          <w:sz w:val="22"/>
          <w:szCs w:val="22"/>
        </w:rPr>
        <w:t>hemodiálisis, diálisis peritoneal y trasplante renal</w:t>
      </w:r>
      <w:r w:rsidR="008629CA" w:rsidRPr="00F923D3">
        <w:rPr>
          <w:rFonts w:ascii="Montserrat" w:eastAsia="Calibri" w:hAnsi="Montserrat" w:cstheme="minorHAnsi"/>
          <w:sz w:val="22"/>
          <w:szCs w:val="22"/>
        </w:rPr>
        <w:t xml:space="preserve"> dependientes de este,</w:t>
      </w:r>
      <w:r w:rsidR="00F329C3" w:rsidRPr="00F923D3">
        <w:rPr>
          <w:rFonts w:ascii="Montserrat" w:eastAsia="Calibri" w:hAnsi="Montserrat" w:cstheme="minorHAnsi"/>
          <w:sz w:val="22"/>
          <w:szCs w:val="22"/>
        </w:rPr>
        <w:t xml:space="preserve"> </w:t>
      </w:r>
      <w:r w:rsidRPr="00F923D3">
        <w:rPr>
          <w:rFonts w:ascii="Montserrat" w:hAnsi="Montserrat" w:cstheme="minorHAnsi"/>
          <w:sz w:val="22"/>
          <w:szCs w:val="22"/>
        </w:rPr>
        <w:t>cumpla con las normas éticas, jurídicas y científicas aplicables al Instituto con la finalidad de ser oportuna, integral y eficiente.</w:t>
      </w:r>
    </w:p>
    <w:p w14:paraId="48D31EB6" w14:textId="4699D14C" w:rsidR="004E7C7E" w:rsidRPr="00F923D3"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F923D3">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4407FC" w:rsidRPr="00F923D3">
        <w:rPr>
          <w:rFonts w:cstheme="minorHAnsi"/>
        </w:rPr>
        <w:t>l</w:t>
      </w:r>
      <w:r w:rsidR="004407FC" w:rsidRPr="00F923D3">
        <w:rPr>
          <w:rFonts w:ascii="Montserrat" w:hAnsi="Montserrat" w:cstheme="minorHAnsi"/>
          <w:sz w:val="22"/>
          <w:szCs w:val="22"/>
        </w:rPr>
        <w:t>a</w:t>
      </w:r>
      <w:r w:rsidR="004407FC" w:rsidRPr="00F923D3">
        <w:rPr>
          <w:rFonts w:cstheme="minorHAnsi"/>
        </w:rPr>
        <w:t>s</w:t>
      </w:r>
      <w:r w:rsidR="004407FC" w:rsidRPr="00F923D3">
        <w:rPr>
          <w:rFonts w:ascii="Montserrat" w:hAnsi="Montserrat" w:cstheme="minorHAnsi"/>
          <w:sz w:val="22"/>
          <w:szCs w:val="22"/>
        </w:rPr>
        <w:t xml:space="preserve"> niña</w:t>
      </w:r>
      <w:r w:rsidR="004407FC" w:rsidRPr="00F923D3">
        <w:rPr>
          <w:rFonts w:cstheme="minorHAnsi"/>
        </w:rPr>
        <w:t>s</w:t>
      </w:r>
      <w:r w:rsidR="004407FC" w:rsidRPr="00F923D3">
        <w:rPr>
          <w:rFonts w:ascii="Montserrat" w:hAnsi="Montserrat" w:cstheme="minorHAnsi"/>
          <w:sz w:val="22"/>
          <w:szCs w:val="22"/>
        </w:rPr>
        <w:t>, niño</w:t>
      </w:r>
      <w:r w:rsidR="004407FC" w:rsidRPr="00F923D3">
        <w:rPr>
          <w:rFonts w:cstheme="minorHAnsi"/>
        </w:rPr>
        <w:t>s</w:t>
      </w:r>
      <w:r w:rsidR="004407FC" w:rsidRPr="00F923D3">
        <w:rPr>
          <w:rFonts w:ascii="Montserrat" w:hAnsi="Montserrat" w:cstheme="minorHAnsi"/>
          <w:sz w:val="22"/>
          <w:szCs w:val="22"/>
        </w:rPr>
        <w:t xml:space="preserve"> y/o adolescente</w:t>
      </w:r>
      <w:r w:rsidR="004407FC" w:rsidRPr="00F923D3">
        <w:rPr>
          <w:rFonts w:cstheme="minorHAnsi"/>
        </w:rPr>
        <w:t>s</w:t>
      </w:r>
      <w:r w:rsidR="004407FC" w:rsidRPr="00F923D3">
        <w:rPr>
          <w:rFonts w:ascii="Montserrat" w:hAnsi="Montserrat" w:cstheme="minorHAnsi"/>
          <w:sz w:val="22"/>
          <w:szCs w:val="22"/>
        </w:rPr>
        <w:t xml:space="preserve"> </w:t>
      </w:r>
      <w:r w:rsidRPr="00F923D3">
        <w:rPr>
          <w:rFonts w:ascii="Montserrat" w:hAnsi="Montserrat" w:cstheme="minorHAnsi"/>
          <w:sz w:val="22"/>
          <w:szCs w:val="22"/>
        </w:rPr>
        <w:t xml:space="preserve">con enfermedades renales. </w:t>
      </w:r>
    </w:p>
    <w:p w14:paraId="664DF59F" w14:textId="6AA51D6D" w:rsidR="004E7C7E" w:rsidRPr="00F923D3"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F923D3">
        <w:rPr>
          <w:rFonts w:ascii="Montserrat" w:hAnsi="Montserrat" w:cstheme="minorHAnsi"/>
          <w:sz w:val="22"/>
          <w:szCs w:val="22"/>
        </w:rPr>
        <w:t>Desarrollar programas de divulgación científica dirigidos a</w:t>
      </w:r>
      <w:r w:rsidR="00D46388" w:rsidRPr="00F923D3">
        <w:rPr>
          <w:rFonts w:ascii="Montserrat" w:hAnsi="Montserrat" w:cstheme="minorHAnsi"/>
          <w:sz w:val="22"/>
          <w:szCs w:val="22"/>
        </w:rPr>
        <w:t>l personal</w:t>
      </w:r>
      <w:r w:rsidRPr="00F923D3">
        <w:rPr>
          <w:rFonts w:ascii="Montserrat" w:hAnsi="Montserrat" w:cstheme="minorHAnsi"/>
          <w:sz w:val="22"/>
          <w:szCs w:val="22"/>
        </w:rPr>
        <w:t xml:space="preserve"> médico de primer contacto con la finalidad de sospechar, identificar y referir oportunamente a </w:t>
      </w:r>
      <w:r w:rsidR="004407FC" w:rsidRPr="00F923D3">
        <w:rPr>
          <w:rFonts w:cstheme="minorHAnsi"/>
        </w:rPr>
        <w:t>l</w:t>
      </w:r>
      <w:r w:rsidR="004407FC" w:rsidRPr="00F923D3">
        <w:rPr>
          <w:rFonts w:ascii="Montserrat" w:hAnsi="Montserrat" w:cstheme="minorHAnsi"/>
          <w:sz w:val="22"/>
          <w:szCs w:val="22"/>
        </w:rPr>
        <w:t>a</w:t>
      </w:r>
      <w:r w:rsidR="004407FC" w:rsidRPr="00F923D3">
        <w:rPr>
          <w:rFonts w:cstheme="minorHAnsi"/>
        </w:rPr>
        <w:t>s</w:t>
      </w:r>
      <w:r w:rsidR="004407FC" w:rsidRPr="00F923D3">
        <w:rPr>
          <w:rFonts w:ascii="Montserrat" w:hAnsi="Montserrat" w:cstheme="minorHAnsi"/>
          <w:sz w:val="22"/>
          <w:szCs w:val="22"/>
        </w:rPr>
        <w:t xml:space="preserve"> niña</w:t>
      </w:r>
      <w:r w:rsidR="004407FC" w:rsidRPr="00F923D3">
        <w:rPr>
          <w:rFonts w:cstheme="minorHAnsi"/>
        </w:rPr>
        <w:t>s</w:t>
      </w:r>
      <w:r w:rsidR="004407FC" w:rsidRPr="00F923D3">
        <w:rPr>
          <w:rFonts w:ascii="Montserrat" w:hAnsi="Montserrat" w:cstheme="minorHAnsi"/>
          <w:sz w:val="22"/>
          <w:szCs w:val="22"/>
        </w:rPr>
        <w:t>, niño</w:t>
      </w:r>
      <w:r w:rsidR="004407FC" w:rsidRPr="00F923D3">
        <w:rPr>
          <w:rFonts w:cstheme="minorHAnsi"/>
        </w:rPr>
        <w:t>s</w:t>
      </w:r>
      <w:r w:rsidR="004407FC" w:rsidRPr="00F923D3">
        <w:rPr>
          <w:rFonts w:ascii="Montserrat" w:hAnsi="Montserrat" w:cstheme="minorHAnsi"/>
          <w:sz w:val="22"/>
          <w:szCs w:val="22"/>
        </w:rPr>
        <w:t xml:space="preserve"> y/o adolescente</w:t>
      </w:r>
      <w:r w:rsidR="004407FC" w:rsidRPr="00F923D3">
        <w:rPr>
          <w:rFonts w:cstheme="minorHAnsi"/>
        </w:rPr>
        <w:t>s</w:t>
      </w:r>
      <w:r w:rsidRPr="00F923D3">
        <w:rPr>
          <w:rFonts w:ascii="Montserrat" w:hAnsi="Montserrat" w:cstheme="minorHAnsi"/>
          <w:sz w:val="22"/>
          <w:szCs w:val="22"/>
        </w:rPr>
        <w:t xml:space="preserve"> con enfermedades renales.</w:t>
      </w:r>
    </w:p>
    <w:p w14:paraId="57D4B5DE" w14:textId="77777777" w:rsidR="004E7C7E" w:rsidRPr="00F923D3"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F923D3">
        <w:rPr>
          <w:rFonts w:ascii="Montserrat" w:hAnsi="Montserrat" w:cstheme="minorHAnsi"/>
          <w:sz w:val="22"/>
          <w:szCs w:val="22"/>
        </w:rPr>
        <w:t xml:space="preserve">Informar a su inmediato superior sobre las desviaciones de los procedimientos de las normas técnicas para la toma de acciones. </w:t>
      </w:r>
    </w:p>
    <w:p w14:paraId="1651EF13" w14:textId="4F8BE2A2" w:rsidR="004E7C7E" w:rsidRPr="00F923D3"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F923D3">
        <w:rPr>
          <w:rFonts w:ascii="Montserrat" w:hAnsi="Montserrat" w:cstheme="minorHAnsi"/>
          <w:sz w:val="22"/>
          <w:szCs w:val="22"/>
        </w:rPr>
        <w:t xml:space="preserve">Llevar a cabo el sistema de referencia y contrarreferencia de </w:t>
      </w:r>
      <w:r w:rsidR="00CC15BC" w:rsidRPr="00F923D3">
        <w:rPr>
          <w:rFonts w:ascii="Montserrat" w:hAnsi="Montserrat" w:cstheme="minorHAnsi"/>
          <w:sz w:val="22"/>
          <w:szCs w:val="22"/>
        </w:rPr>
        <w:t>las niñas, niños o adolescentes</w:t>
      </w:r>
      <w:r w:rsidRPr="00F923D3">
        <w:rPr>
          <w:rFonts w:ascii="Montserrat" w:hAnsi="Montserrat" w:cstheme="minorHAnsi"/>
          <w:sz w:val="22"/>
          <w:szCs w:val="22"/>
        </w:rPr>
        <w:t xml:space="preserve"> e interconsultas con otras especialidades del instituto y con otras instituciones para la atención con enfermedades renales, su valoración y en su caso establecer diagnóstico oportuno y tratamiento adecuado. </w:t>
      </w:r>
    </w:p>
    <w:p w14:paraId="604D752E" w14:textId="5E49A692" w:rsidR="004E7C7E" w:rsidRPr="00F923D3"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F923D3">
        <w:rPr>
          <w:rFonts w:ascii="Montserrat" w:hAnsi="Montserrat" w:cstheme="minorHAnsi"/>
          <w:sz w:val="22"/>
          <w:szCs w:val="22"/>
        </w:rPr>
        <w:t>Informar mensualmente a las autoridades correspondientes dentro del Instituto las actividades realizadas y los resultados obtenidos en el Departamento.</w:t>
      </w:r>
    </w:p>
    <w:p w14:paraId="16955847" w14:textId="77777777" w:rsidR="004E7C7E" w:rsidRPr="00F923D3"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F923D3">
        <w:rPr>
          <w:rFonts w:ascii="Montserrat" w:hAnsi="Montserrat" w:cstheme="minorHAnsi"/>
          <w:sz w:val="22"/>
          <w:szCs w:val="22"/>
        </w:rPr>
        <w:t xml:space="preserve">Implementar acciones preventivas, correctivas y de mejora en el Departamento, previo análisis de situaciones y resultados. </w:t>
      </w:r>
    </w:p>
    <w:p w14:paraId="7A686B37" w14:textId="04433751" w:rsidR="00070C8B"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FA43FD">
        <w:rPr>
          <w:rFonts w:ascii="Montserrat" w:hAnsi="Montserrat" w:cstheme="minorHAnsi"/>
          <w:sz w:val="22"/>
          <w:szCs w:val="22"/>
        </w:rPr>
        <w:t xml:space="preserve">Revisar los casos clínicos, indicar y supervisar los procedimientos necesarios para </w:t>
      </w:r>
      <w:r w:rsidR="004407FC" w:rsidRPr="00FA43FD">
        <w:rPr>
          <w:rFonts w:cstheme="minorHAnsi"/>
        </w:rPr>
        <w:t>l</w:t>
      </w:r>
      <w:r w:rsidR="004407FC" w:rsidRPr="00FA43FD">
        <w:rPr>
          <w:rFonts w:ascii="Montserrat" w:hAnsi="Montserrat" w:cstheme="minorHAnsi"/>
          <w:sz w:val="22"/>
          <w:szCs w:val="22"/>
        </w:rPr>
        <w:t>a</w:t>
      </w:r>
      <w:r w:rsidR="004407FC" w:rsidRPr="00FA43FD">
        <w:rPr>
          <w:rFonts w:cstheme="minorHAnsi"/>
        </w:rPr>
        <w:t>s</w:t>
      </w:r>
      <w:r w:rsidR="004407FC" w:rsidRPr="00FA43FD">
        <w:rPr>
          <w:rFonts w:ascii="Montserrat" w:hAnsi="Montserrat" w:cstheme="minorHAnsi"/>
          <w:sz w:val="22"/>
          <w:szCs w:val="22"/>
        </w:rPr>
        <w:t xml:space="preserve"> niña</w:t>
      </w:r>
      <w:r w:rsidR="004407FC" w:rsidRPr="00FA43FD">
        <w:rPr>
          <w:rFonts w:cstheme="minorHAnsi"/>
        </w:rPr>
        <w:t>s</w:t>
      </w:r>
      <w:r w:rsidR="004407FC" w:rsidRPr="00FA43FD">
        <w:rPr>
          <w:rFonts w:ascii="Montserrat" w:hAnsi="Montserrat" w:cstheme="minorHAnsi"/>
          <w:sz w:val="22"/>
          <w:szCs w:val="22"/>
        </w:rPr>
        <w:t>, niño</w:t>
      </w:r>
      <w:r w:rsidR="004407FC" w:rsidRPr="00FA43FD">
        <w:rPr>
          <w:rFonts w:cstheme="minorHAnsi"/>
        </w:rPr>
        <w:t>s</w:t>
      </w:r>
      <w:r w:rsidR="004407FC" w:rsidRPr="00FA43FD">
        <w:rPr>
          <w:rFonts w:ascii="Montserrat" w:hAnsi="Montserrat" w:cstheme="minorHAnsi"/>
          <w:sz w:val="22"/>
          <w:szCs w:val="22"/>
        </w:rPr>
        <w:t xml:space="preserve"> y/o adolescente</w:t>
      </w:r>
      <w:r w:rsidR="004407FC" w:rsidRPr="00FA43FD">
        <w:rPr>
          <w:rFonts w:cstheme="minorHAnsi"/>
        </w:rPr>
        <w:t>s</w:t>
      </w:r>
      <w:r w:rsidRPr="00FA43FD">
        <w:rPr>
          <w:rFonts w:ascii="Montserrat" w:hAnsi="Montserrat" w:cstheme="minorHAnsi"/>
          <w:sz w:val="22"/>
          <w:szCs w:val="22"/>
        </w:rPr>
        <w:t xml:space="preserve">. </w:t>
      </w:r>
    </w:p>
    <w:p w14:paraId="21ADD1C1" w14:textId="77777777" w:rsidR="00070C8B" w:rsidRDefault="00070C8B">
      <w:pPr>
        <w:jc w:val="left"/>
        <w:rPr>
          <w:rFonts w:eastAsia="Times New Roman" w:cstheme="minorHAnsi"/>
          <w:lang w:val="es-ES" w:eastAsia="es-ES"/>
        </w:rPr>
      </w:pPr>
      <w:r>
        <w:rPr>
          <w:rFonts w:cstheme="minorHAnsi"/>
        </w:rPr>
        <w:br w:type="page"/>
      </w:r>
    </w:p>
    <w:p w14:paraId="34999DB0" w14:textId="77777777" w:rsidR="004E7C7E" w:rsidRPr="00FA43FD" w:rsidRDefault="004E7C7E" w:rsidP="00070C8B">
      <w:pPr>
        <w:pStyle w:val="Prrafodelista"/>
        <w:pBdr>
          <w:top w:val="nil"/>
          <w:left w:val="nil"/>
          <w:bottom w:val="nil"/>
          <w:right w:val="nil"/>
          <w:between w:val="nil"/>
          <w:bar w:val="nil"/>
        </w:pBdr>
        <w:tabs>
          <w:tab w:val="left" w:pos="284"/>
        </w:tabs>
        <w:spacing w:after="120" w:line="23" w:lineRule="atLeast"/>
        <w:ind w:left="720" w:right="397"/>
        <w:rPr>
          <w:rFonts w:ascii="Montserrat" w:eastAsia="Calibri" w:hAnsi="Montserrat" w:cstheme="minorHAnsi"/>
          <w:sz w:val="22"/>
          <w:szCs w:val="22"/>
        </w:rPr>
      </w:pPr>
    </w:p>
    <w:p w14:paraId="12E60B81" w14:textId="77777777" w:rsidR="004E7C7E" w:rsidRPr="000C6BA1"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1E540458" w14:textId="01A46707" w:rsidR="004E7C7E" w:rsidRPr="00027456"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renales.</w:t>
      </w:r>
    </w:p>
    <w:p w14:paraId="18376B74" w14:textId="63CA78AF" w:rsidR="004E7C7E" w:rsidRPr="00F923D3"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4407FC" w:rsidRPr="00F923D3">
        <w:rPr>
          <w:rFonts w:ascii="Montserrat" w:hAnsi="Montserrat" w:cstheme="minorHAnsi"/>
        </w:rPr>
        <w:t>l</w:t>
      </w:r>
      <w:r w:rsidR="004407FC" w:rsidRPr="00F923D3">
        <w:rPr>
          <w:rFonts w:ascii="Montserrat" w:hAnsi="Montserrat" w:cstheme="minorHAnsi"/>
          <w:sz w:val="22"/>
          <w:szCs w:val="22"/>
        </w:rPr>
        <w:t>a</w:t>
      </w:r>
      <w:r w:rsidR="004407FC" w:rsidRPr="00F923D3">
        <w:rPr>
          <w:rFonts w:ascii="Montserrat" w:hAnsi="Montserrat" w:cstheme="minorHAnsi"/>
        </w:rPr>
        <w:t>s</w:t>
      </w:r>
      <w:r w:rsidR="004407FC" w:rsidRPr="00F923D3">
        <w:rPr>
          <w:rFonts w:ascii="Montserrat" w:hAnsi="Montserrat" w:cstheme="minorHAnsi"/>
          <w:sz w:val="22"/>
          <w:szCs w:val="22"/>
        </w:rPr>
        <w:t xml:space="preserve"> niña</w:t>
      </w:r>
      <w:r w:rsidR="004407FC" w:rsidRPr="00F923D3">
        <w:rPr>
          <w:rFonts w:ascii="Montserrat" w:hAnsi="Montserrat" w:cstheme="minorHAnsi"/>
        </w:rPr>
        <w:t>s</w:t>
      </w:r>
      <w:r w:rsidR="004407FC" w:rsidRPr="00F923D3">
        <w:rPr>
          <w:rFonts w:ascii="Montserrat" w:hAnsi="Montserrat" w:cstheme="minorHAnsi"/>
          <w:sz w:val="22"/>
          <w:szCs w:val="22"/>
        </w:rPr>
        <w:t>, niño</w:t>
      </w:r>
      <w:r w:rsidR="004407FC" w:rsidRPr="00F923D3">
        <w:rPr>
          <w:rFonts w:ascii="Montserrat" w:hAnsi="Montserrat" w:cstheme="minorHAnsi"/>
        </w:rPr>
        <w:t>s</w:t>
      </w:r>
      <w:r w:rsidR="004407FC" w:rsidRPr="00F923D3">
        <w:rPr>
          <w:rFonts w:ascii="Montserrat" w:hAnsi="Montserrat" w:cstheme="minorHAnsi"/>
          <w:sz w:val="22"/>
          <w:szCs w:val="22"/>
        </w:rPr>
        <w:t xml:space="preserve"> y/o adolescente</w:t>
      </w:r>
      <w:r w:rsidR="004407FC" w:rsidRPr="00F923D3">
        <w:rPr>
          <w:rFonts w:ascii="Montserrat" w:hAnsi="Montserrat" w:cstheme="minorHAnsi"/>
        </w:rPr>
        <w:t>s</w:t>
      </w:r>
      <w:r w:rsidR="004407FC" w:rsidRPr="00F923D3">
        <w:rPr>
          <w:rFonts w:ascii="Montserrat" w:hAnsi="Montserrat" w:cstheme="minorHAnsi"/>
          <w:sz w:val="22"/>
          <w:szCs w:val="22"/>
        </w:rPr>
        <w:t xml:space="preserve"> </w:t>
      </w:r>
      <w:r w:rsidRPr="00F923D3">
        <w:rPr>
          <w:rFonts w:ascii="Montserrat" w:hAnsi="Montserrat" w:cstheme="minorHAnsi"/>
          <w:sz w:val="22"/>
          <w:szCs w:val="22"/>
        </w:rPr>
        <w:t>con enfermedades renales del Instituto Nacional de Pediatría</w:t>
      </w:r>
    </w:p>
    <w:p w14:paraId="2121FF8F" w14:textId="24549CDA" w:rsidR="004E7C7E" w:rsidRPr="000C6BA1"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Formación de recursos humanos de alta calidad ética y científica alentando la búsqueda de nuevos conocimientos y la actualización médica continua que satisfagan las necesidades de atención de la población pediátrica de nuestro país y de otros países de Centro y Sudamérica.</w:t>
      </w:r>
    </w:p>
    <w:p w14:paraId="3055D031" w14:textId="5D121276" w:rsidR="004E7C7E" w:rsidRPr="00FA43FD"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FA43FD">
        <w:rPr>
          <w:rFonts w:ascii="Montserrat" w:hAnsi="Montserrat" w:cstheme="minorHAnsi"/>
          <w:sz w:val="22"/>
          <w:szCs w:val="22"/>
        </w:rPr>
        <w:t>Aplicar la política y objetivos de calidad, con la finalidad de participar activamente en los aspectos relacionados al sistema de gestión de la calidad.</w:t>
      </w:r>
    </w:p>
    <w:p w14:paraId="1A622D5A" w14:textId="77777777" w:rsidR="00027997" w:rsidRPr="000C6BA1"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 xml:space="preserve">Fomentar y solicitar las necesidades de capacitación y desarrollo de los recursos humanos a su digno cargo. </w:t>
      </w:r>
    </w:p>
    <w:p w14:paraId="0A0B06C1" w14:textId="4552597F" w:rsidR="00F17EFC" w:rsidRPr="000C6BA1" w:rsidRDefault="004E7C7E" w:rsidP="00027456">
      <w:pPr>
        <w:pStyle w:val="Prrafodelista"/>
        <w:numPr>
          <w:ilvl w:val="0"/>
          <w:numId w:val="3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Cumplir con las comisiones que le sean designadas</w:t>
      </w:r>
      <w:r w:rsidR="00C04DA0" w:rsidRPr="000C6BA1">
        <w:rPr>
          <w:rFonts w:ascii="Montserrat" w:eastAsia="Calibri" w:hAnsi="Montserrat" w:cstheme="minorHAnsi"/>
          <w:sz w:val="22"/>
          <w:szCs w:val="22"/>
        </w:rPr>
        <w:t>,</w:t>
      </w:r>
      <w:r w:rsidRPr="000C6BA1">
        <w:rPr>
          <w:rFonts w:ascii="Montserrat" w:eastAsia="Calibri" w:hAnsi="Montserrat" w:cstheme="minorHAnsi"/>
          <w:sz w:val="22"/>
          <w:szCs w:val="22"/>
        </w:rPr>
        <w:t xml:space="preserve"> así como entrevistas, juntas o reuniones requeridas.</w:t>
      </w:r>
    </w:p>
    <w:p w14:paraId="0053748B" w14:textId="3D6C97DE" w:rsidR="00CD49D4" w:rsidRPr="000C6BA1" w:rsidRDefault="00CD49D4">
      <w:pPr>
        <w:jc w:val="left"/>
        <w:rPr>
          <w:rFonts w:ascii="Arial" w:eastAsia="Times New Roman" w:hAnsi="Arial" w:cs="Arial"/>
          <w:lang w:eastAsia="es-ES"/>
        </w:rPr>
      </w:pPr>
      <w:r w:rsidRPr="000C6BA1">
        <w:rPr>
          <w:rFonts w:ascii="Arial" w:eastAsia="Times New Roman" w:hAnsi="Arial" w:cs="Arial"/>
          <w:lang w:eastAsia="es-ES"/>
        </w:rPr>
        <w:br w:type="page"/>
      </w:r>
    </w:p>
    <w:p w14:paraId="646388C6" w14:textId="277B11CB" w:rsidR="00CD49D4" w:rsidRPr="000C6BA1" w:rsidRDefault="00CD49D4" w:rsidP="00CD49D4">
      <w:pPr>
        <w:pStyle w:val="Ttulo1"/>
        <w:spacing w:before="0" w:after="120" w:line="23" w:lineRule="atLeast"/>
        <w:rPr>
          <w:sz w:val="22"/>
          <w:szCs w:val="22"/>
        </w:rPr>
      </w:pPr>
      <w:bookmarkStart w:id="66" w:name="_Toc161401150"/>
      <w:r w:rsidRPr="000C6BA1">
        <w:rPr>
          <w:sz w:val="22"/>
          <w:szCs w:val="22"/>
        </w:rPr>
        <w:t xml:space="preserve">DEPARTAMENTO DE </w:t>
      </w:r>
      <w:r w:rsidR="00A74CC9" w:rsidRPr="000C6BA1">
        <w:rPr>
          <w:sz w:val="22"/>
          <w:szCs w:val="22"/>
        </w:rPr>
        <w:t>SOPORTE PARA LA CALIDAD DE VIDA</w:t>
      </w:r>
      <w:bookmarkEnd w:id="66"/>
    </w:p>
    <w:p w14:paraId="44BE9A59" w14:textId="77777777" w:rsidR="00CD49D4" w:rsidRPr="000C6BA1" w:rsidRDefault="00CD49D4" w:rsidP="00CD49D4">
      <w:pPr>
        <w:spacing w:after="0" w:line="240" w:lineRule="auto"/>
        <w:jc w:val="center"/>
        <w:rPr>
          <w:rFonts w:eastAsia="Times New Roman" w:cs="Arial"/>
          <w:b/>
          <w:lang w:val="es-ES" w:eastAsia="es-ES"/>
        </w:rPr>
      </w:pPr>
    </w:p>
    <w:p w14:paraId="5F341A74" w14:textId="77777777" w:rsidR="00CD49D4" w:rsidRPr="000C6BA1" w:rsidRDefault="00CD49D4" w:rsidP="00CD49D4">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6CE7B0F9" w14:textId="77777777" w:rsidR="00CD49D4" w:rsidRPr="000C6BA1" w:rsidRDefault="00CD49D4" w:rsidP="00CD49D4">
      <w:pPr>
        <w:jc w:val="left"/>
      </w:pPr>
    </w:p>
    <w:p w14:paraId="36ED61EB" w14:textId="1E8F0100" w:rsidR="00CD49D4" w:rsidRPr="000C6BA1" w:rsidRDefault="003B4E22">
      <w:pPr>
        <w:jc w:val="left"/>
        <w:rPr>
          <w:rFonts w:ascii="Arial" w:eastAsia="Times New Roman" w:hAnsi="Arial" w:cs="Arial"/>
          <w:lang w:eastAsia="es-ES"/>
        </w:rPr>
      </w:pPr>
      <w:r w:rsidRPr="000C6BA1">
        <w:rPr>
          <w:noProof/>
        </w:rPr>
        <w:drawing>
          <wp:inline distT="0" distB="0" distL="0" distR="0" wp14:anchorId="75725FD1" wp14:editId="09F7B1F1">
            <wp:extent cx="5639226" cy="73958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1009" cy="7398184"/>
                    </a:xfrm>
                    <a:prstGeom prst="rect">
                      <a:avLst/>
                    </a:prstGeom>
                    <a:noFill/>
                    <a:ln>
                      <a:noFill/>
                    </a:ln>
                  </pic:spPr>
                </pic:pic>
              </a:graphicData>
            </a:graphic>
          </wp:inline>
        </w:drawing>
      </w:r>
    </w:p>
    <w:p w14:paraId="24C87DC5" w14:textId="41856E83" w:rsidR="00CD49D4" w:rsidRPr="000C6BA1" w:rsidRDefault="00CD49D4">
      <w:pPr>
        <w:jc w:val="left"/>
        <w:rPr>
          <w:rFonts w:ascii="Arial" w:eastAsia="Times New Roman" w:hAnsi="Arial" w:cs="Arial"/>
          <w:lang w:eastAsia="es-ES"/>
        </w:rPr>
      </w:pPr>
      <w:r w:rsidRPr="000C6BA1">
        <w:rPr>
          <w:rFonts w:ascii="Arial" w:eastAsia="Times New Roman" w:hAnsi="Arial" w:cs="Arial"/>
          <w:lang w:eastAsia="es-ES"/>
        </w:rPr>
        <w:br w:type="page"/>
      </w:r>
    </w:p>
    <w:p w14:paraId="3EC97417" w14:textId="77777777" w:rsidR="00F17EFC" w:rsidRPr="000C6BA1" w:rsidRDefault="00F17EFC" w:rsidP="00F17EFC">
      <w:pPr>
        <w:pStyle w:val="Ttulo1"/>
        <w:spacing w:before="0" w:after="120" w:line="23" w:lineRule="atLeast"/>
        <w:rPr>
          <w:sz w:val="22"/>
          <w:szCs w:val="22"/>
        </w:rPr>
      </w:pPr>
    </w:p>
    <w:p w14:paraId="51776D0C" w14:textId="77E2C312" w:rsidR="00F17EFC" w:rsidRPr="000C6BA1" w:rsidRDefault="00F17EFC" w:rsidP="00F17EFC">
      <w:pPr>
        <w:jc w:val="center"/>
        <w:rPr>
          <w:b/>
        </w:rPr>
      </w:pPr>
      <w:r w:rsidRPr="000C6BA1">
        <w:rPr>
          <w:b/>
        </w:rPr>
        <w:t>DEPARTAMENTO DE SOPORTE PARA LA CALIDAD DE VIDA</w:t>
      </w:r>
    </w:p>
    <w:p w14:paraId="6D9F4544" w14:textId="77777777" w:rsidR="00F17EFC" w:rsidRPr="000C6BA1" w:rsidRDefault="00F17EFC" w:rsidP="00F17EFC">
      <w:pPr>
        <w:spacing w:after="0" w:line="240" w:lineRule="auto"/>
        <w:jc w:val="center"/>
        <w:rPr>
          <w:rFonts w:eastAsia="Times New Roman" w:cs="Arial"/>
          <w:b/>
          <w:sz w:val="20"/>
          <w:szCs w:val="24"/>
          <w:lang w:val="es-ES" w:eastAsia="es-ES"/>
        </w:rPr>
      </w:pPr>
    </w:p>
    <w:p w14:paraId="12312EBA" w14:textId="77777777" w:rsidR="00F17EFC" w:rsidRPr="00041FE8" w:rsidRDefault="00F17EFC" w:rsidP="00027456">
      <w:pPr>
        <w:spacing w:after="120" w:line="23" w:lineRule="atLeast"/>
        <w:ind w:right="397"/>
        <w:rPr>
          <w:rFonts w:eastAsia="Times New Roman" w:cs="Arial"/>
          <w:sz w:val="20"/>
          <w:lang w:val="es-ES" w:eastAsia="es-ES"/>
        </w:rPr>
      </w:pPr>
    </w:p>
    <w:p w14:paraId="03DA5424" w14:textId="38D58FE9" w:rsidR="00F17EFC" w:rsidRPr="000C6BA1" w:rsidRDefault="00F17EFC" w:rsidP="00027456">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73FEA4E6" w14:textId="77777777" w:rsidR="00027997" w:rsidRPr="000C6BA1" w:rsidRDefault="00027997" w:rsidP="00027456">
      <w:pPr>
        <w:spacing w:after="120" w:line="23" w:lineRule="atLeast"/>
        <w:ind w:right="397"/>
        <w:rPr>
          <w:rFonts w:eastAsia="Times New Roman" w:cs="Arial"/>
          <w:lang w:val="es-ES" w:eastAsia="es-ES"/>
        </w:rPr>
      </w:pPr>
    </w:p>
    <w:p w14:paraId="0BA5FDED" w14:textId="51DC95A3" w:rsidR="004E7C7E" w:rsidRDefault="004E7C7E" w:rsidP="00041FE8">
      <w:pPr>
        <w:spacing w:after="120" w:line="23" w:lineRule="atLeast"/>
        <w:ind w:left="426" w:right="397"/>
        <w:rPr>
          <w:rStyle w:val="Ninguno"/>
          <w:rFonts w:cstheme="minorHAnsi"/>
        </w:rPr>
      </w:pPr>
      <w:r w:rsidRPr="000C6BA1">
        <w:rPr>
          <w:rStyle w:val="Ninguno"/>
          <w:rFonts w:cstheme="minorHAnsi"/>
        </w:rPr>
        <w:t>Gestionar los aspectos administrativos, asistenciales, académicos y de investigación del Departamento de Soporte para la calidad de vida y con ello orientar las acciones del personal del área.</w:t>
      </w:r>
    </w:p>
    <w:p w14:paraId="59CEEE8C" w14:textId="77777777" w:rsidR="00070C8B" w:rsidRPr="000C6BA1" w:rsidRDefault="00070C8B" w:rsidP="00027456">
      <w:pPr>
        <w:spacing w:after="120" w:line="23" w:lineRule="atLeast"/>
        <w:ind w:right="397"/>
        <w:rPr>
          <w:rStyle w:val="Ninguno"/>
          <w:rFonts w:cstheme="minorHAnsi"/>
        </w:rPr>
      </w:pPr>
    </w:p>
    <w:p w14:paraId="7A0B16D4" w14:textId="77777777" w:rsidR="004E7C7E" w:rsidRPr="00070C8B" w:rsidRDefault="004E7C7E" w:rsidP="00070C8B">
      <w:pPr>
        <w:spacing w:after="120" w:line="23" w:lineRule="atLeast"/>
        <w:ind w:right="397"/>
        <w:rPr>
          <w:rFonts w:eastAsia="Times New Roman" w:cs="Arial"/>
          <w:b/>
          <w:lang w:val="es-ES" w:eastAsia="es-ES"/>
        </w:rPr>
      </w:pPr>
      <w:r w:rsidRPr="00070C8B">
        <w:rPr>
          <w:rFonts w:eastAsia="Times New Roman" w:cs="Arial"/>
          <w:b/>
          <w:lang w:val="es-ES" w:eastAsia="es-ES"/>
        </w:rPr>
        <w:t xml:space="preserve">FUNCIONES </w:t>
      </w:r>
    </w:p>
    <w:p w14:paraId="1677C9E4" w14:textId="2A985847" w:rsidR="004E7C7E" w:rsidRPr="000C6BA1" w:rsidRDefault="004E7C7E" w:rsidP="00070C8B">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 xml:space="preserve">Organizar las actividades de asistencia médica, docencia e investigación en el </w:t>
      </w:r>
      <w:r w:rsidR="00F329C3" w:rsidRPr="000C6BA1">
        <w:rPr>
          <w:rFonts w:ascii="Montserrat" w:hAnsi="Montserrat" w:cstheme="minorHAnsi"/>
          <w:sz w:val="22"/>
          <w:szCs w:val="22"/>
        </w:rPr>
        <w:t>Departamento</w:t>
      </w:r>
      <w:r w:rsidRPr="000C6BA1">
        <w:rPr>
          <w:rFonts w:ascii="Montserrat" w:hAnsi="Montserrat" w:cstheme="minorHAnsi"/>
          <w:sz w:val="22"/>
          <w:szCs w:val="22"/>
        </w:rPr>
        <w:t xml:space="preserve"> con la optimización de los recursos asignados.</w:t>
      </w:r>
    </w:p>
    <w:p w14:paraId="0C88E182" w14:textId="77777777"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Departamento de Soporte y Calidad de Vida para realizar las funciones asistenciales en apoyo al diagnóstico, seguimiento y asesoramiento de las personas con enfermedad incurable, avanzada, irreversible, irrecuperable, con calidad de vida limitada beneficiarios del Instituto. </w:t>
      </w:r>
    </w:p>
    <w:p w14:paraId="7A3FFC1C" w14:textId="020F22AD"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Supervisar que la atención que se otorga a </w:t>
      </w:r>
      <w:r w:rsidR="00CC15BC">
        <w:rPr>
          <w:rFonts w:ascii="Montserrat" w:hAnsi="Montserrat" w:cstheme="minorHAnsi"/>
          <w:sz w:val="22"/>
          <w:szCs w:val="22"/>
        </w:rPr>
        <w:t>las niñas, niños o adolescentes,</w:t>
      </w:r>
      <w:r w:rsidRPr="000C6BA1">
        <w:rPr>
          <w:rFonts w:ascii="Montserrat" w:hAnsi="Montserrat" w:cstheme="minorHAnsi"/>
          <w:sz w:val="22"/>
          <w:szCs w:val="22"/>
        </w:rPr>
        <w:t xml:space="preserve"> cumpla con las normas éticas, jurídicas y científicas aplicables al Instituto con la finalidad de ser oportuna, integral y eficiente.</w:t>
      </w:r>
    </w:p>
    <w:p w14:paraId="03B7ADBE" w14:textId="7F770390"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CC15BC">
        <w:rPr>
          <w:rFonts w:ascii="Montserrat" w:hAnsi="Montserrat" w:cstheme="minorHAnsi"/>
          <w:sz w:val="22"/>
          <w:szCs w:val="22"/>
        </w:rPr>
        <w:t>las niñas, niños o adolescentes</w:t>
      </w:r>
      <w:r w:rsidRPr="000C6BA1">
        <w:rPr>
          <w:rFonts w:ascii="Montserrat" w:hAnsi="Montserrat" w:cstheme="minorHAnsi"/>
          <w:sz w:val="22"/>
          <w:szCs w:val="22"/>
        </w:rPr>
        <w:t xml:space="preserve"> con enfermedades crónicas y/o terminales. </w:t>
      </w:r>
    </w:p>
    <w:p w14:paraId="38911755" w14:textId="6BF6111E" w:rsidR="004E7C7E" w:rsidRPr="00E25066"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Desarrollar programas de divulgación científica dirigidos a</w:t>
      </w:r>
      <w:r w:rsidR="00D46388">
        <w:rPr>
          <w:rFonts w:ascii="Montserrat" w:hAnsi="Montserrat" w:cstheme="minorHAnsi"/>
          <w:sz w:val="22"/>
          <w:szCs w:val="22"/>
        </w:rPr>
        <w:t>l personal</w:t>
      </w:r>
      <w:r w:rsidRPr="000C6BA1">
        <w:rPr>
          <w:rFonts w:ascii="Montserrat" w:hAnsi="Montserrat" w:cstheme="minorHAnsi"/>
          <w:sz w:val="22"/>
          <w:szCs w:val="22"/>
        </w:rPr>
        <w:t xml:space="preserve"> médico de </w:t>
      </w:r>
      <w:r w:rsidRPr="00E25066">
        <w:rPr>
          <w:rFonts w:ascii="Montserrat" w:hAnsi="Montserrat" w:cstheme="minorHAnsi"/>
          <w:sz w:val="22"/>
          <w:szCs w:val="22"/>
        </w:rPr>
        <w:t xml:space="preserve">primer contacto con la finalidad de sospechar, identificar y referir oportunamente a </w:t>
      </w:r>
      <w:r w:rsidR="004407FC" w:rsidRPr="00E25066">
        <w:rPr>
          <w:rFonts w:ascii="Montserrat" w:hAnsi="Montserrat" w:cstheme="minorHAnsi"/>
        </w:rPr>
        <w:t>l</w:t>
      </w:r>
      <w:r w:rsidR="004407FC" w:rsidRPr="00E25066">
        <w:rPr>
          <w:rFonts w:ascii="Montserrat" w:hAnsi="Montserrat" w:cstheme="minorHAnsi"/>
          <w:sz w:val="22"/>
          <w:szCs w:val="22"/>
        </w:rPr>
        <w:t>a</w:t>
      </w:r>
      <w:r w:rsidR="004407FC" w:rsidRPr="00E25066">
        <w:rPr>
          <w:rFonts w:ascii="Montserrat" w:hAnsi="Montserrat" w:cstheme="minorHAnsi"/>
        </w:rPr>
        <w:t>s</w:t>
      </w:r>
      <w:r w:rsidR="004407FC" w:rsidRPr="00E25066">
        <w:rPr>
          <w:rFonts w:ascii="Montserrat" w:hAnsi="Montserrat" w:cstheme="minorHAnsi"/>
          <w:sz w:val="22"/>
          <w:szCs w:val="22"/>
        </w:rPr>
        <w:t xml:space="preserve"> niña</w:t>
      </w:r>
      <w:r w:rsidR="004407FC" w:rsidRPr="00E25066">
        <w:rPr>
          <w:rFonts w:ascii="Montserrat" w:hAnsi="Montserrat" w:cstheme="minorHAnsi"/>
        </w:rPr>
        <w:t>s</w:t>
      </w:r>
      <w:r w:rsidR="004407FC" w:rsidRPr="00E25066">
        <w:rPr>
          <w:rFonts w:ascii="Montserrat" w:hAnsi="Montserrat" w:cstheme="minorHAnsi"/>
          <w:sz w:val="22"/>
          <w:szCs w:val="22"/>
        </w:rPr>
        <w:t>, niño</w:t>
      </w:r>
      <w:r w:rsidR="004407FC" w:rsidRPr="00E25066">
        <w:rPr>
          <w:rFonts w:ascii="Montserrat" w:hAnsi="Montserrat" w:cstheme="minorHAnsi"/>
        </w:rPr>
        <w:t>s</w:t>
      </w:r>
      <w:r w:rsidR="004407FC" w:rsidRPr="00E25066">
        <w:rPr>
          <w:rFonts w:ascii="Montserrat" w:hAnsi="Montserrat" w:cstheme="minorHAnsi"/>
          <w:sz w:val="22"/>
          <w:szCs w:val="22"/>
        </w:rPr>
        <w:t xml:space="preserve"> y/o adolescente</w:t>
      </w:r>
      <w:r w:rsidR="004407FC" w:rsidRPr="00E25066">
        <w:rPr>
          <w:rFonts w:ascii="Montserrat" w:hAnsi="Montserrat" w:cstheme="minorHAnsi"/>
        </w:rPr>
        <w:t>s</w:t>
      </w:r>
      <w:r w:rsidRPr="00E25066">
        <w:rPr>
          <w:rFonts w:ascii="Montserrat" w:hAnsi="Montserrat" w:cstheme="minorHAnsi"/>
          <w:sz w:val="22"/>
          <w:szCs w:val="22"/>
        </w:rPr>
        <w:t xml:space="preserve"> con enfermedades crónicas y/o terminales.</w:t>
      </w:r>
    </w:p>
    <w:p w14:paraId="3138F265" w14:textId="77777777" w:rsidR="004E7C7E" w:rsidRPr="00E25066"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E25066">
        <w:rPr>
          <w:rFonts w:ascii="Montserrat" w:hAnsi="Montserrat" w:cstheme="minorHAnsi"/>
          <w:sz w:val="22"/>
          <w:szCs w:val="22"/>
        </w:rPr>
        <w:t xml:space="preserve">Informar a su inmediato superior sobre las desviaciones de los procedimientos de las normas técnicas para la toma de acciones. </w:t>
      </w:r>
    </w:p>
    <w:p w14:paraId="70B7D059" w14:textId="23A0598A" w:rsidR="004E7C7E" w:rsidRPr="00E25066"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E25066">
        <w:rPr>
          <w:rFonts w:ascii="Montserrat" w:hAnsi="Montserrat" w:cstheme="minorHAnsi"/>
          <w:sz w:val="22"/>
          <w:szCs w:val="22"/>
        </w:rPr>
        <w:t xml:space="preserve">Llevar a cabo el sistema de referencia y contrarreferencia de </w:t>
      </w:r>
      <w:r w:rsidR="00CC15BC" w:rsidRPr="00E25066">
        <w:rPr>
          <w:rFonts w:ascii="Montserrat" w:hAnsi="Montserrat" w:cstheme="minorHAnsi"/>
          <w:sz w:val="22"/>
          <w:szCs w:val="22"/>
        </w:rPr>
        <w:t>las niñas, niños o adolescentes</w:t>
      </w:r>
      <w:r w:rsidRPr="00E25066">
        <w:rPr>
          <w:rFonts w:ascii="Montserrat" w:hAnsi="Montserrat" w:cstheme="minorHAnsi"/>
          <w:sz w:val="22"/>
          <w:szCs w:val="22"/>
        </w:rPr>
        <w:t xml:space="preserve"> e interconsultas con otras especialidades del instituto y con otras instituciones para la atención con enfermedades crónicas y/o terminales, su valoración y en su caso establecer diagnóstico oportuno y tratamiento adecuado.</w:t>
      </w:r>
    </w:p>
    <w:p w14:paraId="56C0E75C" w14:textId="4472F620" w:rsidR="004E7C7E" w:rsidRPr="00E25066"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E25066">
        <w:rPr>
          <w:rFonts w:ascii="Montserrat" w:hAnsi="Montserrat" w:cstheme="minorHAnsi"/>
          <w:sz w:val="22"/>
          <w:szCs w:val="22"/>
        </w:rPr>
        <w:t>Informar mensualmente a las autoridades correspondientes dentro del Instituto las actividades realizadas y los resultados obtenidos en el Departamento.</w:t>
      </w:r>
    </w:p>
    <w:p w14:paraId="4178862B" w14:textId="77777777"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Implementar acciones preventivas, correctivas y de mejora en el Departamento, previo análisis de situaciones y resultados. </w:t>
      </w:r>
    </w:p>
    <w:p w14:paraId="47BFFFFB" w14:textId="51E62B5C" w:rsidR="00070C8B"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 xml:space="preserve">Revisar los casos clínicos, indicar y supervisar los procedimientos necesarios para </w:t>
      </w:r>
      <w:r w:rsidR="00584F4F">
        <w:rPr>
          <w:rFonts w:ascii="Montserrat" w:hAnsi="Montserrat" w:cstheme="minorHAnsi"/>
          <w:sz w:val="22"/>
          <w:szCs w:val="22"/>
        </w:rPr>
        <w:t>las niñas, niños y adolescentes</w:t>
      </w:r>
      <w:r w:rsidRPr="000C6BA1">
        <w:rPr>
          <w:rFonts w:ascii="Montserrat" w:hAnsi="Montserrat" w:cstheme="minorHAnsi"/>
          <w:sz w:val="22"/>
          <w:szCs w:val="22"/>
        </w:rPr>
        <w:t xml:space="preserve">. </w:t>
      </w:r>
    </w:p>
    <w:p w14:paraId="061A4C88" w14:textId="77777777" w:rsidR="00070C8B" w:rsidRDefault="00070C8B">
      <w:pPr>
        <w:jc w:val="left"/>
        <w:rPr>
          <w:rFonts w:eastAsia="Times New Roman" w:cstheme="minorHAnsi"/>
          <w:lang w:val="es-ES" w:eastAsia="es-ES"/>
        </w:rPr>
      </w:pPr>
      <w:r>
        <w:rPr>
          <w:rFonts w:cstheme="minorHAnsi"/>
        </w:rPr>
        <w:br w:type="page"/>
      </w:r>
    </w:p>
    <w:p w14:paraId="288D5AEE" w14:textId="77777777" w:rsidR="004E7C7E" w:rsidRPr="000C6BA1" w:rsidRDefault="004E7C7E" w:rsidP="00070C8B">
      <w:pPr>
        <w:pStyle w:val="Prrafodelista"/>
        <w:pBdr>
          <w:top w:val="nil"/>
          <w:left w:val="nil"/>
          <w:bottom w:val="nil"/>
          <w:right w:val="nil"/>
          <w:between w:val="nil"/>
          <w:bar w:val="nil"/>
        </w:pBdr>
        <w:tabs>
          <w:tab w:val="left" w:pos="284"/>
        </w:tabs>
        <w:spacing w:after="120" w:line="23" w:lineRule="atLeast"/>
        <w:ind w:left="720" w:right="397"/>
        <w:rPr>
          <w:rFonts w:ascii="Montserrat" w:eastAsia="Calibri" w:hAnsi="Montserrat" w:cstheme="minorHAnsi"/>
          <w:sz w:val="22"/>
          <w:szCs w:val="22"/>
        </w:rPr>
      </w:pPr>
    </w:p>
    <w:p w14:paraId="2BCC0A4A" w14:textId="77777777"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4DB38502" w14:textId="77777777"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crónicas y/o terminales.</w:t>
      </w:r>
    </w:p>
    <w:p w14:paraId="7B028C8B" w14:textId="464189FF" w:rsidR="004E7C7E" w:rsidRPr="00E25066"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w:t>
      </w:r>
      <w:r w:rsidRPr="00E25066">
        <w:rPr>
          <w:rFonts w:ascii="Montserrat" w:hAnsi="Montserrat" w:cstheme="minorHAnsi"/>
          <w:sz w:val="22"/>
          <w:szCs w:val="22"/>
        </w:rPr>
        <w:t xml:space="preserve">atención a </w:t>
      </w:r>
      <w:r w:rsidR="004407FC" w:rsidRPr="00E25066">
        <w:rPr>
          <w:rFonts w:ascii="Montserrat" w:hAnsi="Montserrat" w:cstheme="minorHAnsi"/>
        </w:rPr>
        <w:t>l</w:t>
      </w:r>
      <w:r w:rsidR="004407FC" w:rsidRPr="00E25066">
        <w:rPr>
          <w:rFonts w:ascii="Montserrat" w:hAnsi="Montserrat" w:cstheme="minorHAnsi"/>
          <w:sz w:val="22"/>
          <w:szCs w:val="22"/>
        </w:rPr>
        <w:t>a</w:t>
      </w:r>
      <w:r w:rsidR="004407FC" w:rsidRPr="00E25066">
        <w:rPr>
          <w:rFonts w:ascii="Montserrat" w:hAnsi="Montserrat" w:cstheme="minorHAnsi"/>
        </w:rPr>
        <w:t>s</w:t>
      </w:r>
      <w:r w:rsidR="004407FC" w:rsidRPr="00E25066">
        <w:rPr>
          <w:rFonts w:ascii="Montserrat" w:hAnsi="Montserrat" w:cstheme="minorHAnsi"/>
          <w:sz w:val="22"/>
          <w:szCs w:val="22"/>
        </w:rPr>
        <w:t xml:space="preserve"> niña</w:t>
      </w:r>
      <w:r w:rsidR="004407FC" w:rsidRPr="00E25066">
        <w:rPr>
          <w:rFonts w:ascii="Montserrat" w:hAnsi="Montserrat" w:cstheme="minorHAnsi"/>
        </w:rPr>
        <w:t>s</w:t>
      </w:r>
      <w:r w:rsidR="004407FC" w:rsidRPr="00E25066">
        <w:rPr>
          <w:rFonts w:ascii="Montserrat" w:hAnsi="Montserrat" w:cstheme="minorHAnsi"/>
          <w:sz w:val="22"/>
          <w:szCs w:val="22"/>
        </w:rPr>
        <w:t>, niño</w:t>
      </w:r>
      <w:r w:rsidR="004407FC" w:rsidRPr="00E25066">
        <w:rPr>
          <w:rFonts w:ascii="Montserrat" w:hAnsi="Montserrat" w:cstheme="minorHAnsi"/>
        </w:rPr>
        <w:t>s</w:t>
      </w:r>
      <w:r w:rsidR="004407FC" w:rsidRPr="00E25066">
        <w:rPr>
          <w:rFonts w:ascii="Montserrat" w:hAnsi="Montserrat" w:cstheme="minorHAnsi"/>
          <w:sz w:val="22"/>
          <w:szCs w:val="22"/>
        </w:rPr>
        <w:t xml:space="preserve"> y/o adolescente</w:t>
      </w:r>
      <w:r w:rsidR="004407FC" w:rsidRPr="00E25066">
        <w:rPr>
          <w:rFonts w:ascii="Montserrat" w:hAnsi="Montserrat" w:cstheme="minorHAnsi"/>
        </w:rPr>
        <w:t>s</w:t>
      </w:r>
      <w:r w:rsidR="004407FC" w:rsidRPr="00E25066">
        <w:rPr>
          <w:rFonts w:ascii="Montserrat" w:hAnsi="Montserrat" w:cstheme="minorHAnsi"/>
          <w:sz w:val="22"/>
          <w:szCs w:val="22"/>
        </w:rPr>
        <w:t xml:space="preserve"> </w:t>
      </w:r>
      <w:r w:rsidRPr="00E25066">
        <w:rPr>
          <w:rFonts w:ascii="Montserrat" w:hAnsi="Montserrat" w:cstheme="minorHAnsi"/>
          <w:sz w:val="22"/>
          <w:szCs w:val="22"/>
        </w:rPr>
        <w:t>con enfermedades crónicas y/o terminales del Instituto Nacional de Pediatría</w:t>
      </w:r>
    </w:p>
    <w:p w14:paraId="2BD6A323" w14:textId="39F6A44B"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Formación de recursos humanos de alta calidad ética y científica alentando la búsqueda de nuevos conocimientos y la actualización médica continua que satisfagan las necesidades de atención de la población pediátrica de nuestro país y de otros países de Centro y Sudamérica.</w:t>
      </w:r>
    </w:p>
    <w:p w14:paraId="643D4C41" w14:textId="4609B580"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Aplicar la política y objetivos de calidad, con la finalidad de participar activamente en los aspectos relacionados al sistema de gestión de la calidad.</w:t>
      </w:r>
    </w:p>
    <w:p w14:paraId="1EA351F3" w14:textId="3DD7AAB1"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 xml:space="preserve">Coadyuvar en la información a los padres o tutores con veracidad absoluta de la situación clínica de </w:t>
      </w:r>
      <w:r w:rsidR="004407FC" w:rsidRPr="004407FC">
        <w:rPr>
          <w:rFonts w:ascii="Montserrat" w:eastAsia="Calibri" w:hAnsi="Montserrat" w:cstheme="minorHAnsi"/>
          <w:sz w:val="22"/>
          <w:szCs w:val="22"/>
        </w:rPr>
        <w:t>las niñas, niños y/o adolescentes</w:t>
      </w:r>
      <w:r w:rsidRPr="000C6BA1">
        <w:rPr>
          <w:rFonts w:ascii="Montserrat" w:eastAsia="Calibri" w:hAnsi="Montserrat" w:cstheme="minorHAnsi"/>
          <w:sz w:val="22"/>
          <w:szCs w:val="22"/>
        </w:rPr>
        <w:t xml:space="preserve">, el </w:t>
      </w:r>
      <w:r w:rsidR="00374B17" w:rsidRPr="000C6BA1">
        <w:rPr>
          <w:rFonts w:ascii="Montserrat" w:eastAsia="Calibri" w:hAnsi="Montserrat" w:cstheme="minorHAnsi"/>
          <w:sz w:val="22"/>
          <w:szCs w:val="22"/>
        </w:rPr>
        <w:t>pronóstico</w:t>
      </w:r>
      <w:r w:rsidRPr="000C6BA1">
        <w:rPr>
          <w:rFonts w:ascii="Montserrat" w:eastAsia="Calibri" w:hAnsi="Montserrat" w:cstheme="minorHAnsi"/>
          <w:sz w:val="22"/>
          <w:szCs w:val="22"/>
        </w:rPr>
        <w:t xml:space="preserve"> y opciones de tratamiento. </w:t>
      </w:r>
    </w:p>
    <w:p w14:paraId="7A8BA62C" w14:textId="77777777"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Coordinar la solicitud del consentimiento informado de los padres o tutores de maniobras no invasivas.</w:t>
      </w:r>
    </w:p>
    <w:p w14:paraId="5A72F073" w14:textId="77777777" w:rsidR="004E7C7E"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 xml:space="preserve">Participar en la programación y supervisión del programa de “llevar el hospital a casa”, visita a domicilio. </w:t>
      </w:r>
    </w:p>
    <w:p w14:paraId="0A4FF779" w14:textId="77777777" w:rsidR="00027997"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 xml:space="preserve">Fomentar y solicitar las necesidades de capacitación y desarrollo de los recursos humanos a su digno cargo. </w:t>
      </w:r>
    </w:p>
    <w:p w14:paraId="0AE2EDCC" w14:textId="23B3D72B" w:rsidR="00F17EFC" w:rsidRPr="000C6BA1" w:rsidRDefault="004E7C7E" w:rsidP="00027456">
      <w:pPr>
        <w:pStyle w:val="Prrafodelista"/>
        <w:numPr>
          <w:ilvl w:val="0"/>
          <w:numId w:val="37"/>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Cumplir con las comisiones que le sean designadas</w:t>
      </w:r>
      <w:r w:rsidR="00C04DA0" w:rsidRPr="000C6BA1">
        <w:rPr>
          <w:rFonts w:ascii="Montserrat" w:eastAsia="Calibri" w:hAnsi="Montserrat" w:cstheme="minorHAnsi"/>
          <w:sz w:val="22"/>
          <w:szCs w:val="22"/>
        </w:rPr>
        <w:t>,</w:t>
      </w:r>
      <w:r w:rsidRPr="000C6BA1">
        <w:rPr>
          <w:rFonts w:ascii="Montserrat" w:eastAsia="Calibri" w:hAnsi="Montserrat" w:cstheme="minorHAnsi"/>
          <w:sz w:val="22"/>
          <w:szCs w:val="22"/>
        </w:rPr>
        <w:t xml:space="preserve"> </w:t>
      </w:r>
      <w:r w:rsidR="00C04DA0" w:rsidRPr="000C6BA1">
        <w:rPr>
          <w:rFonts w:ascii="Montserrat" w:eastAsia="Calibri" w:hAnsi="Montserrat" w:cstheme="minorHAnsi"/>
          <w:sz w:val="22"/>
          <w:szCs w:val="22"/>
        </w:rPr>
        <w:t>así</w:t>
      </w:r>
      <w:r w:rsidRPr="000C6BA1">
        <w:rPr>
          <w:rFonts w:ascii="Montserrat" w:eastAsia="Calibri" w:hAnsi="Montserrat" w:cstheme="minorHAnsi"/>
          <w:sz w:val="22"/>
          <w:szCs w:val="22"/>
        </w:rPr>
        <w:t xml:space="preserve"> como entrevistas, juntas o reuniones requeridas.</w:t>
      </w:r>
    </w:p>
    <w:p w14:paraId="2005AC08" w14:textId="616F6E2F" w:rsidR="00CD49D4" w:rsidRPr="000C6BA1" w:rsidRDefault="00CD49D4">
      <w:pPr>
        <w:jc w:val="left"/>
        <w:rPr>
          <w:rFonts w:ascii="Arial" w:eastAsia="Times New Roman" w:hAnsi="Arial" w:cs="Arial"/>
          <w:lang w:eastAsia="es-ES"/>
        </w:rPr>
      </w:pPr>
      <w:r w:rsidRPr="000C6BA1">
        <w:rPr>
          <w:rFonts w:ascii="Arial" w:eastAsia="Times New Roman" w:hAnsi="Arial" w:cs="Arial"/>
          <w:lang w:eastAsia="es-ES"/>
        </w:rPr>
        <w:br w:type="page"/>
      </w:r>
    </w:p>
    <w:p w14:paraId="2473015B" w14:textId="3CFF7AA0" w:rsidR="00CD49D4" w:rsidRPr="000C6BA1" w:rsidRDefault="00CD49D4" w:rsidP="00CD49D4">
      <w:pPr>
        <w:pStyle w:val="Ttulo1"/>
        <w:spacing w:before="0" w:after="120" w:line="23" w:lineRule="atLeast"/>
        <w:rPr>
          <w:sz w:val="22"/>
          <w:szCs w:val="22"/>
        </w:rPr>
      </w:pPr>
      <w:bookmarkStart w:id="67" w:name="_Toc161401151"/>
      <w:r w:rsidRPr="000C6BA1">
        <w:rPr>
          <w:sz w:val="22"/>
          <w:szCs w:val="22"/>
        </w:rPr>
        <w:t xml:space="preserve">DEPARTAMENTO DE </w:t>
      </w:r>
      <w:r w:rsidR="00A74CC9" w:rsidRPr="000C6BA1">
        <w:rPr>
          <w:sz w:val="22"/>
          <w:szCs w:val="22"/>
        </w:rPr>
        <w:t>FARMACIA HOSPITALARIA</w:t>
      </w:r>
      <w:bookmarkEnd w:id="67"/>
    </w:p>
    <w:p w14:paraId="436172BC" w14:textId="77777777" w:rsidR="00CD49D4" w:rsidRPr="000C6BA1" w:rsidRDefault="00CD49D4" w:rsidP="00CD49D4">
      <w:pPr>
        <w:spacing w:after="0" w:line="240" w:lineRule="auto"/>
        <w:jc w:val="center"/>
        <w:rPr>
          <w:rFonts w:eastAsia="Times New Roman" w:cs="Arial"/>
          <w:b/>
          <w:lang w:val="es-ES" w:eastAsia="es-ES"/>
        </w:rPr>
      </w:pPr>
    </w:p>
    <w:p w14:paraId="0C7B5F81" w14:textId="77777777" w:rsidR="00CD49D4" w:rsidRPr="000C6BA1" w:rsidRDefault="00CD49D4" w:rsidP="00CD49D4">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740B9D18" w14:textId="112FF318" w:rsidR="00CD49D4" w:rsidRPr="000C6BA1" w:rsidRDefault="00CD49D4" w:rsidP="00CD49D4">
      <w:pPr>
        <w:jc w:val="left"/>
      </w:pPr>
    </w:p>
    <w:p w14:paraId="778D9E48" w14:textId="034C8939" w:rsidR="00747793" w:rsidRPr="000C6BA1" w:rsidRDefault="00747793" w:rsidP="00CD49D4">
      <w:pPr>
        <w:jc w:val="left"/>
      </w:pPr>
      <w:r w:rsidRPr="000C6BA1">
        <w:rPr>
          <w:noProof/>
        </w:rPr>
        <w:drawing>
          <wp:anchor distT="0" distB="0" distL="114300" distR="114300" simplePos="0" relativeHeight="251699200" behindDoc="0" locked="0" layoutInCell="1" allowOverlap="1" wp14:anchorId="497C744C" wp14:editId="7380DA20">
            <wp:simplePos x="0" y="0"/>
            <wp:positionH relativeFrom="column">
              <wp:posOffset>949</wp:posOffset>
            </wp:positionH>
            <wp:positionV relativeFrom="paragraph">
              <wp:posOffset>2666</wp:posOffset>
            </wp:positionV>
            <wp:extent cx="5737609" cy="752487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7609" cy="752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2F4C9" w14:textId="77777777"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3B865052" w14:textId="77777777" w:rsidR="00F17EFC" w:rsidRPr="000C6BA1" w:rsidRDefault="00F17EFC" w:rsidP="00F17EFC">
      <w:pPr>
        <w:pStyle w:val="Ttulo1"/>
        <w:spacing w:before="0" w:after="120" w:line="23" w:lineRule="atLeast"/>
        <w:rPr>
          <w:sz w:val="22"/>
          <w:szCs w:val="22"/>
        </w:rPr>
      </w:pPr>
    </w:p>
    <w:p w14:paraId="2AC43162" w14:textId="1D6EE3B2" w:rsidR="00F17EFC" w:rsidRPr="000C6BA1" w:rsidRDefault="00F17EFC" w:rsidP="00F17EFC">
      <w:pPr>
        <w:jc w:val="center"/>
        <w:rPr>
          <w:b/>
        </w:rPr>
      </w:pPr>
      <w:r w:rsidRPr="000C6BA1">
        <w:rPr>
          <w:b/>
        </w:rPr>
        <w:t>DEPARTAMENTO DE FARMACIA HOSPITALARIA</w:t>
      </w:r>
    </w:p>
    <w:p w14:paraId="43A73D0A" w14:textId="77777777" w:rsidR="00F17EFC" w:rsidRPr="000C6BA1" w:rsidRDefault="00F17EFC" w:rsidP="00F17EFC">
      <w:pPr>
        <w:spacing w:after="0" w:line="240" w:lineRule="auto"/>
        <w:jc w:val="center"/>
        <w:rPr>
          <w:rFonts w:eastAsia="Times New Roman" w:cs="Arial"/>
          <w:b/>
          <w:sz w:val="20"/>
          <w:szCs w:val="24"/>
          <w:lang w:val="es-ES" w:eastAsia="es-ES"/>
        </w:rPr>
      </w:pPr>
    </w:p>
    <w:p w14:paraId="01DD8A91" w14:textId="77777777" w:rsidR="00F17EFC" w:rsidRPr="000C6BA1" w:rsidRDefault="00F17EFC" w:rsidP="003314E8">
      <w:pPr>
        <w:spacing w:after="120" w:line="23" w:lineRule="atLeast"/>
        <w:ind w:right="397"/>
        <w:rPr>
          <w:rFonts w:eastAsia="Times New Roman" w:cs="Arial"/>
          <w:b/>
          <w:sz w:val="20"/>
          <w:lang w:val="es-ES" w:eastAsia="es-ES"/>
        </w:rPr>
      </w:pPr>
    </w:p>
    <w:p w14:paraId="2B199FAA" w14:textId="5AF602A3" w:rsidR="00F17EFC" w:rsidRDefault="00F17EFC" w:rsidP="003314E8">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2AD018BC" w14:textId="77777777" w:rsidR="00041FE8" w:rsidRPr="000C6BA1" w:rsidRDefault="00041FE8" w:rsidP="003314E8">
      <w:pPr>
        <w:spacing w:after="120" w:line="23" w:lineRule="atLeast"/>
        <w:ind w:right="397"/>
        <w:rPr>
          <w:rFonts w:eastAsia="Times New Roman" w:cs="Arial"/>
          <w:lang w:val="es-ES" w:eastAsia="es-ES"/>
        </w:rPr>
      </w:pPr>
    </w:p>
    <w:p w14:paraId="3949080C" w14:textId="703C73C4" w:rsidR="004E7C7E" w:rsidRDefault="004E7C7E" w:rsidP="00CB7840">
      <w:pPr>
        <w:pStyle w:val="NormalWeb"/>
        <w:spacing w:before="0" w:beforeAutospacing="0" w:after="120" w:afterAutospacing="0" w:line="23" w:lineRule="atLeast"/>
        <w:ind w:left="426" w:right="397"/>
        <w:rPr>
          <w:rFonts w:ascii="Montserrat" w:hAnsi="Montserrat" w:cstheme="minorHAnsi"/>
          <w:sz w:val="22"/>
          <w:szCs w:val="22"/>
        </w:rPr>
      </w:pPr>
      <w:r w:rsidRPr="000C6BA1">
        <w:rPr>
          <w:rFonts w:ascii="Montserrat" w:hAnsi="Montserrat" w:cstheme="minorHAnsi"/>
          <w:sz w:val="22"/>
          <w:szCs w:val="22"/>
        </w:rPr>
        <w:t xml:space="preserve">Asegurar </w:t>
      </w:r>
      <w:r w:rsidR="00E93F7D" w:rsidRPr="000C6BA1">
        <w:rPr>
          <w:rFonts w:ascii="Montserrat" w:hAnsi="Montserrat" w:cstheme="minorHAnsi"/>
          <w:sz w:val="22"/>
          <w:szCs w:val="22"/>
        </w:rPr>
        <w:t xml:space="preserve">la prestación de servicios farmacéuticos y </w:t>
      </w:r>
      <w:r w:rsidRPr="000C6BA1">
        <w:rPr>
          <w:rFonts w:ascii="Montserrat" w:hAnsi="Montserrat" w:cstheme="minorHAnsi"/>
          <w:sz w:val="22"/>
          <w:szCs w:val="22"/>
        </w:rPr>
        <w:t xml:space="preserve">una atención farmacéutica permanente y oportuna </w:t>
      </w:r>
      <w:r w:rsidR="00E93F7D" w:rsidRPr="000C6BA1">
        <w:rPr>
          <w:rFonts w:ascii="Montserrat" w:hAnsi="Montserrat" w:cstheme="minorHAnsi"/>
          <w:sz w:val="22"/>
          <w:szCs w:val="22"/>
        </w:rPr>
        <w:t xml:space="preserve">a los profesionales de la </w:t>
      </w:r>
      <w:r w:rsidR="00E93F7D" w:rsidRPr="00D83FE7">
        <w:rPr>
          <w:rFonts w:ascii="Montserrat" w:hAnsi="Montserrat" w:cstheme="minorHAnsi"/>
          <w:sz w:val="22"/>
          <w:szCs w:val="22"/>
        </w:rPr>
        <w:t xml:space="preserve">salud y </w:t>
      </w:r>
      <w:r w:rsidRPr="00D83FE7">
        <w:rPr>
          <w:rFonts w:ascii="Montserrat" w:hAnsi="Montserrat" w:cstheme="minorHAnsi"/>
          <w:sz w:val="22"/>
          <w:szCs w:val="22"/>
        </w:rPr>
        <w:t xml:space="preserve">a </w:t>
      </w:r>
      <w:r w:rsidR="00A27E71" w:rsidRPr="00D83FE7">
        <w:rPr>
          <w:rFonts w:ascii="Montserrat" w:hAnsi="Montserrat" w:cstheme="minorHAnsi"/>
          <w:sz w:val="22"/>
          <w:szCs w:val="22"/>
        </w:rPr>
        <w:t>l</w:t>
      </w:r>
      <w:r w:rsidR="00FA43FD" w:rsidRPr="00D83FE7">
        <w:rPr>
          <w:rFonts w:ascii="Montserrat" w:hAnsi="Montserrat" w:cstheme="minorHAnsi"/>
          <w:sz w:val="22"/>
          <w:szCs w:val="22"/>
        </w:rPr>
        <w:t>a</w:t>
      </w:r>
      <w:r w:rsidR="00A27E71" w:rsidRPr="00D83FE7">
        <w:rPr>
          <w:rFonts w:ascii="Montserrat" w:hAnsi="Montserrat" w:cstheme="minorHAnsi"/>
          <w:sz w:val="22"/>
          <w:szCs w:val="22"/>
        </w:rPr>
        <w:t>s niñas, niños o adolescentes</w:t>
      </w:r>
      <w:r w:rsidR="00E93F7D" w:rsidRPr="00D83FE7">
        <w:rPr>
          <w:rFonts w:ascii="Montserrat" w:hAnsi="Montserrat" w:cstheme="minorHAnsi"/>
          <w:sz w:val="22"/>
          <w:szCs w:val="22"/>
        </w:rPr>
        <w:t xml:space="preserve">, tanto hospitalizados como ambulatorios </w:t>
      </w:r>
      <w:r w:rsidRPr="00D83FE7">
        <w:rPr>
          <w:rFonts w:ascii="Montserrat" w:hAnsi="Montserrat" w:cstheme="minorHAnsi"/>
          <w:sz w:val="22"/>
          <w:szCs w:val="22"/>
        </w:rPr>
        <w:t xml:space="preserve">mediante la dispensación </w:t>
      </w:r>
      <w:r w:rsidR="007701D3" w:rsidRPr="00D83FE7">
        <w:rPr>
          <w:rFonts w:ascii="Montserrat" w:hAnsi="Montserrat" w:cstheme="minorHAnsi"/>
          <w:sz w:val="22"/>
          <w:szCs w:val="22"/>
        </w:rPr>
        <w:t xml:space="preserve">y distribución </w:t>
      </w:r>
      <w:r w:rsidRPr="00D83FE7">
        <w:rPr>
          <w:rFonts w:ascii="Montserrat" w:hAnsi="Montserrat" w:cstheme="minorHAnsi"/>
          <w:sz w:val="22"/>
          <w:szCs w:val="22"/>
        </w:rPr>
        <w:t>de</w:t>
      </w:r>
      <w:r w:rsidR="007701D3" w:rsidRPr="00D83FE7">
        <w:rPr>
          <w:rFonts w:ascii="Montserrat" w:hAnsi="Montserrat" w:cstheme="minorHAnsi"/>
          <w:sz w:val="22"/>
          <w:szCs w:val="22"/>
        </w:rPr>
        <w:t xml:space="preserve"> medicamentos</w:t>
      </w:r>
      <w:r w:rsidRPr="00D83FE7">
        <w:rPr>
          <w:rFonts w:ascii="Montserrat" w:hAnsi="Montserrat" w:cstheme="minorHAnsi"/>
          <w:sz w:val="22"/>
          <w:szCs w:val="22"/>
        </w:rPr>
        <w:t xml:space="preserve">, dispositivos médicos y </w:t>
      </w:r>
      <w:r w:rsidR="007701D3" w:rsidRPr="00D83FE7">
        <w:rPr>
          <w:rFonts w:ascii="Montserrat" w:hAnsi="Montserrat" w:cstheme="minorHAnsi"/>
          <w:sz w:val="22"/>
          <w:szCs w:val="22"/>
        </w:rPr>
        <w:t>otros insumos para la salud</w:t>
      </w:r>
      <w:r w:rsidRPr="00D83FE7">
        <w:rPr>
          <w:rFonts w:ascii="Montserrat" w:hAnsi="Montserrat" w:cstheme="minorHAnsi"/>
          <w:sz w:val="22"/>
          <w:szCs w:val="22"/>
        </w:rPr>
        <w:t xml:space="preserve">, eficaces, seguros </w:t>
      </w:r>
      <w:r w:rsidR="007701D3" w:rsidRPr="00D83FE7">
        <w:rPr>
          <w:rFonts w:ascii="Montserrat" w:hAnsi="Montserrat" w:cstheme="minorHAnsi"/>
          <w:sz w:val="22"/>
          <w:szCs w:val="22"/>
        </w:rPr>
        <w:t xml:space="preserve">y de </w:t>
      </w:r>
      <w:r w:rsidRPr="00D83FE7">
        <w:rPr>
          <w:rFonts w:ascii="Montserrat" w:hAnsi="Montserrat" w:cstheme="minorHAnsi"/>
          <w:sz w:val="22"/>
          <w:szCs w:val="22"/>
        </w:rPr>
        <w:t>calidad,</w:t>
      </w:r>
      <w:r w:rsidR="007701D3" w:rsidRPr="00D83FE7">
        <w:rPr>
          <w:rFonts w:ascii="Montserrat" w:hAnsi="Montserrat" w:cstheme="minorHAnsi"/>
          <w:sz w:val="22"/>
          <w:szCs w:val="22"/>
        </w:rPr>
        <w:t xml:space="preserve"> con un enfoque de uso racional</w:t>
      </w:r>
      <w:r w:rsidRPr="00D83FE7">
        <w:rPr>
          <w:rFonts w:ascii="Montserrat" w:hAnsi="Montserrat" w:cstheme="minorHAnsi"/>
          <w:sz w:val="22"/>
          <w:szCs w:val="22"/>
        </w:rPr>
        <w:t>.</w:t>
      </w:r>
    </w:p>
    <w:p w14:paraId="046551B0" w14:textId="77777777" w:rsidR="00A22F9F" w:rsidRPr="00D83FE7" w:rsidRDefault="00A22F9F" w:rsidP="003314E8">
      <w:pPr>
        <w:pStyle w:val="NormalWeb"/>
        <w:spacing w:before="0" w:beforeAutospacing="0" w:after="120" w:afterAutospacing="0" w:line="23" w:lineRule="atLeast"/>
        <w:ind w:right="397"/>
        <w:rPr>
          <w:rFonts w:ascii="Montserrat" w:hAnsi="Montserrat" w:cstheme="minorHAnsi"/>
          <w:sz w:val="22"/>
          <w:szCs w:val="22"/>
        </w:rPr>
      </w:pPr>
    </w:p>
    <w:p w14:paraId="26FB12F6" w14:textId="77777777" w:rsidR="004E7C7E" w:rsidRPr="00D83FE7" w:rsidRDefault="004E7C7E" w:rsidP="003314E8">
      <w:pPr>
        <w:tabs>
          <w:tab w:val="left" w:pos="284"/>
        </w:tabs>
        <w:spacing w:after="120" w:line="23" w:lineRule="atLeast"/>
        <w:ind w:right="397"/>
        <w:rPr>
          <w:rStyle w:val="Ninguno"/>
          <w:rFonts w:eastAsia="Calibri" w:cstheme="minorHAnsi"/>
          <w:b/>
          <w:bCs/>
        </w:rPr>
      </w:pPr>
      <w:r w:rsidRPr="00D83FE7">
        <w:rPr>
          <w:rStyle w:val="Ninguno"/>
          <w:rFonts w:cstheme="minorHAnsi"/>
          <w:b/>
          <w:bCs/>
        </w:rPr>
        <w:t>FUNCIONES</w:t>
      </w:r>
    </w:p>
    <w:p w14:paraId="0913361F" w14:textId="642810AC" w:rsidR="004E7C7E" w:rsidRPr="002364AA" w:rsidRDefault="004E7C7E" w:rsidP="003314E8">
      <w:pPr>
        <w:numPr>
          <w:ilvl w:val="0"/>
          <w:numId w:val="38"/>
        </w:numPr>
        <w:shd w:val="clear" w:color="auto" w:fill="FFFFFF"/>
        <w:spacing w:after="120" w:line="23" w:lineRule="atLeast"/>
        <w:ind w:right="397"/>
        <w:rPr>
          <w:rFonts w:cstheme="minorHAnsi"/>
          <w:color w:val="333333"/>
        </w:rPr>
      </w:pPr>
      <w:r w:rsidRPr="002364AA">
        <w:rPr>
          <w:rFonts w:cstheme="minorHAnsi"/>
        </w:rPr>
        <w:t xml:space="preserve">Ejercer la responsabilidad legal para el funcionamiento de farmacias </w:t>
      </w:r>
      <w:r w:rsidR="002364AA" w:rsidRPr="002364AA">
        <w:rPr>
          <w:rFonts w:cstheme="minorHAnsi"/>
        </w:rPr>
        <w:t xml:space="preserve">que </w:t>
      </w:r>
      <w:r w:rsidRPr="002364AA">
        <w:rPr>
          <w:rFonts w:cstheme="minorHAnsi"/>
        </w:rPr>
        <w:t xml:space="preserve">establecen las leyes y disposiciones legales. </w:t>
      </w:r>
    </w:p>
    <w:p w14:paraId="52FBC5BE" w14:textId="04E4CF56" w:rsidR="0069264C" w:rsidRPr="00D83FE7" w:rsidRDefault="0069264C"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Establece</w:t>
      </w:r>
      <w:r w:rsidR="00E23FF6" w:rsidRPr="00D83FE7">
        <w:rPr>
          <w:rFonts w:ascii="Montserrat" w:hAnsi="Montserrat"/>
          <w:sz w:val="22"/>
          <w:szCs w:val="22"/>
        </w:rPr>
        <w:t>r</w:t>
      </w:r>
      <w:r w:rsidRPr="00D83FE7">
        <w:rPr>
          <w:rFonts w:ascii="Montserrat" w:hAnsi="Montserrat"/>
          <w:sz w:val="22"/>
          <w:szCs w:val="22"/>
        </w:rPr>
        <w:t xml:space="preserve"> y diseña</w:t>
      </w:r>
      <w:r w:rsidR="00E23FF6" w:rsidRPr="00D83FE7">
        <w:rPr>
          <w:rFonts w:ascii="Montserrat" w:hAnsi="Montserrat"/>
          <w:sz w:val="22"/>
          <w:szCs w:val="22"/>
        </w:rPr>
        <w:t>r</w:t>
      </w:r>
      <w:r w:rsidRPr="00D83FE7">
        <w:rPr>
          <w:rFonts w:ascii="Montserrat" w:hAnsi="Montserrat"/>
          <w:sz w:val="22"/>
          <w:szCs w:val="22"/>
        </w:rPr>
        <w:t xml:space="preserve"> los servicios farmacéuticos que aseguren el uso racional de los medicamentos y otros insumos para la salud, considerando las características y necesidades del Instituto</w:t>
      </w:r>
      <w:r w:rsidR="004E7C7E" w:rsidRPr="00D83FE7">
        <w:rPr>
          <w:rFonts w:ascii="Montserrat" w:hAnsi="Montserrat" w:cstheme="minorHAnsi"/>
          <w:sz w:val="22"/>
          <w:szCs w:val="22"/>
        </w:rPr>
        <w:t>.</w:t>
      </w:r>
      <w:r w:rsidRPr="00D83FE7">
        <w:rPr>
          <w:rFonts w:ascii="Montserrat" w:hAnsi="Montserrat" w:cstheme="minorHAnsi"/>
          <w:sz w:val="22"/>
          <w:szCs w:val="22"/>
        </w:rPr>
        <w:t xml:space="preserve"> </w:t>
      </w:r>
    </w:p>
    <w:p w14:paraId="52A06B3E" w14:textId="58F2C512" w:rsidR="0069264C" w:rsidRPr="00D83FE7" w:rsidRDefault="0069264C"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Vigila</w:t>
      </w:r>
      <w:r w:rsidR="00E23FF6" w:rsidRPr="00D83FE7">
        <w:rPr>
          <w:rFonts w:ascii="Montserrat" w:hAnsi="Montserrat"/>
          <w:sz w:val="22"/>
          <w:szCs w:val="22"/>
        </w:rPr>
        <w:t>r</w:t>
      </w:r>
      <w:r w:rsidRPr="00D83FE7">
        <w:rPr>
          <w:rFonts w:ascii="Montserrat" w:hAnsi="Montserrat"/>
          <w:sz w:val="22"/>
          <w:szCs w:val="22"/>
        </w:rPr>
        <w:t xml:space="preserve"> el cumplimiento de la Regulación Sanitaria para el correcto funcionamiento de los servicios farmacéuticos, así como las diversas disposiciones normativas para la operación de la farmacia.</w:t>
      </w:r>
    </w:p>
    <w:p w14:paraId="4C32455A" w14:textId="608F5E7E" w:rsidR="00A22F9F" w:rsidRPr="00D83FE7" w:rsidRDefault="0069264C"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Organiza</w:t>
      </w:r>
      <w:r w:rsidR="00E23FF6" w:rsidRPr="00D83FE7">
        <w:rPr>
          <w:rFonts w:ascii="Montserrat" w:hAnsi="Montserrat"/>
          <w:sz w:val="22"/>
          <w:szCs w:val="22"/>
        </w:rPr>
        <w:t>r</w:t>
      </w:r>
      <w:r w:rsidR="00B3546D">
        <w:rPr>
          <w:rFonts w:ascii="Montserrat" w:hAnsi="Montserrat"/>
          <w:sz w:val="22"/>
          <w:szCs w:val="22"/>
        </w:rPr>
        <w:t xml:space="preserve"> y</w:t>
      </w:r>
      <w:r w:rsidRPr="00D83FE7">
        <w:rPr>
          <w:rFonts w:ascii="Montserrat" w:hAnsi="Montserrat"/>
          <w:sz w:val="22"/>
          <w:szCs w:val="22"/>
        </w:rPr>
        <w:t xml:space="preserve"> supervisa</w:t>
      </w:r>
      <w:r w:rsidR="00E23FF6" w:rsidRPr="00D83FE7">
        <w:rPr>
          <w:rFonts w:ascii="Montserrat" w:hAnsi="Montserrat"/>
          <w:sz w:val="22"/>
          <w:szCs w:val="22"/>
        </w:rPr>
        <w:t>r</w:t>
      </w:r>
      <w:r w:rsidRPr="00D83FE7">
        <w:rPr>
          <w:rFonts w:ascii="Montserrat" w:hAnsi="Montserrat"/>
          <w:sz w:val="22"/>
          <w:szCs w:val="22"/>
        </w:rPr>
        <w:t xml:space="preserve"> al personal adscrito </w:t>
      </w:r>
      <w:r w:rsidR="002364AA">
        <w:rPr>
          <w:rFonts w:ascii="Montserrat" w:hAnsi="Montserrat"/>
          <w:sz w:val="22"/>
          <w:szCs w:val="22"/>
        </w:rPr>
        <w:t xml:space="preserve">al Departamento, </w:t>
      </w:r>
      <w:r w:rsidRPr="00D83FE7">
        <w:rPr>
          <w:rFonts w:ascii="Montserrat" w:hAnsi="Montserrat"/>
          <w:sz w:val="22"/>
          <w:szCs w:val="22"/>
        </w:rPr>
        <w:t xml:space="preserve">considerando las necesidades </w:t>
      </w:r>
      <w:r w:rsidR="002364AA">
        <w:rPr>
          <w:rFonts w:ascii="Montserrat" w:hAnsi="Montserrat"/>
          <w:sz w:val="22"/>
          <w:szCs w:val="22"/>
        </w:rPr>
        <w:t xml:space="preserve">y </w:t>
      </w:r>
      <w:r w:rsidRPr="00D83FE7">
        <w:rPr>
          <w:rFonts w:ascii="Montserrat" w:hAnsi="Montserrat"/>
          <w:sz w:val="22"/>
          <w:szCs w:val="22"/>
        </w:rPr>
        <w:t>cargas de trabajo.</w:t>
      </w:r>
    </w:p>
    <w:p w14:paraId="296EAA6D" w14:textId="1F51B431" w:rsidR="00A22F9F" w:rsidRPr="00D83FE7" w:rsidRDefault="00A22F9F"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Establece</w:t>
      </w:r>
      <w:r w:rsidR="00E23FF6" w:rsidRPr="00D83FE7">
        <w:rPr>
          <w:rFonts w:ascii="Montserrat" w:hAnsi="Montserrat"/>
          <w:sz w:val="22"/>
          <w:szCs w:val="22"/>
        </w:rPr>
        <w:t>r</w:t>
      </w:r>
      <w:r w:rsidRPr="00D83FE7">
        <w:rPr>
          <w:rFonts w:ascii="Montserrat" w:hAnsi="Montserrat"/>
          <w:sz w:val="22"/>
          <w:szCs w:val="22"/>
        </w:rPr>
        <w:t xml:space="preserve"> la programación de medicamentos y otros insumos para la salud de manera coordinada con los departamentos y servicios hospitalarios, además de considerar las recomendaciones de los comités hospitalarios.</w:t>
      </w:r>
    </w:p>
    <w:p w14:paraId="24F12B23" w14:textId="7275DB2A" w:rsidR="00A22F9F" w:rsidRPr="00D83FE7" w:rsidRDefault="00A22F9F"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Colabora</w:t>
      </w:r>
      <w:r w:rsidR="00E23FF6" w:rsidRPr="00D83FE7">
        <w:rPr>
          <w:rFonts w:ascii="Montserrat" w:hAnsi="Montserrat"/>
          <w:sz w:val="22"/>
          <w:szCs w:val="22"/>
        </w:rPr>
        <w:t>r</w:t>
      </w:r>
      <w:r w:rsidRPr="00D83FE7">
        <w:rPr>
          <w:rFonts w:ascii="Montserrat" w:hAnsi="Montserrat"/>
          <w:sz w:val="22"/>
          <w:szCs w:val="22"/>
        </w:rPr>
        <w:t xml:space="preserve"> en el diseño y mejora del sistema de medicación considerando los procesos de selección, adquisición, almacenamiento, distribución, prescripción, preparación, distribución, administración, control y seguimiento.</w:t>
      </w:r>
    </w:p>
    <w:p w14:paraId="1B7009E7" w14:textId="3B37AEC4" w:rsidR="00A22F9F" w:rsidRPr="000C6BA1" w:rsidRDefault="00A22F9F"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Establece</w:t>
      </w:r>
      <w:r w:rsidR="00E23FF6" w:rsidRPr="00D83FE7">
        <w:rPr>
          <w:rFonts w:ascii="Montserrat" w:hAnsi="Montserrat"/>
          <w:sz w:val="22"/>
          <w:szCs w:val="22"/>
        </w:rPr>
        <w:t>r</w:t>
      </w:r>
      <w:r w:rsidRPr="00D83FE7">
        <w:rPr>
          <w:rFonts w:ascii="Montserrat" w:hAnsi="Montserrat"/>
          <w:sz w:val="22"/>
          <w:szCs w:val="22"/>
        </w:rPr>
        <w:t xml:space="preserve"> un sistema de distribución medicamentos y otros insumos pa</w:t>
      </w:r>
      <w:r w:rsidRPr="000C6BA1">
        <w:rPr>
          <w:rFonts w:ascii="Montserrat" w:hAnsi="Montserrat"/>
          <w:sz w:val="22"/>
          <w:szCs w:val="22"/>
        </w:rPr>
        <w:t>ra la salud conforme a las características de los servicios (considerando distribución de medicamentos por existencia en servicio, por prescripciones individualizadas, combinado y por dosis unitaria).</w:t>
      </w:r>
    </w:p>
    <w:p w14:paraId="7BD17EC3" w14:textId="6238575D" w:rsidR="00A22F9F" w:rsidRPr="00D83FE7" w:rsidRDefault="00A22F9F" w:rsidP="003314E8">
      <w:pPr>
        <w:pStyle w:val="Prrafodelista"/>
        <w:numPr>
          <w:ilvl w:val="0"/>
          <w:numId w:val="38"/>
        </w:numPr>
        <w:spacing w:after="120" w:line="23" w:lineRule="atLeast"/>
        <w:ind w:right="397"/>
        <w:rPr>
          <w:rFonts w:ascii="Montserrat" w:hAnsi="Montserrat"/>
          <w:sz w:val="22"/>
          <w:szCs w:val="22"/>
        </w:rPr>
      </w:pPr>
      <w:r w:rsidRPr="000C6BA1">
        <w:rPr>
          <w:rFonts w:ascii="Montserrat" w:hAnsi="Montserrat"/>
          <w:sz w:val="22"/>
          <w:szCs w:val="22"/>
        </w:rPr>
        <w:t>Realiza</w:t>
      </w:r>
      <w:r w:rsidR="00B3546D">
        <w:rPr>
          <w:rFonts w:ascii="Montserrat" w:hAnsi="Montserrat"/>
          <w:sz w:val="22"/>
          <w:szCs w:val="22"/>
        </w:rPr>
        <w:t>r</w:t>
      </w:r>
      <w:r w:rsidRPr="000C6BA1">
        <w:rPr>
          <w:rFonts w:ascii="Montserrat" w:hAnsi="Montserrat"/>
          <w:sz w:val="22"/>
          <w:szCs w:val="22"/>
        </w:rPr>
        <w:t xml:space="preserve"> actividades de Farmacovigilancia y Tecnovigilancia conforme a la </w:t>
      </w:r>
      <w:r w:rsidRPr="00D83FE7">
        <w:rPr>
          <w:rFonts w:ascii="Montserrat" w:hAnsi="Montserrat"/>
          <w:sz w:val="22"/>
          <w:szCs w:val="22"/>
        </w:rPr>
        <w:t>normativa.</w:t>
      </w:r>
    </w:p>
    <w:p w14:paraId="40D8EDE4" w14:textId="6890D315" w:rsidR="00A22F9F" w:rsidRPr="00D83FE7" w:rsidRDefault="001570C3"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Evaluar</w:t>
      </w:r>
      <w:r w:rsidR="00A22F9F" w:rsidRPr="00D83FE7">
        <w:rPr>
          <w:rFonts w:ascii="Montserrat" w:hAnsi="Montserrat"/>
          <w:sz w:val="22"/>
          <w:szCs w:val="22"/>
        </w:rPr>
        <w:t xml:space="preserve"> los riesgos asociados a la utilización de medicamentos, con el fin de evitar errores de medicación, problemas asociados al uso o derivado de alertas sanitarias, además de realizar las recomendaciones correspondientes para la gestión de riesgos.</w:t>
      </w:r>
    </w:p>
    <w:p w14:paraId="0C5CC362" w14:textId="17984F38" w:rsidR="00070C8B" w:rsidRDefault="00A22F9F"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Diseña</w:t>
      </w:r>
      <w:r w:rsidR="00FD485C" w:rsidRPr="00D83FE7">
        <w:rPr>
          <w:rFonts w:ascii="Montserrat" w:hAnsi="Montserrat"/>
          <w:sz w:val="22"/>
          <w:szCs w:val="22"/>
        </w:rPr>
        <w:t>r</w:t>
      </w:r>
      <w:r w:rsidRPr="00D83FE7">
        <w:rPr>
          <w:rFonts w:ascii="Montserrat" w:hAnsi="Montserrat"/>
          <w:sz w:val="22"/>
          <w:szCs w:val="22"/>
        </w:rPr>
        <w:t xml:space="preserve"> e implementa</w:t>
      </w:r>
      <w:r w:rsidR="00FD485C" w:rsidRPr="00D83FE7">
        <w:rPr>
          <w:rFonts w:ascii="Montserrat" w:hAnsi="Montserrat"/>
          <w:sz w:val="22"/>
          <w:szCs w:val="22"/>
        </w:rPr>
        <w:t>r</w:t>
      </w:r>
      <w:r w:rsidRPr="00D83FE7">
        <w:rPr>
          <w:rFonts w:ascii="Montserrat" w:hAnsi="Montserrat"/>
          <w:sz w:val="22"/>
          <w:szCs w:val="22"/>
        </w:rPr>
        <w:t xml:space="preserve"> </w:t>
      </w:r>
      <w:r w:rsidR="00624FDB" w:rsidRPr="00D83FE7">
        <w:rPr>
          <w:rFonts w:ascii="Montserrat" w:hAnsi="Montserrat"/>
          <w:sz w:val="22"/>
          <w:szCs w:val="22"/>
        </w:rPr>
        <w:t xml:space="preserve">de </w:t>
      </w:r>
      <w:r w:rsidRPr="00D83FE7">
        <w:rPr>
          <w:rFonts w:ascii="Montserrat" w:hAnsi="Montserrat"/>
          <w:sz w:val="22"/>
          <w:szCs w:val="22"/>
        </w:rPr>
        <w:t>forma gradual las actividades clínicas relacionada</w:t>
      </w:r>
      <w:r w:rsidR="00624FDB" w:rsidRPr="00D83FE7">
        <w:rPr>
          <w:rFonts w:ascii="Montserrat" w:hAnsi="Montserrat"/>
          <w:sz w:val="22"/>
          <w:szCs w:val="22"/>
        </w:rPr>
        <w:t>s</w:t>
      </w:r>
      <w:r w:rsidRPr="00D83FE7">
        <w:rPr>
          <w:rFonts w:ascii="Montserrat" w:hAnsi="Montserrat"/>
          <w:sz w:val="22"/>
          <w:szCs w:val="22"/>
        </w:rPr>
        <w:t xml:space="preserve"> con la idoneidad de la prescripción, seguimiento farmacoterapéutico y atención farmacéutica.</w:t>
      </w:r>
    </w:p>
    <w:p w14:paraId="6A609DF2" w14:textId="77777777" w:rsidR="00A22F9F" w:rsidRPr="00D83FE7" w:rsidRDefault="00A22F9F" w:rsidP="00070C8B">
      <w:pPr>
        <w:pStyle w:val="Prrafodelista"/>
        <w:spacing w:after="120" w:line="23" w:lineRule="atLeast"/>
        <w:ind w:left="720" w:right="397"/>
        <w:rPr>
          <w:rFonts w:ascii="Montserrat" w:hAnsi="Montserrat"/>
          <w:sz w:val="22"/>
          <w:szCs w:val="22"/>
        </w:rPr>
      </w:pPr>
    </w:p>
    <w:p w14:paraId="35F91AFA" w14:textId="3A47C699" w:rsidR="00A22F9F" w:rsidRPr="00BC44F9" w:rsidRDefault="00A22F9F" w:rsidP="003314E8">
      <w:pPr>
        <w:pStyle w:val="Prrafodelista"/>
        <w:numPr>
          <w:ilvl w:val="0"/>
          <w:numId w:val="38"/>
        </w:numPr>
        <w:spacing w:after="120" w:line="23" w:lineRule="atLeast"/>
        <w:ind w:right="397"/>
        <w:rPr>
          <w:rFonts w:ascii="Montserrat" w:hAnsi="Montserrat"/>
          <w:sz w:val="22"/>
          <w:szCs w:val="22"/>
        </w:rPr>
      </w:pPr>
      <w:r w:rsidRPr="00BC44F9">
        <w:rPr>
          <w:rFonts w:ascii="Montserrat" w:hAnsi="Montserrat"/>
          <w:sz w:val="22"/>
          <w:szCs w:val="22"/>
        </w:rPr>
        <w:t>Coordina</w:t>
      </w:r>
      <w:r w:rsidR="00123B7C" w:rsidRPr="00BC44F9">
        <w:rPr>
          <w:rFonts w:ascii="Montserrat" w:hAnsi="Montserrat"/>
          <w:sz w:val="22"/>
          <w:szCs w:val="22"/>
        </w:rPr>
        <w:t>r</w:t>
      </w:r>
      <w:r w:rsidRPr="00BC44F9">
        <w:rPr>
          <w:rFonts w:ascii="Montserrat" w:hAnsi="Montserrat"/>
          <w:sz w:val="22"/>
          <w:szCs w:val="22"/>
        </w:rPr>
        <w:t xml:space="preserve"> las interconsultas y solicitudes de información de medicamentos y/o farmacoterapia.</w:t>
      </w:r>
    </w:p>
    <w:p w14:paraId="43FF2B9C" w14:textId="3ED5D16D" w:rsidR="00A22F9F" w:rsidRPr="00D83FE7" w:rsidRDefault="00A22F9F"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Monitorea</w:t>
      </w:r>
      <w:r w:rsidR="00123B7C" w:rsidRPr="00D83FE7">
        <w:rPr>
          <w:rFonts w:ascii="Montserrat" w:hAnsi="Montserrat"/>
          <w:sz w:val="22"/>
          <w:szCs w:val="22"/>
        </w:rPr>
        <w:t>r</w:t>
      </w:r>
      <w:r w:rsidRPr="00D83FE7">
        <w:rPr>
          <w:rFonts w:ascii="Montserrat" w:hAnsi="Montserrat"/>
          <w:sz w:val="22"/>
          <w:szCs w:val="22"/>
        </w:rPr>
        <w:t xml:space="preserve"> y supervisa</w:t>
      </w:r>
      <w:r w:rsidR="00123B7C" w:rsidRPr="00D83FE7">
        <w:rPr>
          <w:rFonts w:ascii="Montserrat" w:hAnsi="Montserrat"/>
          <w:sz w:val="22"/>
          <w:szCs w:val="22"/>
        </w:rPr>
        <w:t>r</w:t>
      </w:r>
      <w:r w:rsidRPr="00D83FE7">
        <w:rPr>
          <w:rFonts w:ascii="Montserrat" w:hAnsi="Montserrat"/>
          <w:sz w:val="22"/>
          <w:szCs w:val="22"/>
        </w:rPr>
        <w:t xml:space="preserve"> la disponibilidad de insumos, en coordinación con las áreas administrativas para garantizar el abasto e inventarios suficientes de los medicamentos, productos farmacéuticos y otros insumos para la salud.</w:t>
      </w:r>
    </w:p>
    <w:p w14:paraId="1A058A89" w14:textId="30D7582D" w:rsidR="00A22F9F" w:rsidRPr="00D83FE7" w:rsidRDefault="00A22F9F"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Participa</w:t>
      </w:r>
      <w:r w:rsidR="004731A4" w:rsidRPr="00D83FE7">
        <w:rPr>
          <w:rFonts w:ascii="Montserrat" w:hAnsi="Montserrat"/>
          <w:sz w:val="22"/>
          <w:szCs w:val="22"/>
        </w:rPr>
        <w:t>r</w:t>
      </w:r>
      <w:r w:rsidRPr="00D83FE7">
        <w:rPr>
          <w:rFonts w:ascii="Montserrat" w:hAnsi="Montserrat"/>
          <w:sz w:val="22"/>
          <w:szCs w:val="22"/>
        </w:rPr>
        <w:t xml:space="preserve"> para establecer criterios de suministro de medicamentos en situaciones de contingencia en coordinación con los departamentos y servicios.</w:t>
      </w:r>
    </w:p>
    <w:p w14:paraId="326E0B82" w14:textId="1EC64253" w:rsidR="00A22F9F" w:rsidRPr="00BC44F9" w:rsidRDefault="00A22F9F" w:rsidP="003314E8">
      <w:pPr>
        <w:pStyle w:val="Prrafodelista"/>
        <w:numPr>
          <w:ilvl w:val="0"/>
          <w:numId w:val="38"/>
        </w:numPr>
        <w:spacing w:after="120" w:line="23" w:lineRule="atLeast"/>
        <w:ind w:right="397"/>
        <w:rPr>
          <w:rFonts w:ascii="Montserrat" w:hAnsi="Montserrat"/>
          <w:sz w:val="22"/>
          <w:szCs w:val="22"/>
        </w:rPr>
      </w:pPr>
      <w:r w:rsidRPr="00BC44F9">
        <w:rPr>
          <w:rFonts w:ascii="Montserrat" w:hAnsi="Montserrat"/>
          <w:sz w:val="22"/>
          <w:szCs w:val="22"/>
        </w:rPr>
        <w:t>Prom</w:t>
      </w:r>
      <w:r w:rsidR="00152F74" w:rsidRPr="00BC44F9">
        <w:rPr>
          <w:rFonts w:ascii="Montserrat" w:hAnsi="Montserrat"/>
          <w:sz w:val="22"/>
          <w:szCs w:val="22"/>
        </w:rPr>
        <w:t xml:space="preserve">over </w:t>
      </w:r>
      <w:r w:rsidRPr="00BC44F9">
        <w:rPr>
          <w:rFonts w:ascii="Montserrat" w:hAnsi="Montserrat"/>
          <w:sz w:val="22"/>
          <w:szCs w:val="22"/>
        </w:rPr>
        <w:t>programas de formación de recursos humanos en el uso seguro de medicamentos, además de fomentar la investigación en la utilización de medicamentos y temas a fines al uso racional de medicamentos y otros insumos para la salud.</w:t>
      </w:r>
    </w:p>
    <w:p w14:paraId="3D05BD93" w14:textId="3D9289EF" w:rsidR="00A22F9F" w:rsidRPr="00D83FE7" w:rsidRDefault="00A22F9F" w:rsidP="003314E8">
      <w:pPr>
        <w:pStyle w:val="Prrafodelista"/>
        <w:numPr>
          <w:ilvl w:val="0"/>
          <w:numId w:val="38"/>
        </w:numPr>
        <w:spacing w:after="120" w:line="23" w:lineRule="atLeast"/>
        <w:ind w:right="397"/>
        <w:rPr>
          <w:rFonts w:ascii="Montserrat" w:hAnsi="Montserrat"/>
          <w:sz w:val="22"/>
          <w:szCs w:val="22"/>
        </w:rPr>
      </w:pPr>
      <w:r w:rsidRPr="00D83FE7">
        <w:rPr>
          <w:rFonts w:ascii="Montserrat" w:hAnsi="Montserrat"/>
          <w:sz w:val="22"/>
          <w:szCs w:val="22"/>
        </w:rPr>
        <w:t>Elabora</w:t>
      </w:r>
      <w:r w:rsidR="004731A4" w:rsidRPr="00D83FE7">
        <w:rPr>
          <w:rFonts w:ascii="Montserrat" w:hAnsi="Montserrat"/>
          <w:sz w:val="22"/>
          <w:szCs w:val="22"/>
        </w:rPr>
        <w:t>r</w:t>
      </w:r>
      <w:r w:rsidRPr="00D83FE7">
        <w:rPr>
          <w:rFonts w:ascii="Montserrat" w:hAnsi="Montserrat"/>
          <w:sz w:val="22"/>
          <w:szCs w:val="22"/>
        </w:rPr>
        <w:t xml:space="preserve"> informes de labores y anomalías que detecte o le sean reportadas de acuerdo a las normas vigentes establecidas.</w:t>
      </w:r>
    </w:p>
    <w:p w14:paraId="2DAEE31F" w14:textId="77777777" w:rsidR="004E7C7E" w:rsidRPr="000C6BA1" w:rsidRDefault="004E7C7E" w:rsidP="003314E8">
      <w:pPr>
        <w:pStyle w:val="Prrafodelista"/>
        <w:numPr>
          <w:ilvl w:val="0"/>
          <w:numId w:val="38"/>
        </w:numPr>
        <w:pBdr>
          <w:top w:val="nil"/>
          <w:left w:val="nil"/>
          <w:bottom w:val="nil"/>
          <w:right w:val="nil"/>
          <w:between w:val="nil"/>
          <w:bar w:val="nil"/>
        </w:pBdr>
        <w:tabs>
          <w:tab w:val="left" w:pos="284"/>
        </w:tabs>
        <w:spacing w:after="120" w:line="23" w:lineRule="atLeast"/>
        <w:ind w:left="714" w:right="397" w:hanging="357"/>
        <w:rPr>
          <w:rFonts w:ascii="Montserrat" w:eastAsia="Calibri" w:hAnsi="Montserrat" w:cstheme="minorHAnsi"/>
          <w:sz w:val="22"/>
          <w:szCs w:val="22"/>
        </w:rPr>
      </w:pPr>
      <w:r w:rsidRPr="00D83FE7">
        <w:rPr>
          <w:rFonts w:ascii="Montserrat" w:eastAsia="Calibri" w:hAnsi="Montserrat" w:cstheme="minorHAnsi"/>
          <w:sz w:val="22"/>
          <w:szCs w:val="22"/>
        </w:rPr>
        <w:t>Atender y gestionar las soluciones</w:t>
      </w:r>
      <w:r w:rsidRPr="000C6BA1">
        <w:rPr>
          <w:rFonts w:ascii="Montserrat" w:eastAsia="Calibri" w:hAnsi="Montserrat" w:cstheme="minorHAnsi"/>
          <w:sz w:val="22"/>
          <w:szCs w:val="22"/>
        </w:rPr>
        <w:t xml:space="preserve"> de las quejas de los usuarios, personal médico y administrativo.</w:t>
      </w:r>
    </w:p>
    <w:p w14:paraId="4C92EC76" w14:textId="20AA8461" w:rsidR="00F17EFC" w:rsidRPr="00152F74" w:rsidRDefault="004E7C7E" w:rsidP="003314E8">
      <w:pPr>
        <w:pStyle w:val="Prrafodelista"/>
        <w:numPr>
          <w:ilvl w:val="0"/>
          <w:numId w:val="38"/>
        </w:numPr>
        <w:spacing w:after="120" w:line="23" w:lineRule="atLeast"/>
        <w:ind w:right="397"/>
        <w:rPr>
          <w:rFonts w:ascii="Montserrat" w:hAnsi="Montserrat" w:cs="Arial"/>
          <w:sz w:val="22"/>
          <w:szCs w:val="22"/>
        </w:rPr>
      </w:pPr>
      <w:r w:rsidRPr="00152F74">
        <w:rPr>
          <w:rFonts w:ascii="Montserrat" w:eastAsia="Calibri" w:hAnsi="Montserrat" w:cstheme="minorHAnsi"/>
          <w:sz w:val="22"/>
          <w:szCs w:val="22"/>
        </w:rPr>
        <w:t>Cumplir con las comisiones que le sean designadas</w:t>
      </w:r>
      <w:r w:rsidR="00C04DA0" w:rsidRPr="00152F74">
        <w:rPr>
          <w:rFonts w:ascii="Montserrat" w:eastAsia="Calibri" w:hAnsi="Montserrat" w:cstheme="minorHAnsi"/>
          <w:sz w:val="22"/>
          <w:szCs w:val="22"/>
        </w:rPr>
        <w:t>,</w:t>
      </w:r>
      <w:r w:rsidRPr="00152F74">
        <w:rPr>
          <w:rFonts w:ascii="Montserrat" w:eastAsia="Calibri" w:hAnsi="Montserrat" w:cstheme="minorHAnsi"/>
          <w:sz w:val="22"/>
          <w:szCs w:val="22"/>
        </w:rPr>
        <w:t xml:space="preserve"> </w:t>
      </w:r>
      <w:r w:rsidR="00C04DA0" w:rsidRPr="00152F74">
        <w:rPr>
          <w:rFonts w:ascii="Montserrat" w:eastAsia="Calibri" w:hAnsi="Montserrat" w:cstheme="minorHAnsi"/>
          <w:sz w:val="22"/>
          <w:szCs w:val="22"/>
        </w:rPr>
        <w:t>así</w:t>
      </w:r>
      <w:r w:rsidRPr="00152F74">
        <w:rPr>
          <w:rFonts w:ascii="Montserrat" w:eastAsia="Calibri" w:hAnsi="Montserrat" w:cstheme="minorHAnsi"/>
          <w:sz w:val="22"/>
          <w:szCs w:val="22"/>
        </w:rPr>
        <w:t xml:space="preserve"> como entrevistas, juntas o reuniones requeridas.</w:t>
      </w:r>
    </w:p>
    <w:p w14:paraId="552F82D9" w14:textId="7DF12BA3" w:rsidR="00CD49D4" w:rsidRPr="000C6BA1" w:rsidRDefault="00CD49D4" w:rsidP="00A22F9F">
      <w:r w:rsidRPr="000C6BA1">
        <w:rPr>
          <w:rFonts w:ascii="Arial" w:eastAsia="Times New Roman" w:hAnsi="Arial" w:cs="Arial"/>
          <w:lang w:eastAsia="es-ES"/>
        </w:rPr>
        <w:br w:type="page"/>
      </w:r>
    </w:p>
    <w:p w14:paraId="0524347E" w14:textId="4E725E47" w:rsidR="00A74CC9" w:rsidRPr="000C6BA1" w:rsidRDefault="00A74CC9" w:rsidP="00A74CC9">
      <w:pPr>
        <w:pStyle w:val="Ttulo1"/>
        <w:spacing w:before="0" w:after="120" w:line="23" w:lineRule="atLeast"/>
        <w:rPr>
          <w:sz w:val="22"/>
          <w:szCs w:val="22"/>
        </w:rPr>
      </w:pPr>
      <w:bookmarkStart w:id="68" w:name="_Toc161401152"/>
      <w:bookmarkStart w:id="69" w:name="_Hlk152250886"/>
      <w:r w:rsidRPr="000C6BA1">
        <w:rPr>
          <w:sz w:val="22"/>
          <w:szCs w:val="22"/>
        </w:rPr>
        <w:t>SERVICIO DE GASTRO/NUTRICIÓN</w:t>
      </w:r>
      <w:bookmarkEnd w:id="68"/>
    </w:p>
    <w:p w14:paraId="7D4B1D0E" w14:textId="77777777" w:rsidR="00A74CC9" w:rsidRPr="000C6BA1" w:rsidRDefault="00A74CC9" w:rsidP="00A74CC9">
      <w:pPr>
        <w:spacing w:after="0" w:line="240" w:lineRule="auto"/>
        <w:jc w:val="center"/>
        <w:rPr>
          <w:rFonts w:eastAsia="Times New Roman" w:cs="Arial"/>
          <w:b/>
          <w:lang w:val="es-ES" w:eastAsia="es-ES"/>
        </w:rPr>
      </w:pPr>
    </w:p>
    <w:p w14:paraId="45A6958D" w14:textId="77777777" w:rsidR="00A74CC9" w:rsidRPr="000C6BA1" w:rsidRDefault="00A74CC9" w:rsidP="00A74CC9">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22C4189E" w14:textId="12E5B422" w:rsidR="00A74CC9" w:rsidRPr="000C6BA1" w:rsidRDefault="00DF6A57" w:rsidP="00A74CC9">
      <w:pPr>
        <w:jc w:val="left"/>
      </w:pPr>
      <w:r w:rsidRPr="000C6BA1">
        <w:rPr>
          <w:noProof/>
        </w:rPr>
        <w:drawing>
          <wp:anchor distT="0" distB="0" distL="114300" distR="114300" simplePos="0" relativeHeight="251700224" behindDoc="0" locked="0" layoutInCell="1" allowOverlap="1" wp14:anchorId="09D8F426" wp14:editId="5DE28879">
            <wp:simplePos x="0" y="0"/>
            <wp:positionH relativeFrom="margin">
              <wp:posOffset>156210</wp:posOffset>
            </wp:positionH>
            <wp:positionV relativeFrom="paragraph">
              <wp:posOffset>173990</wp:posOffset>
            </wp:positionV>
            <wp:extent cx="5802630" cy="7846060"/>
            <wp:effectExtent l="0" t="0" r="762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2630" cy="784606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69"/>
    <w:p w14:paraId="75961185" w14:textId="7102C8FE" w:rsidR="00A74CC9" w:rsidRPr="000C6BA1" w:rsidRDefault="00A74CC9">
      <w:pPr>
        <w:jc w:val="left"/>
        <w:rPr>
          <w:rFonts w:ascii="Arial" w:eastAsia="Times New Roman" w:hAnsi="Arial" w:cs="Arial"/>
          <w:lang w:eastAsia="es-ES"/>
        </w:rPr>
      </w:pPr>
    </w:p>
    <w:p w14:paraId="1E5C3EB5" w14:textId="77777777"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2513ADDA" w14:textId="77777777" w:rsidR="00F17EFC" w:rsidRPr="000C6BA1" w:rsidRDefault="00F17EFC" w:rsidP="00F17EFC">
      <w:pPr>
        <w:pStyle w:val="Ttulo1"/>
        <w:spacing w:before="0" w:after="120" w:line="23" w:lineRule="atLeast"/>
        <w:rPr>
          <w:sz w:val="22"/>
          <w:szCs w:val="22"/>
        </w:rPr>
      </w:pPr>
    </w:p>
    <w:p w14:paraId="7F013D83" w14:textId="3BBC4391" w:rsidR="00F17EFC" w:rsidRPr="000C6BA1" w:rsidRDefault="00F17EFC" w:rsidP="00F17EFC">
      <w:pPr>
        <w:jc w:val="center"/>
        <w:rPr>
          <w:b/>
        </w:rPr>
      </w:pPr>
      <w:bookmarkStart w:id="70" w:name="_Hlk152251453"/>
      <w:r w:rsidRPr="000C6BA1">
        <w:rPr>
          <w:b/>
        </w:rPr>
        <w:t>SERVICIO DE GASTRO/NUTRICIÓN</w:t>
      </w:r>
    </w:p>
    <w:p w14:paraId="6DA1C911" w14:textId="77777777" w:rsidR="00F17EFC" w:rsidRPr="000C6BA1" w:rsidRDefault="00F17EFC" w:rsidP="00F17EFC">
      <w:pPr>
        <w:spacing w:after="0" w:line="240" w:lineRule="auto"/>
        <w:jc w:val="center"/>
        <w:rPr>
          <w:rFonts w:eastAsia="Times New Roman" w:cs="Arial"/>
          <w:b/>
          <w:sz w:val="20"/>
          <w:szCs w:val="24"/>
          <w:lang w:val="es-ES" w:eastAsia="es-ES"/>
        </w:rPr>
      </w:pPr>
    </w:p>
    <w:p w14:paraId="72AB8264" w14:textId="77777777" w:rsidR="00F17EFC" w:rsidRPr="000C6BA1" w:rsidRDefault="00F17EFC" w:rsidP="003314E8">
      <w:pPr>
        <w:spacing w:after="120" w:line="23" w:lineRule="atLeast"/>
        <w:ind w:right="397"/>
        <w:rPr>
          <w:rFonts w:eastAsia="Times New Roman" w:cs="Arial"/>
          <w:b/>
          <w:sz w:val="20"/>
          <w:lang w:val="es-ES" w:eastAsia="es-ES"/>
        </w:rPr>
      </w:pPr>
    </w:p>
    <w:p w14:paraId="38B621DA" w14:textId="1C2AEC86" w:rsidR="00F17EFC" w:rsidRPr="000C6BA1" w:rsidRDefault="00F17EFC" w:rsidP="003314E8">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35C08BA6" w14:textId="77777777" w:rsidR="00027997" w:rsidRPr="000C6BA1" w:rsidRDefault="00027997" w:rsidP="003314E8">
      <w:pPr>
        <w:spacing w:after="120" w:line="23" w:lineRule="atLeast"/>
        <w:ind w:right="397"/>
        <w:rPr>
          <w:rFonts w:eastAsia="Times New Roman" w:cs="Arial"/>
          <w:lang w:val="es-ES" w:eastAsia="es-ES"/>
        </w:rPr>
      </w:pPr>
    </w:p>
    <w:bookmarkEnd w:id="70"/>
    <w:p w14:paraId="314E08CD" w14:textId="22D0EDEF" w:rsidR="004E7C7E" w:rsidRDefault="004E7C7E" w:rsidP="00070C8B">
      <w:pPr>
        <w:tabs>
          <w:tab w:val="left" w:pos="284"/>
        </w:tabs>
        <w:spacing w:after="120" w:line="23" w:lineRule="atLeast"/>
        <w:ind w:left="426" w:right="397"/>
        <w:rPr>
          <w:rStyle w:val="Ninguno"/>
          <w:rFonts w:cstheme="minorHAnsi"/>
        </w:rPr>
      </w:pPr>
      <w:r w:rsidRPr="000C6BA1">
        <w:rPr>
          <w:rStyle w:val="Ninguno"/>
          <w:rFonts w:cstheme="minorHAnsi"/>
        </w:rPr>
        <w:t>Gestionar los aspectos administrativos, asistenciales, académicos y de investigación del servicio de gastroenterología y nutrición y con ello orientar las acciones del personal del área.</w:t>
      </w:r>
    </w:p>
    <w:p w14:paraId="1C78F2DE" w14:textId="77777777" w:rsidR="00070C8B" w:rsidRPr="000C6BA1" w:rsidRDefault="00070C8B" w:rsidP="003314E8">
      <w:pPr>
        <w:tabs>
          <w:tab w:val="left" w:pos="284"/>
        </w:tabs>
        <w:spacing w:after="120" w:line="23" w:lineRule="atLeast"/>
        <w:ind w:right="397"/>
        <w:rPr>
          <w:rStyle w:val="Ninguno"/>
          <w:rFonts w:eastAsia="Calibri" w:cstheme="minorHAnsi"/>
        </w:rPr>
      </w:pPr>
    </w:p>
    <w:p w14:paraId="19B4809C" w14:textId="6709E485" w:rsidR="004E7C7E" w:rsidRDefault="004E7C7E" w:rsidP="003314E8">
      <w:pPr>
        <w:tabs>
          <w:tab w:val="left" w:pos="284"/>
        </w:tabs>
        <w:spacing w:after="120" w:line="23" w:lineRule="atLeast"/>
        <w:ind w:right="397"/>
        <w:rPr>
          <w:rStyle w:val="Ninguno"/>
          <w:rFonts w:cstheme="minorHAnsi"/>
          <w:b/>
          <w:bCs/>
        </w:rPr>
      </w:pPr>
      <w:r w:rsidRPr="000C6BA1">
        <w:rPr>
          <w:rStyle w:val="Ninguno"/>
          <w:rFonts w:cstheme="minorHAnsi"/>
          <w:b/>
          <w:bCs/>
        </w:rPr>
        <w:t>FUNCIONES</w:t>
      </w:r>
    </w:p>
    <w:p w14:paraId="3CB695DF" w14:textId="77777777" w:rsidR="004E7C7E" w:rsidRPr="000C6BA1" w:rsidRDefault="004E7C7E" w:rsidP="00CB7840">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Organizar las actividades de asistencia médica, docencia e investigación en el servicio con la optimización de los recursos asignados.</w:t>
      </w:r>
    </w:p>
    <w:p w14:paraId="43A06481" w14:textId="16F19BE8" w:rsidR="004E7C7E" w:rsidRPr="000C6BA1"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Servicio de Gastroenterología y Nutrición, para realizar las funciones asistenciales en apoyo al diagnóstico, </w:t>
      </w:r>
      <w:r w:rsidR="00152F74">
        <w:rPr>
          <w:rFonts w:ascii="Montserrat" w:hAnsi="Montserrat" w:cstheme="minorHAnsi"/>
          <w:sz w:val="22"/>
          <w:szCs w:val="22"/>
        </w:rPr>
        <w:t xml:space="preserve">y seguimiento </w:t>
      </w:r>
      <w:r w:rsidRPr="000C6BA1">
        <w:rPr>
          <w:rFonts w:ascii="Montserrat" w:hAnsi="Montserrat" w:cstheme="minorHAnsi"/>
          <w:sz w:val="22"/>
          <w:szCs w:val="22"/>
        </w:rPr>
        <w:t>de las personas beneficiarias del Instituto.</w:t>
      </w:r>
    </w:p>
    <w:p w14:paraId="7B3C7031" w14:textId="25FF1F9E" w:rsidR="004E7C7E" w:rsidRPr="00D83FE7"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Supervisar que la atención que se otorga a </w:t>
      </w:r>
      <w:r w:rsidRPr="00D83FE7">
        <w:rPr>
          <w:rFonts w:ascii="Montserrat" w:hAnsi="Montserrat" w:cstheme="minorHAnsi"/>
          <w:sz w:val="22"/>
          <w:szCs w:val="22"/>
        </w:rPr>
        <w:t>l</w:t>
      </w:r>
      <w:r w:rsidR="001570C3" w:rsidRPr="00D83FE7">
        <w:rPr>
          <w:rFonts w:ascii="Montserrat" w:hAnsi="Montserrat" w:cstheme="minorHAnsi"/>
          <w:sz w:val="22"/>
          <w:szCs w:val="22"/>
        </w:rPr>
        <w:t>a</w:t>
      </w:r>
      <w:r w:rsidRPr="00D83FE7">
        <w:rPr>
          <w:rFonts w:ascii="Montserrat" w:hAnsi="Montserrat" w:cstheme="minorHAnsi"/>
          <w:sz w:val="22"/>
          <w:szCs w:val="22"/>
        </w:rPr>
        <w:t xml:space="preserve">s </w:t>
      </w:r>
      <w:r w:rsidR="001570C3" w:rsidRPr="00D83FE7">
        <w:rPr>
          <w:rFonts w:ascii="Montserrat" w:hAnsi="Montserrat" w:cstheme="minorHAnsi"/>
          <w:sz w:val="22"/>
          <w:szCs w:val="22"/>
        </w:rPr>
        <w:t>niñas, niños y adolescentes</w:t>
      </w:r>
      <w:r w:rsidRPr="00D83FE7">
        <w:rPr>
          <w:rFonts w:ascii="Montserrat" w:hAnsi="Montserrat" w:cstheme="minorHAnsi"/>
          <w:sz w:val="22"/>
          <w:szCs w:val="22"/>
        </w:rPr>
        <w:t xml:space="preserve"> cumpla con las normas éticas, jurídicas y científicas aplicables al Instituto con la finalidad de ser oportuna, integral y eficiente.</w:t>
      </w:r>
    </w:p>
    <w:p w14:paraId="58A90501" w14:textId="7E4FD6EA" w:rsidR="004E7C7E" w:rsidRPr="00D83FE7"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1570C3" w:rsidRPr="00D83FE7">
        <w:rPr>
          <w:rFonts w:ascii="Montserrat" w:hAnsi="Montserrat" w:cstheme="minorHAnsi"/>
          <w:sz w:val="22"/>
          <w:szCs w:val="22"/>
        </w:rPr>
        <w:t xml:space="preserve">las niñas, niños y adolescentes </w:t>
      </w:r>
      <w:r w:rsidRPr="00D83FE7">
        <w:rPr>
          <w:rFonts w:ascii="Montserrat" w:hAnsi="Montserrat" w:cstheme="minorHAnsi"/>
          <w:sz w:val="22"/>
          <w:szCs w:val="22"/>
        </w:rPr>
        <w:t>con enfermedades gastrointestinales.</w:t>
      </w:r>
    </w:p>
    <w:p w14:paraId="6731E548" w14:textId="15A63F38" w:rsidR="004E7C7E" w:rsidRPr="00D83FE7"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Desarrollar programas de divulgación científica dirigidos a</w:t>
      </w:r>
      <w:r w:rsidR="00D46388" w:rsidRPr="00D83FE7">
        <w:rPr>
          <w:rFonts w:ascii="Montserrat" w:hAnsi="Montserrat" w:cstheme="minorHAnsi"/>
          <w:sz w:val="22"/>
          <w:szCs w:val="22"/>
        </w:rPr>
        <w:t>l personal</w:t>
      </w:r>
      <w:r w:rsidRPr="00D83FE7">
        <w:rPr>
          <w:rFonts w:ascii="Montserrat" w:hAnsi="Montserrat" w:cstheme="minorHAnsi"/>
          <w:sz w:val="22"/>
          <w:szCs w:val="22"/>
        </w:rPr>
        <w:t xml:space="preserve"> médico de primer contacto con la finalidad de sospechar, identificar y referir oportunamente a </w:t>
      </w:r>
      <w:r w:rsidR="001570C3" w:rsidRPr="00D83FE7">
        <w:rPr>
          <w:rFonts w:ascii="Montserrat" w:hAnsi="Montserrat" w:cstheme="minorHAnsi"/>
          <w:sz w:val="22"/>
          <w:szCs w:val="22"/>
        </w:rPr>
        <w:t>las niñas, niños y adolescentes</w:t>
      </w:r>
      <w:r w:rsidRPr="00D83FE7">
        <w:rPr>
          <w:rFonts w:ascii="Montserrat" w:hAnsi="Montserrat" w:cstheme="minorHAnsi"/>
          <w:sz w:val="22"/>
          <w:szCs w:val="22"/>
        </w:rPr>
        <w:t xml:space="preserve"> con enfermedades gastrointestinales.</w:t>
      </w:r>
    </w:p>
    <w:p w14:paraId="0035E6E8" w14:textId="3D683D10" w:rsidR="004E7C7E" w:rsidRPr="00D83FE7"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Informar a su inmediato superior sobre las desviaciones de los procedimientos de las normas técnicas para la toma de acciones.</w:t>
      </w:r>
    </w:p>
    <w:p w14:paraId="2EE80D67" w14:textId="7BE4E351" w:rsidR="004E7C7E" w:rsidRPr="000C6BA1"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Llevar a cabo el sistema de referencia y contrarreferencia de </w:t>
      </w:r>
      <w:r w:rsidR="001570C3" w:rsidRPr="00D83FE7">
        <w:rPr>
          <w:rFonts w:ascii="Montserrat" w:hAnsi="Montserrat" w:cstheme="minorHAnsi"/>
          <w:sz w:val="22"/>
          <w:szCs w:val="22"/>
        </w:rPr>
        <w:t xml:space="preserve">las niñas, niños y adolescentes </w:t>
      </w:r>
      <w:r w:rsidRPr="00D83FE7">
        <w:rPr>
          <w:rFonts w:ascii="Montserrat" w:hAnsi="Montserrat" w:cstheme="minorHAnsi"/>
          <w:sz w:val="22"/>
          <w:szCs w:val="22"/>
        </w:rPr>
        <w:t xml:space="preserve">e interconsultas con otras especialidades del instituto y con otras instituciones para la atención de </w:t>
      </w:r>
      <w:r w:rsidR="001570C3" w:rsidRPr="00D83FE7">
        <w:rPr>
          <w:rFonts w:ascii="Montserrat" w:hAnsi="Montserrat" w:cstheme="minorHAnsi"/>
          <w:sz w:val="22"/>
          <w:szCs w:val="22"/>
        </w:rPr>
        <w:t xml:space="preserve">las niñas, niños y adolescentes </w:t>
      </w:r>
      <w:r w:rsidRPr="00D83FE7">
        <w:rPr>
          <w:rFonts w:ascii="Montserrat" w:hAnsi="Montserrat" w:cstheme="minorHAnsi"/>
          <w:sz w:val="22"/>
          <w:szCs w:val="22"/>
        </w:rPr>
        <w:t>con</w:t>
      </w:r>
      <w:r w:rsidRPr="000C6BA1">
        <w:rPr>
          <w:rFonts w:ascii="Montserrat" w:hAnsi="Montserrat" w:cstheme="minorHAnsi"/>
          <w:sz w:val="22"/>
          <w:szCs w:val="22"/>
        </w:rPr>
        <w:t xml:space="preserve"> enfermedades gastrointestinales, su valoración y en su caso establecer diagnóstico oportuno y tratamiento adecuado.</w:t>
      </w:r>
    </w:p>
    <w:p w14:paraId="1756E7F6" w14:textId="61DDA053" w:rsidR="004E7C7E" w:rsidRPr="00D83FE7"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Informar mensualmente a las autoridades correspondientes dentro del Instituto las actividades realizadas y los resultados obtenidos en el Servicio. </w:t>
      </w:r>
    </w:p>
    <w:p w14:paraId="7C0D8B6D" w14:textId="33AFD757" w:rsidR="004E7C7E" w:rsidRPr="00D83FE7"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Implementar acciones preventivas, correctivas y de mejora en el Servicio, previo análisis de situaciones y resultados.</w:t>
      </w:r>
    </w:p>
    <w:p w14:paraId="2EAAC43E" w14:textId="55E0FF52" w:rsidR="00070C8B"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D83FE7">
        <w:rPr>
          <w:rFonts w:ascii="Montserrat" w:hAnsi="Montserrat" w:cstheme="minorHAnsi"/>
          <w:sz w:val="22"/>
          <w:szCs w:val="22"/>
        </w:rPr>
        <w:t xml:space="preserve">Revisar los casos clínicos, indicar y supervisar los procedimientos necesarios para </w:t>
      </w:r>
      <w:r w:rsidR="001570C3" w:rsidRPr="00D83FE7">
        <w:rPr>
          <w:rFonts w:ascii="Montserrat" w:hAnsi="Montserrat" w:cstheme="minorHAnsi"/>
          <w:sz w:val="22"/>
          <w:szCs w:val="22"/>
        </w:rPr>
        <w:t>las niñas, niños y adolescentes</w:t>
      </w:r>
      <w:r w:rsidRPr="00D83FE7">
        <w:rPr>
          <w:rFonts w:ascii="Montserrat" w:hAnsi="Montserrat" w:cstheme="minorHAnsi"/>
          <w:sz w:val="22"/>
          <w:szCs w:val="22"/>
        </w:rPr>
        <w:t>.</w:t>
      </w:r>
    </w:p>
    <w:p w14:paraId="63D365D2" w14:textId="77777777" w:rsidR="00070C8B" w:rsidRDefault="00070C8B">
      <w:pPr>
        <w:jc w:val="left"/>
        <w:rPr>
          <w:rFonts w:eastAsia="Times New Roman" w:cstheme="minorHAnsi"/>
          <w:lang w:val="es-ES" w:eastAsia="es-ES"/>
        </w:rPr>
      </w:pPr>
      <w:r>
        <w:rPr>
          <w:rFonts w:cstheme="minorHAnsi"/>
        </w:rPr>
        <w:br w:type="page"/>
      </w:r>
    </w:p>
    <w:p w14:paraId="5BF1ACB7" w14:textId="77777777" w:rsidR="004E7C7E" w:rsidRPr="00D83FE7" w:rsidRDefault="004E7C7E" w:rsidP="00070C8B">
      <w:pPr>
        <w:pStyle w:val="Prrafodelista"/>
        <w:pBdr>
          <w:top w:val="nil"/>
          <w:left w:val="nil"/>
          <w:bottom w:val="nil"/>
          <w:right w:val="nil"/>
          <w:between w:val="nil"/>
          <w:bar w:val="nil"/>
        </w:pBdr>
        <w:tabs>
          <w:tab w:val="left" w:pos="284"/>
        </w:tabs>
        <w:spacing w:after="120" w:line="23" w:lineRule="atLeast"/>
        <w:ind w:left="720" w:right="397"/>
        <w:rPr>
          <w:rFonts w:ascii="Montserrat" w:eastAsia="Calibri" w:hAnsi="Montserrat" w:cstheme="minorHAnsi"/>
          <w:sz w:val="22"/>
          <w:szCs w:val="22"/>
        </w:rPr>
      </w:pPr>
    </w:p>
    <w:p w14:paraId="68374AE0" w14:textId="77777777" w:rsidR="004E7C7E" w:rsidRPr="000C6BA1"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2C4050BD" w14:textId="77777777" w:rsidR="004E7C7E" w:rsidRPr="000C6BA1"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gastrointestinales.</w:t>
      </w:r>
    </w:p>
    <w:p w14:paraId="3A662293" w14:textId="6318E7E3" w:rsidR="004E7C7E" w:rsidRPr="000C6BA1"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w:t>
      </w:r>
      <w:r w:rsidRPr="00D83FE7">
        <w:rPr>
          <w:rFonts w:ascii="Montserrat" w:hAnsi="Montserrat" w:cstheme="minorHAnsi"/>
          <w:sz w:val="22"/>
          <w:szCs w:val="22"/>
        </w:rPr>
        <w:t xml:space="preserve">la atención a </w:t>
      </w:r>
      <w:r w:rsidR="001570C3" w:rsidRPr="00D83FE7">
        <w:rPr>
          <w:rFonts w:ascii="Montserrat" w:hAnsi="Montserrat" w:cstheme="minorHAnsi"/>
          <w:sz w:val="22"/>
          <w:szCs w:val="22"/>
        </w:rPr>
        <w:t xml:space="preserve">las niñas, niños y adolescentes </w:t>
      </w:r>
      <w:r w:rsidRPr="00D83FE7">
        <w:rPr>
          <w:rFonts w:ascii="Montserrat" w:hAnsi="Montserrat" w:cstheme="minorHAnsi"/>
          <w:sz w:val="22"/>
          <w:szCs w:val="22"/>
        </w:rPr>
        <w:t>con gastrointestinales del Instituto</w:t>
      </w:r>
      <w:r w:rsidRPr="000C6BA1">
        <w:rPr>
          <w:rFonts w:ascii="Montserrat" w:hAnsi="Montserrat" w:cstheme="minorHAnsi"/>
          <w:sz w:val="22"/>
          <w:szCs w:val="22"/>
        </w:rPr>
        <w:t xml:space="preserve"> Nacional de Pediatría</w:t>
      </w:r>
    </w:p>
    <w:p w14:paraId="7B4938EA" w14:textId="3FF61077" w:rsidR="004E7C7E" w:rsidRPr="000C6BA1"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Formación de recursos humanos de alta calidad ética y científica alentando la búsqueda de nuevos conocimientos y la actualización médica continua que satisfagan las necesidades de atención de la población pediátrica de nuestro país y de otros países de Centro y Sudamérica.</w:t>
      </w:r>
    </w:p>
    <w:p w14:paraId="43196F34" w14:textId="5DE283A3" w:rsidR="004E7C7E" w:rsidRPr="00152F74"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152F74">
        <w:rPr>
          <w:rFonts w:ascii="Montserrat" w:hAnsi="Montserrat" w:cstheme="minorHAnsi"/>
          <w:sz w:val="22"/>
          <w:szCs w:val="22"/>
        </w:rPr>
        <w:t xml:space="preserve">Aplicar la política y objetivos </w:t>
      </w:r>
      <w:r w:rsidR="006B7DD7" w:rsidRPr="00FA43FD">
        <w:rPr>
          <w:rFonts w:ascii="Montserrat" w:hAnsi="Montserrat" w:cstheme="minorHAnsi"/>
          <w:sz w:val="22"/>
          <w:szCs w:val="22"/>
        </w:rPr>
        <w:t>de calidad</w:t>
      </w:r>
      <w:r w:rsidRPr="00152F74">
        <w:rPr>
          <w:rFonts w:ascii="Montserrat" w:hAnsi="Montserrat" w:cstheme="minorHAnsi"/>
          <w:sz w:val="22"/>
          <w:szCs w:val="22"/>
        </w:rPr>
        <w:t>, con la finalidad de participar activamente en los aspectos relacionados al sistema de gestión de la calidad.</w:t>
      </w:r>
    </w:p>
    <w:p w14:paraId="35E819DD" w14:textId="77777777" w:rsidR="00C04DA0" w:rsidRPr="00152F74"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152F74">
        <w:rPr>
          <w:rFonts w:ascii="Montserrat" w:eastAsia="Calibri" w:hAnsi="Montserrat" w:cstheme="minorHAnsi"/>
          <w:sz w:val="22"/>
          <w:szCs w:val="22"/>
        </w:rPr>
        <w:t xml:space="preserve">Fomentar y solicitar las necesidades de capacitación y desarrollo de los recursos humanos a su digno cargo. </w:t>
      </w:r>
    </w:p>
    <w:p w14:paraId="28F39E7B" w14:textId="66D92BDF" w:rsidR="00F17EFC" w:rsidRPr="00152F74" w:rsidRDefault="004E7C7E" w:rsidP="003314E8">
      <w:pPr>
        <w:pStyle w:val="Prrafodelista"/>
        <w:numPr>
          <w:ilvl w:val="0"/>
          <w:numId w:val="39"/>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152F74">
        <w:rPr>
          <w:rFonts w:ascii="Montserrat" w:eastAsia="Calibri" w:hAnsi="Montserrat" w:cstheme="minorHAnsi"/>
          <w:sz w:val="22"/>
          <w:szCs w:val="22"/>
        </w:rPr>
        <w:t>Cumplir con las comisiones que le sean designadas</w:t>
      </w:r>
      <w:r w:rsidR="00C04DA0" w:rsidRPr="00152F74">
        <w:rPr>
          <w:rFonts w:ascii="Montserrat" w:eastAsia="Calibri" w:hAnsi="Montserrat" w:cstheme="minorHAnsi"/>
          <w:sz w:val="22"/>
          <w:szCs w:val="22"/>
        </w:rPr>
        <w:t>,</w:t>
      </w:r>
      <w:r w:rsidRPr="00152F74">
        <w:rPr>
          <w:rFonts w:ascii="Montserrat" w:eastAsia="Calibri" w:hAnsi="Montserrat" w:cstheme="minorHAnsi"/>
          <w:sz w:val="22"/>
          <w:szCs w:val="22"/>
        </w:rPr>
        <w:t xml:space="preserve"> </w:t>
      </w:r>
      <w:r w:rsidR="00C04DA0" w:rsidRPr="00152F74">
        <w:rPr>
          <w:rFonts w:ascii="Montserrat" w:eastAsia="Calibri" w:hAnsi="Montserrat" w:cstheme="minorHAnsi"/>
          <w:sz w:val="22"/>
          <w:szCs w:val="22"/>
        </w:rPr>
        <w:t>así</w:t>
      </w:r>
      <w:r w:rsidRPr="00152F74">
        <w:rPr>
          <w:rFonts w:ascii="Montserrat" w:eastAsia="Calibri" w:hAnsi="Montserrat" w:cstheme="minorHAnsi"/>
          <w:sz w:val="22"/>
          <w:szCs w:val="22"/>
        </w:rPr>
        <w:t xml:space="preserve"> como entrevistas, juntas o reuniones requeridas.</w:t>
      </w:r>
    </w:p>
    <w:p w14:paraId="13EC9FCA" w14:textId="4221E24E"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30082A4D" w14:textId="475CABD7" w:rsidR="00A74CC9" w:rsidRPr="000C6BA1" w:rsidRDefault="00A74CC9" w:rsidP="00A74CC9">
      <w:pPr>
        <w:pStyle w:val="Ttulo1"/>
        <w:spacing w:before="0" w:after="120" w:line="23" w:lineRule="atLeast"/>
        <w:rPr>
          <w:sz w:val="22"/>
          <w:szCs w:val="22"/>
        </w:rPr>
      </w:pPr>
      <w:bookmarkStart w:id="71" w:name="_Toc161401153"/>
      <w:r w:rsidRPr="000C6BA1">
        <w:rPr>
          <w:sz w:val="22"/>
          <w:szCs w:val="22"/>
        </w:rPr>
        <w:t>SERVICIO DE ALERGÍA</w:t>
      </w:r>
      <w:bookmarkEnd w:id="71"/>
    </w:p>
    <w:p w14:paraId="6286542E" w14:textId="77777777" w:rsidR="00A74CC9" w:rsidRPr="000C6BA1" w:rsidRDefault="00A74CC9" w:rsidP="00A74CC9">
      <w:pPr>
        <w:spacing w:after="0" w:line="240" w:lineRule="auto"/>
        <w:jc w:val="center"/>
        <w:rPr>
          <w:rFonts w:eastAsia="Times New Roman" w:cs="Arial"/>
          <w:b/>
          <w:lang w:val="es-ES" w:eastAsia="es-ES"/>
        </w:rPr>
      </w:pPr>
    </w:p>
    <w:p w14:paraId="5658653E" w14:textId="77777777" w:rsidR="00A74CC9" w:rsidRPr="000C6BA1" w:rsidRDefault="00A74CC9" w:rsidP="00A74CC9">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1830D105" w14:textId="3212F93A" w:rsidR="00A74CC9" w:rsidRPr="000C6BA1" w:rsidRDefault="002C1011" w:rsidP="00A74CC9">
      <w:pPr>
        <w:jc w:val="left"/>
      </w:pPr>
      <w:r w:rsidRPr="000C6BA1">
        <w:rPr>
          <w:noProof/>
        </w:rPr>
        <w:drawing>
          <wp:anchor distT="0" distB="0" distL="114300" distR="114300" simplePos="0" relativeHeight="251701248" behindDoc="0" locked="0" layoutInCell="1" allowOverlap="1" wp14:anchorId="367D0552" wp14:editId="78474E49">
            <wp:simplePos x="0" y="0"/>
            <wp:positionH relativeFrom="column">
              <wp:posOffset>382270</wp:posOffset>
            </wp:positionH>
            <wp:positionV relativeFrom="paragraph">
              <wp:posOffset>224155</wp:posOffset>
            </wp:positionV>
            <wp:extent cx="5953125" cy="7397750"/>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125" cy="739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F6666" w14:textId="2AFFCAC7" w:rsidR="00A74CC9" w:rsidRPr="000C6BA1" w:rsidRDefault="00A74CC9">
      <w:pPr>
        <w:jc w:val="left"/>
        <w:rPr>
          <w:rFonts w:ascii="Arial" w:eastAsia="Times New Roman" w:hAnsi="Arial" w:cs="Arial"/>
          <w:lang w:eastAsia="es-ES"/>
        </w:rPr>
      </w:pPr>
    </w:p>
    <w:p w14:paraId="53FBFF1E" w14:textId="1497BB76"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09D7C026" w14:textId="2A79282B" w:rsidR="00F17EFC" w:rsidRPr="000C6BA1" w:rsidRDefault="00F17EFC" w:rsidP="00F17EFC">
      <w:pPr>
        <w:jc w:val="center"/>
        <w:rPr>
          <w:b/>
        </w:rPr>
      </w:pPr>
      <w:r w:rsidRPr="000C6BA1">
        <w:rPr>
          <w:b/>
        </w:rPr>
        <w:t>SERVICIO DE ALERGÍA</w:t>
      </w:r>
    </w:p>
    <w:p w14:paraId="34F337CA" w14:textId="77777777" w:rsidR="00F17EFC" w:rsidRPr="000C6BA1" w:rsidRDefault="00F17EFC" w:rsidP="00F17EFC">
      <w:pPr>
        <w:spacing w:after="0" w:line="240" w:lineRule="auto"/>
        <w:jc w:val="center"/>
        <w:rPr>
          <w:rFonts w:eastAsia="Times New Roman" w:cs="Arial"/>
          <w:b/>
          <w:sz w:val="20"/>
          <w:szCs w:val="24"/>
          <w:lang w:val="es-ES" w:eastAsia="es-ES"/>
        </w:rPr>
      </w:pPr>
    </w:p>
    <w:p w14:paraId="71B00CE2" w14:textId="77777777" w:rsidR="00F17EFC" w:rsidRPr="000C6BA1" w:rsidRDefault="00F17EFC" w:rsidP="00FC2BED">
      <w:pPr>
        <w:spacing w:after="120" w:line="23" w:lineRule="atLeast"/>
        <w:ind w:right="397"/>
        <w:rPr>
          <w:rFonts w:eastAsia="Times New Roman" w:cs="Arial"/>
          <w:b/>
          <w:sz w:val="20"/>
          <w:lang w:val="es-ES" w:eastAsia="es-ES"/>
        </w:rPr>
      </w:pPr>
    </w:p>
    <w:p w14:paraId="09EB2567" w14:textId="1289FFE4" w:rsidR="00F17EFC" w:rsidRPr="000C6BA1" w:rsidRDefault="00F17EFC" w:rsidP="00FC2BED">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532A96E2" w14:textId="77777777" w:rsidR="00027997" w:rsidRPr="000C6BA1" w:rsidRDefault="00027997" w:rsidP="00FC2BED">
      <w:pPr>
        <w:spacing w:after="120" w:line="23" w:lineRule="atLeast"/>
        <w:ind w:right="397"/>
        <w:rPr>
          <w:rFonts w:eastAsia="Times New Roman" w:cs="Arial"/>
          <w:lang w:val="es-ES" w:eastAsia="es-ES"/>
        </w:rPr>
      </w:pPr>
    </w:p>
    <w:p w14:paraId="70F0DAFE" w14:textId="4100A716" w:rsidR="004E7C7E" w:rsidRDefault="004E7C7E" w:rsidP="00C73394">
      <w:pPr>
        <w:tabs>
          <w:tab w:val="left" w:pos="284"/>
        </w:tabs>
        <w:spacing w:after="120" w:line="23" w:lineRule="atLeast"/>
        <w:ind w:left="709" w:right="397"/>
        <w:rPr>
          <w:rStyle w:val="Ninguno"/>
          <w:rFonts w:cstheme="minorHAnsi"/>
        </w:rPr>
      </w:pPr>
      <w:r w:rsidRPr="000C6BA1">
        <w:rPr>
          <w:rStyle w:val="Ninguno"/>
          <w:rFonts w:cstheme="minorHAnsi"/>
        </w:rPr>
        <w:t>Gestionar los aspectos administrativos, asistenciales, académicos y de investigación del Servicio de Alergia y con ello orientar las acciones del personal del área.</w:t>
      </w:r>
    </w:p>
    <w:p w14:paraId="6D8C9913" w14:textId="77777777" w:rsidR="00C73394" w:rsidRPr="000C6BA1" w:rsidRDefault="00C73394" w:rsidP="00FC2BED">
      <w:pPr>
        <w:tabs>
          <w:tab w:val="left" w:pos="284"/>
        </w:tabs>
        <w:spacing w:after="120" w:line="23" w:lineRule="atLeast"/>
        <w:ind w:right="397"/>
        <w:rPr>
          <w:rStyle w:val="Ninguno"/>
          <w:rFonts w:eastAsia="Calibri" w:cstheme="minorHAnsi"/>
        </w:rPr>
      </w:pPr>
    </w:p>
    <w:p w14:paraId="630E3C1B" w14:textId="45D95348" w:rsidR="004E7C7E" w:rsidRDefault="004E7C7E" w:rsidP="00FC2BED">
      <w:pPr>
        <w:tabs>
          <w:tab w:val="left" w:pos="284"/>
        </w:tabs>
        <w:spacing w:after="120" w:line="23" w:lineRule="atLeast"/>
        <w:ind w:right="397"/>
        <w:rPr>
          <w:rStyle w:val="Ninguno"/>
          <w:rFonts w:cstheme="minorHAnsi"/>
          <w:b/>
          <w:bCs/>
        </w:rPr>
      </w:pPr>
      <w:r w:rsidRPr="000C6BA1">
        <w:rPr>
          <w:rStyle w:val="Ninguno"/>
          <w:rFonts w:cstheme="minorHAnsi"/>
          <w:b/>
          <w:bCs/>
        </w:rPr>
        <w:t>FUNCIONES</w:t>
      </w:r>
    </w:p>
    <w:p w14:paraId="3424BF23" w14:textId="77777777" w:rsidR="004E7C7E" w:rsidRPr="000C6BA1" w:rsidRDefault="004E7C7E" w:rsidP="00C73394">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Organizar las actividades de asistencia médica, docencia e investigación en el servicio con la optimización de los recursos asignados.</w:t>
      </w:r>
    </w:p>
    <w:p w14:paraId="00C567B4" w14:textId="44C41222"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Servicio de Alergia para realizar las funciones asistenciales en apoyo al diagnóstico, </w:t>
      </w:r>
      <w:r w:rsidRPr="00D83FE7">
        <w:rPr>
          <w:rFonts w:ascii="Montserrat" w:hAnsi="Montserrat" w:cstheme="minorHAnsi"/>
          <w:sz w:val="22"/>
          <w:szCs w:val="22"/>
        </w:rPr>
        <w:t xml:space="preserve">seguimiento y asesoramiento </w:t>
      </w:r>
      <w:r w:rsidR="002364AA" w:rsidRPr="002364AA">
        <w:rPr>
          <w:rFonts w:ascii="Montserrat" w:hAnsi="Montserrat" w:cstheme="minorHAnsi"/>
          <w:sz w:val="22"/>
          <w:szCs w:val="22"/>
        </w:rPr>
        <w:t>alérgico</w:t>
      </w:r>
      <w:r w:rsidRPr="00D83FE7">
        <w:rPr>
          <w:rFonts w:ascii="Montserrat" w:hAnsi="Montserrat" w:cstheme="minorHAnsi"/>
          <w:sz w:val="22"/>
          <w:szCs w:val="22"/>
        </w:rPr>
        <w:t xml:space="preserve"> de las personas beneficiarias del Instituto. </w:t>
      </w:r>
    </w:p>
    <w:p w14:paraId="30280A88" w14:textId="6DEF4B51"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Supervisar que la atención que se otorga a </w:t>
      </w:r>
      <w:r w:rsidR="004407FC" w:rsidRPr="00D83FE7">
        <w:rPr>
          <w:rFonts w:ascii="Montserrat" w:hAnsi="Montserrat" w:cstheme="minorHAnsi"/>
        </w:rPr>
        <w:t>l</w:t>
      </w:r>
      <w:r w:rsidR="004407FC" w:rsidRPr="00D83FE7">
        <w:rPr>
          <w:rFonts w:ascii="Montserrat" w:hAnsi="Montserrat" w:cstheme="minorHAnsi"/>
          <w:sz w:val="22"/>
          <w:szCs w:val="22"/>
        </w:rPr>
        <w:t>a</w:t>
      </w:r>
      <w:r w:rsidR="004407FC" w:rsidRPr="006666BC">
        <w:rPr>
          <w:rFonts w:ascii="Montserrat" w:hAnsi="Montserrat" w:cstheme="minorHAnsi"/>
          <w:sz w:val="22"/>
          <w:szCs w:val="22"/>
        </w:rPr>
        <w:t>s</w:t>
      </w:r>
      <w:r w:rsidR="004407FC" w:rsidRPr="00D83FE7">
        <w:rPr>
          <w:rFonts w:ascii="Montserrat" w:hAnsi="Montserrat" w:cstheme="minorHAnsi"/>
          <w:sz w:val="22"/>
          <w:szCs w:val="22"/>
        </w:rPr>
        <w:t xml:space="preserve"> niña</w:t>
      </w:r>
      <w:r w:rsidR="004407FC" w:rsidRPr="006666BC">
        <w:rPr>
          <w:rFonts w:ascii="Montserrat" w:hAnsi="Montserrat" w:cstheme="minorHAnsi"/>
          <w:sz w:val="22"/>
          <w:szCs w:val="22"/>
        </w:rPr>
        <w:t>s</w:t>
      </w:r>
      <w:r w:rsidR="004407FC" w:rsidRPr="00D83FE7">
        <w:rPr>
          <w:rFonts w:ascii="Montserrat" w:hAnsi="Montserrat" w:cstheme="minorHAnsi"/>
          <w:sz w:val="22"/>
          <w:szCs w:val="22"/>
        </w:rPr>
        <w:t>, niño</w:t>
      </w:r>
      <w:r w:rsidR="004407FC" w:rsidRPr="00AF2600">
        <w:rPr>
          <w:rFonts w:ascii="Montserrat" w:hAnsi="Montserrat" w:cstheme="minorHAnsi"/>
          <w:sz w:val="22"/>
          <w:szCs w:val="22"/>
        </w:rPr>
        <w:t>s</w:t>
      </w:r>
      <w:r w:rsidR="004407FC" w:rsidRPr="00D83FE7">
        <w:rPr>
          <w:rFonts w:ascii="Montserrat" w:hAnsi="Montserrat" w:cstheme="minorHAnsi"/>
          <w:sz w:val="22"/>
          <w:szCs w:val="22"/>
        </w:rPr>
        <w:t xml:space="preserve"> y/o adolescente</w:t>
      </w:r>
      <w:r w:rsidR="004407FC" w:rsidRPr="006666BC">
        <w:rPr>
          <w:rFonts w:ascii="Montserrat" w:hAnsi="Montserrat" w:cstheme="minorHAnsi"/>
          <w:sz w:val="22"/>
          <w:szCs w:val="22"/>
        </w:rPr>
        <w:t>s</w:t>
      </w:r>
      <w:r w:rsidRPr="00D83FE7">
        <w:rPr>
          <w:rFonts w:ascii="Montserrat" w:hAnsi="Montserrat" w:cstheme="minorHAnsi"/>
          <w:sz w:val="22"/>
          <w:szCs w:val="22"/>
        </w:rPr>
        <w:t xml:space="preserve"> cumpla con las normas éticas, jurídicas y científicas aplicables al Instituto con la finalidad de ser oportuna, integral y eficiente.</w:t>
      </w:r>
    </w:p>
    <w:p w14:paraId="0B28C858" w14:textId="5C7F4751"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F47C8C" w:rsidRPr="00D83FE7">
        <w:rPr>
          <w:rFonts w:ascii="Montserrat" w:hAnsi="Montserrat" w:cstheme="minorHAnsi"/>
          <w:sz w:val="22"/>
          <w:szCs w:val="22"/>
        </w:rPr>
        <w:t xml:space="preserve">las niñas, niños y/o adolescentes </w:t>
      </w:r>
      <w:r w:rsidRPr="00D83FE7">
        <w:rPr>
          <w:rFonts w:ascii="Montserrat" w:hAnsi="Montserrat" w:cstheme="minorHAnsi"/>
          <w:sz w:val="22"/>
          <w:szCs w:val="22"/>
        </w:rPr>
        <w:t>con enfermedades alérgicas.</w:t>
      </w:r>
    </w:p>
    <w:p w14:paraId="369A9B25" w14:textId="3027F6EB"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Desarrollar programas de divulgación científica dirigidos a</w:t>
      </w:r>
      <w:r w:rsidR="00D46388" w:rsidRPr="00D83FE7">
        <w:rPr>
          <w:rFonts w:ascii="Montserrat" w:hAnsi="Montserrat" w:cstheme="minorHAnsi"/>
          <w:sz w:val="22"/>
          <w:szCs w:val="22"/>
        </w:rPr>
        <w:t>l personal</w:t>
      </w:r>
      <w:r w:rsidRPr="00D83FE7">
        <w:rPr>
          <w:rFonts w:ascii="Montserrat" w:hAnsi="Montserrat" w:cstheme="minorHAnsi"/>
          <w:sz w:val="22"/>
          <w:szCs w:val="22"/>
        </w:rPr>
        <w:t xml:space="preserve"> médico de primer contacto con la finalidad de sospechar, identificar y referir oportunamente a </w:t>
      </w:r>
      <w:r w:rsidR="00D42F55" w:rsidRPr="00D83FE7">
        <w:rPr>
          <w:rFonts w:ascii="Montserrat" w:hAnsi="Montserrat" w:cstheme="minorHAnsi"/>
          <w:sz w:val="22"/>
          <w:szCs w:val="22"/>
        </w:rPr>
        <w:t xml:space="preserve">las niñas, niños y/o adolescentes </w:t>
      </w:r>
      <w:r w:rsidRPr="00D83FE7">
        <w:rPr>
          <w:rFonts w:ascii="Montserrat" w:hAnsi="Montserrat" w:cstheme="minorHAnsi"/>
          <w:sz w:val="22"/>
          <w:szCs w:val="22"/>
        </w:rPr>
        <w:t>con enfermedades alérgicas.</w:t>
      </w:r>
    </w:p>
    <w:p w14:paraId="643E9AFE" w14:textId="77777777"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Informar a su inmediato superior sobre las desviaciones de los procedimientos de las normas técnicas para la toma de acciones. </w:t>
      </w:r>
    </w:p>
    <w:p w14:paraId="50CCDB70" w14:textId="26CB4D8D"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Llevar a cabo el sistema de referencia y contrarreferencia de </w:t>
      </w:r>
      <w:r w:rsidR="001812D1" w:rsidRPr="00D83FE7">
        <w:rPr>
          <w:rFonts w:ascii="Montserrat" w:hAnsi="Montserrat" w:cstheme="minorHAnsi"/>
          <w:sz w:val="22"/>
          <w:szCs w:val="22"/>
        </w:rPr>
        <w:t xml:space="preserve">las niñas, niños y adolescentes </w:t>
      </w:r>
      <w:r w:rsidRPr="00D83FE7">
        <w:rPr>
          <w:rFonts w:ascii="Montserrat" w:hAnsi="Montserrat" w:cstheme="minorHAnsi"/>
          <w:sz w:val="22"/>
          <w:szCs w:val="22"/>
        </w:rPr>
        <w:t xml:space="preserve">e interconsultas con otras especialidades del instituto y con otras instituciones para la atención de </w:t>
      </w:r>
      <w:r w:rsidR="001812D1" w:rsidRPr="00D83FE7">
        <w:rPr>
          <w:rFonts w:ascii="Montserrat" w:hAnsi="Montserrat" w:cstheme="minorHAnsi"/>
          <w:sz w:val="22"/>
          <w:szCs w:val="22"/>
        </w:rPr>
        <w:t xml:space="preserve">las niñas, niños y adolescentes </w:t>
      </w:r>
      <w:r w:rsidRPr="00D83FE7">
        <w:rPr>
          <w:rFonts w:ascii="Montserrat" w:hAnsi="Montserrat" w:cstheme="minorHAnsi"/>
          <w:sz w:val="22"/>
          <w:szCs w:val="22"/>
        </w:rPr>
        <w:t xml:space="preserve">con enfermedades alérgicas, su valoración y en su caso establecer diagnóstico oportuno y tratamiento adecuado. </w:t>
      </w:r>
    </w:p>
    <w:p w14:paraId="5E0B375F" w14:textId="64F9B37A"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Informar mensualmente a las autoridades correspondientes dentro del Instituto las actividades realizadas y los resultados obtenidos en el Servicio. </w:t>
      </w:r>
    </w:p>
    <w:p w14:paraId="6F580FA0" w14:textId="77777777"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Implementar acciones preventivas, correctivas y de mejora en el Servicio, previo análisis de situaciones y resultados. </w:t>
      </w:r>
    </w:p>
    <w:p w14:paraId="205C5E58" w14:textId="707A28FA" w:rsidR="004E7C7E" w:rsidRPr="000C6BA1"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Revisar los casos clínicos, indicar y supervisar los procedimientos necesarios para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w:t>
      </w:r>
    </w:p>
    <w:p w14:paraId="129C1B21" w14:textId="77777777" w:rsidR="004E7C7E" w:rsidRPr="000C6BA1"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09C98D92" w14:textId="77777777" w:rsidR="004E7C7E" w:rsidRPr="000C6BA1"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alérgicas.</w:t>
      </w:r>
    </w:p>
    <w:p w14:paraId="1448BF95" w14:textId="3B42AF84" w:rsidR="004E7C7E" w:rsidRPr="000C6BA1"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con </w:t>
      </w:r>
      <w:r w:rsidR="001F2C77" w:rsidRPr="000C6BA1">
        <w:rPr>
          <w:rFonts w:ascii="Montserrat" w:hAnsi="Montserrat" w:cstheme="minorHAnsi"/>
          <w:sz w:val="22"/>
          <w:szCs w:val="22"/>
        </w:rPr>
        <w:t>alergias</w:t>
      </w:r>
      <w:r w:rsidRPr="000C6BA1">
        <w:rPr>
          <w:rFonts w:ascii="Montserrat" w:hAnsi="Montserrat" w:cstheme="minorHAnsi"/>
          <w:sz w:val="22"/>
          <w:szCs w:val="22"/>
        </w:rPr>
        <w:t xml:space="preserve"> del Instituto Nacional de Pediatría</w:t>
      </w:r>
    </w:p>
    <w:p w14:paraId="45EA6AAE" w14:textId="085436AB" w:rsidR="004E7C7E" w:rsidRPr="000C6BA1"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Formación de recursos humanos de alta calidad ética y científica alentando la búsqueda de nuevos conocimientos y la actualización médica continua que satisfagan las necesidades de atención de la población pediátrica de nuestro país y de otros países de Centro y Sudamérica.</w:t>
      </w:r>
    </w:p>
    <w:p w14:paraId="4D0B6DDA" w14:textId="74D9AF2F"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hAnsi="Montserrat" w:cstheme="minorHAnsi"/>
          <w:sz w:val="22"/>
          <w:szCs w:val="22"/>
        </w:rPr>
        <w:t xml:space="preserve">Aplicar la política y objetivos </w:t>
      </w:r>
      <w:r w:rsidR="006B7DD7" w:rsidRPr="00FA43FD">
        <w:rPr>
          <w:rFonts w:ascii="Montserrat" w:hAnsi="Montserrat" w:cstheme="minorHAnsi"/>
          <w:sz w:val="22"/>
          <w:szCs w:val="22"/>
        </w:rPr>
        <w:t>de calidad</w:t>
      </w:r>
      <w:r w:rsidRPr="00D83FE7">
        <w:rPr>
          <w:rFonts w:ascii="Montserrat" w:hAnsi="Montserrat" w:cstheme="minorHAnsi"/>
          <w:sz w:val="22"/>
          <w:szCs w:val="22"/>
        </w:rPr>
        <w:t>, con la finalidad de participar activamente en los aspectos relacionados al sistema de gestión de la calidad.</w:t>
      </w:r>
    </w:p>
    <w:p w14:paraId="351A8B9C" w14:textId="77777777" w:rsidR="004E7C7E" w:rsidRPr="00D83FE7"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D83FE7">
        <w:rPr>
          <w:rFonts w:ascii="Montserrat" w:eastAsia="Calibri" w:hAnsi="Montserrat" w:cstheme="minorHAnsi"/>
          <w:sz w:val="22"/>
          <w:szCs w:val="22"/>
        </w:rPr>
        <w:t xml:space="preserve">Fomentar y solicitar las necesidades de capacitación y desarrollo de los recursos humanos a su digno cargo. </w:t>
      </w:r>
    </w:p>
    <w:p w14:paraId="566ABD68" w14:textId="2679A79E" w:rsidR="004E7C7E" w:rsidRPr="000C6BA1" w:rsidRDefault="004E7C7E" w:rsidP="00FC2BED">
      <w:pPr>
        <w:pStyle w:val="Prrafodelista"/>
        <w:numPr>
          <w:ilvl w:val="0"/>
          <w:numId w:val="40"/>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 xml:space="preserve">Cumplir con las comisiones que le sean </w:t>
      </w:r>
      <w:r w:rsidR="00C04DA0" w:rsidRPr="000C6BA1">
        <w:rPr>
          <w:rFonts w:ascii="Montserrat" w:eastAsia="Calibri" w:hAnsi="Montserrat" w:cstheme="minorHAnsi"/>
          <w:sz w:val="22"/>
          <w:szCs w:val="22"/>
        </w:rPr>
        <w:t>designadas,</w:t>
      </w:r>
      <w:r w:rsidRPr="000C6BA1">
        <w:rPr>
          <w:rFonts w:ascii="Montserrat" w:eastAsia="Calibri" w:hAnsi="Montserrat" w:cstheme="minorHAnsi"/>
          <w:sz w:val="22"/>
          <w:szCs w:val="22"/>
        </w:rPr>
        <w:t xml:space="preserve"> </w:t>
      </w:r>
      <w:r w:rsidR="00C04DA0" w:rsidRPr="000C6BA1">
        <w:rPr>
          <w:rFonts w:ascii="Montserrat" w:eastAsia="Calibri" w:hAnsi="Montserrat" w:cstheme="minorHAnsi"/>
          <w:sz w:val="22"/>
          <w:szCs w:val="22"/>
        </w:rPr>
        <w:t>así</w:t>
      </w:r>
      <w:r w:rsidRPr="000C6BA1">
        <w:rPr>
          <w:rFonts w:ascii="Montserrat" w:eastAsia="Calibri" w:hAnsi="Montserrat" w:cstheme="minorHAnsi"/>
          <w:sz w:val="22"/>
          <w:szCs w:val="22"/>
        </w:rPr>
        <w:t xml:space="preserve"> como entrevistas, juntas o reuniones requeridas. </w:t>
      </w:r>
    </w:p>
    <w:p w14:paraId="4BE0CAFA" w14:textId="77777777" w:rsidR="00F17EFC" w:rsidRPr="000C6BA1" w:rsidRDefault="00F17EFC">
      <w:pPr>
        <w:jc w:val="left"/>
        <w:rPr>
          <w:rFonts w:ascii="Arial" w:eastAsia="Times New Roman" w:hAnsi="Arial" w:cs="Arial"/>
          <w:lang w:eastAsia="es-ES"/>
        </w:rPr>
      </w:pPr>
    </w:p>
    <w:p w14:paraId="3FA75EB7" w14:textId="2D1CFB48"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02D31CE8" w14:textId="4F0F3103" w:rsidR="00A74CC9" w:rsidRPr="000C6BA1" w:rsidRDefault="00A74CC9" w:rsidP="00A74CC9">
      <w:pPr>
        <w:pStyle w:val="Ttulo1"/>
        <w:spacing w:before="0" w:after="120" w:line="23" w:lineRule="atLeast"/>
        <w:rPr>
          <w:sz w:val="22"/>
          <w:szCs w:val="22"/>
        </w:rPr>
      </w:pPr>
      <w:bookmarkStart w:id="72" w:name="_Toc161401154"/>
      <w:r w:rsidRPr="000C6BA1">
        <w:rPr>
          <w:sz w:val="22"/>
          <w:szCs w:val="22"/>
        </w:rPr>
        <w:t>SERVICIO DE CARDIOLOGÍA</w:t>
      </w:r>
      <w:bookmarkEnd w:id="72"/>
    </w:p>
    <w:p w14:paraId="45622B63" w14:textId="77777777" w:rsidR="00A74CC9" w:rsidRPr="000C6BA1" w:rsidRDefault="00A74CC9" w:rsidP="00A74CC9">
      <w:pPr>
        <w:spacing w:after="0" w:line="240" w:lineRule="auto"/>
        <w:jc w:val="center"/>
        <w:rPr>
          <w:rFonts w:eastAsia="Times New Roman" w:cs="Arial"/>
          <w:b/>
          <w:lang w:val="es-ES" w:eastAsia="es-ES"/>
        </w:rPr>
      </w:pPr>
    </w:p>
    <w:p w14:paraId="62275792" w14:textId="75C77F64" w:rsidR="00A74CC9" w:rsidRPr="000C6BA1" w:rsidRDefault="00A74CC9" w:rsidP="00A74CC9">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1CB73C73" w14:textId="016F1A37" w:rsidR="00A74CC9" w:rsidRPr="000C6BA1" w:rsidRDefault="000B6E9F">
      <w:pPr>
        <w:jc w:val="left"/>
        <w:rPr>
          <w:rFonts w:ascii="Arial" w:eastAsia="Times New Roman" w:hAnsi="Arial" w:cs="Arial"/>
          <w:lang w:eastAsia="es-ES"/>
        </w:rPr>
      </w:pPr>
      <w:r w:rsidRPr="000C6BA1">
        <w:rPr>
          <w:noProof/>
        </w:rPr>
        <w:drawing>
          <wp:anchor distT="0" distB="0" distL="114300" distR="114300" simplePos="0" relativeHeight="251702272" behindDoc="0" locked="0" layoutInCell="1" allowOverlap="1" wp14:anchorId="3FACB193" wp14:editId="74257456">
            <wp:simplePos x="0" y="0"/>
            <wp:positionH relativeFrom="margin">
              <wp:posOffset>363965</wp:posOffset>
            </wp:positionH>
            <wp:positionV relativeFrom="paragraph">
              <wp:posOffset>289256</wp:posOffset>
            </wp:positionV>
            <wp:extent cx="5770880" cy="7673340"/>
            <wp:effectExtent l="0" t="0" r="127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0880" cy="767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CC9" w:rsidRPr="000C6BA1">
        <w:rPr>
          <w:rFonts w:ascii="Arial" w:eastAsia="Times New Roman" w:hAnsi="Arial" w:cs="Arial"/>
          <w:lang w:eastAsia="es-ES"/>
        </w:rPr>
        <w:br w:type="page"/>
      </w:r>
    </w:p>
    <w:p w14:paraId="1CC9B03D" w14:textId="72D9BD0E" w:rsidR="00F17EFC" w:rsidRPr="000C6BA1" w:rsidRDefault="00F17EFC" w:rsidP="00F17EFC">
      <w:pPr>
        <w:jc w:val="center"/>
        <w:rPr>
          <w:b/>
        </w:rPr>
      </w:pPr>
      <w:r w:rsidRPr="000C6BA1">
        <w:rPr>
          <w:b/>
        </w:rPr>
        <w:t>SERVICIO DE CARDIOLOGÍA</w:t>
      </w:r>
    </w:p>
    <w:p w14:paraId="007ACC23" w14:textId="77777777" w:rsidR="00F17EFC" w:rsidRPr="000C6BA1" w:rsidRDefault="00F17EFC" w:rsidP="00F17EFC">
      <w:pPr>
        <w:spacing w:after="0" w:line="240" w:lineRule="auto"/>
        <w:jc w:val="center"/>
        <w:rPr>
          <w:rFonts w:eastAsia="Times New Roman" w:cs="Arial"/>
          <w:b/>
          <w:sz w:val="20"/>
          <w:szCs w:val="24"/>
          <w:lang w:val="es-ES" w:eastAsia="es-ES"/>
        </w:rPr>
      </w:pPr>
    </w:p>
    <w:p w14:paraId="01F60222" w14:textId="77777777" w:rsidR="00F17EFC" w:rsidRPr="000C6BA1" w:rsidRDefault="00F17EFC" w:rsidP="00FC2BED">
      <w:pPr>
        <w:spacing w:after="120" w:line="23" w:lineRule="atLeast"/>
        <w:ind w:right="397"/>
        <w:rPr>
          <w:rFonts w:eastAsia="Times New Roman" w:cs="Arial"/>
          <w:b/>
          <w:sz w:val="20"/>
          <w:lang w:val="es-ES" w:eastAsia="es-ES"/>
        </w:rPr>
      </w:pPr>
    </w:p>
    <w:p w14:paraId="55BC744B" w14:textId="2F5DEC06" w:rsidR="00F17EFC" w:rsidRPr="000C6BA1" w:rsidRDefault="00F17EFC" w:rsidP="00FC2BED">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41346817" w14:textId="77777777" w:rsidR="00027997" w:rsidRPr="000C6BA1" w:rsidRDefault="00027997" w:rsidP="00FC2BED">
      <w:pPr>
        <w:spacing w:after="120" w:line="23" w:lineRule="atLeast"/>
        <w:ind w:right="397"/>
        <w:rPr>
          <w:rFonts w:eastAsia="Times New Roman" w:cs="Arial"/>
          <w:lang w:val="es-ES" w:eastAsia="es-ES"/>
        </w:rPr>
      </w:pPr>
    </w:p>
    <w:p w14:paraId="52E4F107" w14:textId="15DF376C" w:rsidR="00027997" w:rsidRPr="000C6BA1" w:rsidRDefault="00027997" w:rsidP="00183707">
      <w:pPr>
        <w:spacing w:after="120" w:line="23" w:lineRule="atLeast"/>
        <w:ind w:left="426" w:right="397"/>
        <w:rPr>
          <w:rStyle w:val="Ninguno"/>
          <w:rFonts w:cstheme="minorHAnsi"/>
        </w:rPr>
      </w:pPr>
      <w:r w:rsidRPr="000C6BA1">
        <w:rPr>
          <w:rStyle w:val="Ninguno"/>
          <w:rFonts w:cstheme="minorHAnsi"/>
        </w:rPr>
        <w:t>Gestionar los aspectos administrativos, asistenciales, académicos y de investigación del Servicio de Cardiología y con ello orientar las acciones del personal del área.</w:t>
      </w:r>
    </w:p>
    <w:p w14:paraId="029971EC" w14:textId="77777777" w:rsidR="007B5E10" w:rsidRPr="00094BC6" w:rsidRDefault="007B5E10" w:rsidP="007B5E10">
      <w:pPr>
        <w:spacing w:after="120" w:line="23" w:lineRule="atLeast"/>
        <w:ind w:right="397"/>
        <w:rPr>
          <w:rFonts w:eastAsia="Times New Roman" w:cs="Arial"/>
          <w:lang w:val="es-ES" w:eastAsia="es-ES"/>
        </w:rPr>
      </w:pPr>
    </w:p>
    <w:p w14:paraId="33FF6D2A" w14:textId="321FA213" w:rsidR="00027997" w:rsidRDefault="00027997" w:rsidP="007B5E10">
      <w:pPr>
        <w:spacing w:after="120" w:line="23" w:lineRule="atLeast"/>
        <w:ind w:right="397"/>
        <w:rPr>
          <w:rFonts w:eastAsia="Times New Roman" w:cs="Arial"/>
          <w:b/>
          <w:lang w:val="es-ES" w:eastAsia="es-ES"/>
        </w:rPr>
      </w:pPr>
      <w:r w:rsidRPr="007B5E10">
        <w:rPr>
          <w:rFonts w:eastAsia="Times New Roman" w:cs="Arial"/>
          <w:b/>
          <w:lang w:val="es-ES" w:eastAsia="es-ES"/>
        </w:rPr>
        <w:t>FUNCIONES</w:t>
      </w:r>
    </w:p>
    <w:p w14:paraId="690BBE78" w14:textId="222AABC9" w:rsidR="00027997" w:rsidRPr="000C6BA1" w:rsidRDefault="00027997" w:rsidP="007B5E10">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Organizar las actividades de asistencia médica, docencia e investigación en el servicio</w:t>
      </w:r>
      <w:r w:rsidR="00F329C3" w:rsidRPr="000C6BA1">
        <w:rPr>
          <w:rFonts w:ascii="Montserrat" w:hAnsi="Montserrat" w:cstheme="minorHAnsi"/>
          <w:sz w:val="22"/>
          <w:szCs w:val="22"/>
        </w:rPr>
        <w:t xml:space="preserve"> (</w:t>
      </w:r>
      <w:r w:rsidR="00163674" w:rsidRPr="000C6BA1">
        <w:rPr>
          <w:rFonts w:ascii="Montserrat" w:hAnsi="Montserrat" w:cstheme="minorHAnsi"/>
          <w:sz w:val="22"/>
          <w:szCs w:val="22"/>
        </w:rPr>
        <w:t>l</w:t>
      </w:r>
      <w:r w:rsidR="00F329C3" w:rsidRPr="000C6BA1">
        <w:rPr>
          <w:rFonts w:ascii="Montserrat" w:hAnsi="Montserrat" w:cstheme="minorHAnsi"/>
          <w:sz w:val="22"/>
          <w:szCs w:val="22"/>
        </w:rPr>
        <w:t xml:space="preserve">aboratorio de </w:t>
      </w:r>
      <w:r w:rsidR="00163674" w:rsidRPr="000C6BA1">
        <w:rPr>
          <w:rFonts w:ascii="Montserrat" w:hAnsi="Montserrat" w:cstheme="minorHAnsi"/>
          <w:sz w:val="22"/>
          <w:szCs w:val="22"/>
        </w:rPr>
        <w:t>e</w:t>
      </w:r>
      <w:r w:rsidR="00F329C3" w:rsidRPr="000C6BA1">
        <w:rPr>
          <w:rFonts w:ascii="Montserrat" w:hAnsi="Montserrat" w:cstheme="minorHAnsi"/>
          <w:sz w:val="22"/>
          <w:szCs w:val="22"/>
        </w:rPr>
        <w:t xml:space="preserve">cocardiografía, clínica de hipertensión pulmonar, </w:t>
      </w:r>
      <w:r w:rsidR="00163674" w:rsidRPr="000C6BA1">
        <w:rPr>
          <w:rFonts w:ascii="Montserrat" w:hAnsi="Montserrat" w:cstheme="minorHAnsi"/>
          <w:sz w:val="22"/>
          <w:szCs w:val="22"/>
        </w:rPr>
        <w:t>c</w:t>
      </w:r>
      <w:r w:rsidR="00F329C3" w:rsidRPr="000C6BA1">
        <w:rPr>
          <w:rFonts w:ascii="Montserrat" w:hAnsi="Montserrat" w:cstheme="minorHAnsi"/>
          <w:sz w:val="22"/>
          <w:szCs w:val="22"/>
        </w:rPr>
        <w:t xml:space="preserve">línica de </w:t>
      </w:r>
      <w:r w:rsidR="00163674" w:rsidRPr="000C6BA1">
        <w:rPr>
          <w:rFonts w:ascii="Montserrat" w:hAnsi="Montserrat" w:cstheme="minorHAnsi"/>
          <w:sz w:val="22"/>
          <w:szCs w:val="22"/>
        </w:rPr>
        <w:t>i</w:t>
      </w:r>
      <w:r w:rsidR="00F329C3" w:rsidRPr="000C6BA1">
        <w:rPr>
          <w:rFonts w:ascii="Montserrat" w:hAnsi="Montserrat" w:cstheme="minorHAnsi"/>
          <w:sz w:val="22"/>
          <w:szCs w:val="22"/>
        </w:rPr>
        <w:t xml:space="preserve">nsuficiencia </w:t>
      </w:r>
      <w:r w:rsidR="00163674" w:rsidRPr="000C6BA1">
        <w:rPr>
          <w:rFonts w:ascii="Montserrat" w:hAnsi="Montserrat" w:cstheme="minorHAnsi"/>
          <w:sz w:val="22"/>
          <w:szCs w:val="22"/>
        </w:rPr>
        <w:t>c</w:t>
      </w:r>
      <w:r w:rsidR="00F329C3" w:rsidRPr="000C6BA1">
        <w:rPr>
          <w:rFonts w:ascii="Montserrat" w:hAnsi="Montserrat" w:cstheme="minorHAnsi"/>
          <w:sz w:val="22"/>
          <w:szCs w:val="22"/>
        </w:rPr>
        <w:t>ardiaca)</w:t>
      </w:r>
      <w:r w:rsidRPr="000C6BA1">
        <w:rPr>
          <w:rFonts w:ascii="Montserrat" w:hAnsi="Montserrat" w:cstheme="minorHAnsi"/>
          <w:sz w:val="22"/>
          <w:szCs w:val="22"/>
        </w:rPr>
        <w:t xml:space="preserve"> con la optimización de los recursos asignados.</w:t>
      </w:r>
    </w:p>
    <w:p w14:paraId="0296F61C" w14:textId="47D30B14" w:rsidR="00027997" w:rsidRPr="000C6BA1"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Servicio de Cardiología para realizar las funciones asistenciales en apoyo al diagnóstico, seguimiento y asesoramiento </w:t>
      </w:r>
      <w:r w:rsidR="007111CE" w:rsidRPr="007111CE">
        <w:rPr>
          <w:rFonts w:ascii="Montserrat" w:hAnsi="Montserrat" w:cstheme="minorHAnsi"/>
          <w:sz w:val="22"/>
          <w:szCs w:val="22"/>
        </w:rPr>
        <w:t>cardiológico</w:t>
      </w:r>
      <w:r w:rsidRPr="000C6BA1">
        <w:rPr>
          <w:rFonts w:ascii="Montserrat" w:hAnsi="Montserrat" w:cstheme="minorHAnsi"/>
          <w:sz w:val="22"/>
          <w:szCs w:val="22"/>
        </w:rPr>
        <w:t xml:space="preserve"> de las personas beneficiarias del Instituto.</w:t>
      </w:r>
    </w:p>
    <w:p w14:paraId="746C54F4" w14:textId="7DC5A193" w:rsidR="00027997" w:rsidRPr="000C6BA1"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Supervisar que la atención que se otorga a </w:t>
      </w:r>
      <w:r w:rsidR="00D42F55" w:rsidRPr="00D42F55">
        <w:rPr>
          <w:rFonts w:ascii="Montserrat" w:hAnsi="Montserrat" w:cstheme="minorHAnsi"/>
          <w:sz w:val="22"/>
          <w:szCs w:val="22"/>
        </w:rPr>
        <w:t xml:space="preserve">las niñas, niños y/o adolescentes </w:t>
      </w:r>
      <w:r w:rsidR="008629CA" w:rsidRPr="000C6BA1">
        <w:rPr>
          <w:rFonts w:ascii="Montserrat" w:hAnsi="Montserrat" w:cstheme="minorHAnsi"/>
          <w:sz w:val="22"/>
          <w:szCs w:val="22"/>
        </w:rPr>
        <w:t>del servicio, así como en</w:t>
      </w:r>
      <w:r w:rsidRPr="000C6BA1">
        <w:rPr>
          <w:rFonts w:ascii="Montserrat" w:hAnsi="Montserrat" w:cstheme="minorHAnsi"/>
          <w:sz w:val="22"/>
          <w:szCs w:val="22"/>
        </w:rPr>
        <w:t xml:space="preserve"> </w:t>
      </w:r>
      <w:r w:rsidR="00163674" w:rsidRPr="000C6BA1">
        <w:rPr>
          <w:rFonts w:ascii="Montserrat" w:hAnsi="Montserrat" w:cstheme="minorHAnsi"/>
          <w:sz w:val="22"/>
          <w:szCs w:val="22"/>
        </w:rPr>
        <w:t xml:space="preserve">dentro del laboratorio de ecocardiografía, clínica de hipertensión pulmonar, clínica de insuficiencia cardiaca </w:t>
      </w:r>
      <w:r w:rsidR="008629CA" w:rsidRPr="000C6BA1">
        <w:rPr>
          <w:rFonts w:ascii="Montserrat" w:hAnsi="Montserrat" w:cstheme="minorHAnsi"/>
          <w:sz w:val="22"/>
          <w:szCs w:val="22"/>
        </w:rPr>
        <w:t xml:space="preserve">dependientes de este, </w:t>
      </w:r>
      <w:r w:rsidRPr="000C6BA1">
        <w:rPr>
          <w:rFonts w:ascii="Montserrat" w:hAnsi="Montserrat" w:cstheme="minorHAnsi"/>
          <w:sz w:val="22"/>
          <w:szCs w:val="22"/>
        </w:rPr>
        <w:t>cumpla con las normas éticas, jurídicas y científicas aplicables al Instituto con la finalidad de ser oportuna, integral y eficiente.</w:t>
      </w:r>
    </w:p>
    <w:p w14:paraId="7B040B1A" w14:textId="01BC6CD4" w:rsidR="00027997" w:rsidRPr="000C6BA1"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con enfermedades cardiacas.</w:t>
      </w:r>
    </w:p>
    <w:p w14:paraId="652ADBF4" w14:textId="7D53FEAA" w:rsidR="00027997" w:rsidRPr="000C6BA1"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Desarrollar programas de divulgación científica dirigidos a</w:t>
      </w:r>
      <w:r w:rsidR="00D46388">
        <w:rPr>
          <w:rFonts w:ascii="Montserrat" w:hAnsi="Montserrat" w:cstheme="minorHAnsi"/>
          <w:sz w:val="22"/>
          <w:szCs w:val="22"/>
        </w:rPr>
        <w:t>l personal</w:t>
      </w:r>
      <w:r w:rsidRPr="000C6BA1">
        <w:rPr>
          <w:rFonts w:ascii="Montserrat" w:hAnsi="Montserrat" w:cstheme="minorHAnsi"/>
          <w:sz w:val="22"/>
          <w:szCs w:val="22"/>
        </w:rPr>
        <w:t xml:space="preserve"> médico de primer contacto con la finalidad de sospechar, identificar y referir oportunamente a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con enfermedades cardiacas.</w:t>
      </w:r>
    </w:p>
    <w:p w14:paraId="3845150E" w14:textId="77777777" w:rsidR="00027997" w:rsidRPr="000C6BA1"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Informar a su inmediato superior sobre las desviaciones de los procedimientos de las normas técnicas para la toma de acciones. </w:t>
      </w:r>
    </w:p>
    <w:p w14:paraId="4D4585C3" w14:textId="4EC91145" w:rsidR="00027997" w:rsidRPr="005718B7"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Llevar a cabo el sistema de referencia y contrarreferencia de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e interconsultas con otras especialidades del instituto y con otras instituciones para la atención de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con enfermedades cardiacas, su valoración y en su caso establecer diagnóstico </w:t>
      </w:r>
      <w:r w:rsidRPr="005718B7">
        <w:rPr>
          <w:rFonts w:ascii="Montserrat" w:hAnsi="Montserrat" w:cstheme="minorHAnsi"/>
          <w:sz w:val="22"/>
          <w:szCs w:val="22"/>
        </w:rPr>
        <w:t xml:space="preserve">oportuno y tratamiento adecuado. </w:t>
      </w:r>
    </w:p>
    <w:p w14:paraId="7F297535" w14:textId="508954F5" w:rsidR="00027997" w:rsidRPr="005718B7"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5718B7">
        <w:rPr>
          <w:rFonts w:ascii="Montserrat" w:hAnsi="Montserrat" w:cstheme="minorHAnsi"/>
          <w:sz w:val="22"/>
          <w:szCs w:val="22"/>
        </w:rPr>
        <w:t xml:space="preserve">Informar mensualmente a las autoridades correspondientes dentro del Instituto las actividades realizadas y los resultados obtenidos en el Servicio. </w:t>
      </w:r>
    </w:p>
    <w:p w14:paraId="74827D9E" w14:textId="50293850" w:rsidR="007B5E10"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5718B7">
        <w:rPr>
          <w:rFonts w:ascii="Montserrat" w:hAnsi="Montserrat" w:cstheme="minorHAnsi"/>
          <w:sz w:val="22"/>
          <w:szCs w:val="22"/>
        </w:rPr>
        <w:t>Implementar acciones preventivas, correctivas y de mejora en el Servicio, previo análisis de situaciones y resultados.</w:t>
      </w:r>
    </w:p>
    <w:p w14:paraId="58622E73" w14:textId="77777777" w:rsidR="007B5E10" w:rsidRDefault="007B5E10">
      <w:pPr>
        <w:jc w:val="left"/>
        <w:rPr>
          <w:rFonts w:eastAsia="Times New Roman" w:cstheme="minorHAnsi"/>
          <w:lang w:val="es-ES" w:eastAsia="es-ES"/>
        </w:rPr>
      </w:pPr>
      <w:r>
        <w:rPr>
          <w:rFonts w:cstheme="minorHAnsi"/>
        </w:rPr>
        <w:br w:type="page"/>
      </w:r>
    </w:p>
    <w:p w14:paraId="3AEDCEF4" w14:textId="77777777" w:rsidR="00027997" w:rsidRPr="007B5E10" w:rsidRDefault="00027997" w:rsidP="007B5E10">
      <w:pPr>
        <w:pStyle w:val="Prrafodelista"/>
        <w:pBdr>
          <w:top w:val="nil"/>
          <w:left w:val="nil"/>
          <w:bottom w:val="nil"/>
          <w:right w:val="nil"/>
          <w:between w:val="nil"/>
          <w:bar w:val="nil"/>
        </w:pBdr>
        <w:tabs>
          <w:tab w:val="left" w:pos="284"/>
        </w:tabs>
        <w:spacing w:after="120" w:line="23" w:lineRule="atLeast"/>
        <w:ind w:left="720" w:right="397"/>
        <w:rPr>
          <w:rFonts w:ascii="Montserrat" w:eastAsia="Calibri" w:hAnsi="Montserrat" w:cstheme="minorHAnsi"/>
          <w:sz w:val="22"/>
          <w:szCs w:val="22"/>
        </w:rPr>
      </w:pPr>
    </w:p>
    <w:p w14:paraId="4D1A10E8" w14:textId="7EEBC078" w:rsidR="00027997" w:rsidRPr="005718B7"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5718B7">
        <w:rPr>
          <w:rFonts w:ascii="Montserrat" w:hAnsi="Montserrat" w:cstheme="minorHAnsi"/>
          <w:sz w:val="22"/>
          <w:szCs w:val="22"/>
        </w:rPr>
        <w:t xml:space="preserve">Revisar los casos clínicos, indicar y supervisar los procedimientos necesarios para </w:t>
      </w:r>
      <w:r w:rsidR="001812D1" w:rsidRPr="005718B7">
        <w:rPr>
          <w:rFonts w:ascii="Montserrat" w:hAnsi="Montserrat" w:cstheme="minorHAnsi"/>
          <w:sz w:val="22"/>
          <w:szCs w:val="22"/>
        </w:rPr>
        <w:t>las niñas, niños y adolescentes</w:t>
      </w:r>
      <w:r w:rsidRPr="005718B7">
        <w:rPr>
          <w:rFonts w:ascii="Montserrat" w:hAnsi="Montserrat" w:cstheme="minorHAnsi"/>
          <w:sz w:val="22"/>
          <w:szCs w:val="22"/>
        </w:rPr>
        <w:t xml:space="preserve">. </w:t>
      </w:r>
    </w:p>
    <w:p w14:paraId="7C076D84" w14:textId="77777777" w:rsidR="00027997" w:rsidRPr="000C6BA1"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44016DF8" w14:textId="77777777" w:rsidR="00027997" w:rsidRPr="000C6BA1"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cardiacas.</w:t>
      </w:r>
    </w:p>
    <w:p w14:paraId="05E4973E" w14:textId="6354DA5A" w:rsidR="00027997" w:rsidRPr="000C6BA1"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con cardiacas del Instituto Nacional de Pediatría</w:t>
      </w:r>
    </w:p>
    <w:p w14:paraId="2D8AD854" w14:textId="60464A73" w:rsidR="00027997" w:rsidRPr="005718B7"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Formación de recursos humanos de alta calidad ética y científica alentando la búsqueda de nuevos conocimientos y la actualización médica continua que satisfagan las necesidades de atención de la población pediátrica de nuestro país </w:t>
      </w:r>
      <w:r w:rsidRPr="005718B7">
        <w:rPr>
          <w:rFonts w:ascii="Montserrat" w:hAnsi="Montserrat" w:cstheme="minorHAnsi"/>
          <w:sz w:val="22"/>
          <w:szCs w:val="22"/>
        </w:rPr>
        <w:t xml:space="preserve">y de otros </w:t>
      </w:r>
      <w:r w:rsidRPr="006B7DD7">
        <w:rPr>
          <w:rFonts w:ascii="Montserrat" w:hAnsi="Montserrat" w:cstheme="minorHAnsi"/>
          <w:sz w:val="22"/>
          <w:szCs w:val="22"/>
        </w:rPr>
        <w:t>países de</w:t>
      </w:r>
      <w:r w:rsidR="004A6E3A" w:rsidRPr="006B7DD7">
        <w:rPr>
          <w:rFonts w:ascii="Montserrat" w:hAnsi="Montserrat" w:cstheme="minorHAnsi"/>
          <w:sz w:val="22"/>
          <w:szCs w:val="22"/>
        </w:rPr>
        <w:t>l</w:t>
      </w:r>
      <w:r w:rsidRPr="006B7DD7">
        <w:rPr>
          <w:rFonts w:ascii="Montserrat" w:hAnsi="Montserrat" w:cstheme="minorHAnsi"/>
          <w:sz w:val="22"/>
          <w:szCs w:val="22"/>
        </w:rPr>
        <w:t xml:space="preserve"> Centro</w:t>
      </w:r>
      <w:r w:rsidRPr="005718B7">
        <w:rPr>
          <w:rFonts w:ascii="Montserrat" w:hAnsi="Montserrat" w:cstheme="minorHAnsi"/>
          <w:sz w:val="22"/>
          <w:szCs w:val="22"/>
        </w:rPr>
        <w:t xml:space="preserve"> y Sudamérica.</w:t>
      </w:r>
    </w:p>
    <w:p w14:paraId="4299C7D6" w14:textId="6CFFEAED" w:rsidR="00027997" w:rsidRPr="005718B7"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5718B7">
        <w:rPr>
          <w:rFonts w:ascii="Montserrat" w:hAnsi="Montserrat" w:cstheme="minorHAnsi"/>
          <w:sz w:val="22"/>
          <w:szCs w:val="22"/>
        </w:rPr>
        <w:t xml:space="preserve">Aplicar la política y objetivos </w:t>
      </w:r>
      <w:r w:rsidR="006B7DD7" w:rsidRPr="00FA43FD">
        <w:rPr>
          <w:rFonts w:ascii="Montserrat" w:hAnsi="Montserrat" w:cstheme="minorHAnsi"/>
          <w:sz w:val="22"/>
          <w:szCs w:val="22"/>
        </w:rPr>
        <w:t>de calidad</w:t>
      </w:r>
      <w:r w:rsidRPr="005718B7">
        <w:rPr>
          <w:rFonts w:ascii="Montserrat" w:hAnsi="Montserrat" w:cstheme="minorHAnsi"/>
          <w:sz w:val="22"/>
          <w:szCs w:val="22"/>
        </w:rPr>
        <w:t>, con la finalidad de participar activamente en los aspectos relacionados al sistema de gestión de la calidad.</w:t>
      </w:r>
    </w:p>
    <w:p w14:paraId="21E5FE02" w14:textId="77777777" w:rsidR="00C04DA0" w:rsidRPr="005718B7"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5718B7">
        <w:rPr>
          <w:rFonts w:ascii="Montserrat" w:eastAsia="Calibri" w:hAnsi="Montserrat" w:cstheme="minorHAnsi"/>
          <w:sz w:val="22"/>
          <w:szCs w:val="22"/>
        </w:rPr>
        <w:t xml:space="preserve">Fomentar y solicitar las necesidades de capacitación y desarrollo de los recursos humanos a su digno cargo. </w:t>
      </w:r>
    </w:p>
    <w:p w14:paraId="70197C7D" w14:textId="7ECC09D8" w:rsidR="00F17EFC" w:rsidRPr="000C6BA1" w:rsidRDefault="00027997" w:rsidP="00FC2BED">
      <w:pPr>
        <w:pStyle w:val="Prrafodelista"/>
        <w:numPr>
          <w:ilvl w:val="0"/>
          <w:numId w:val="41"/>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 xml:space="preserve">Cumplir con las comisiones que le sean </w:t>
      </w:r>
      <w:r w:rsidR="00C04DA0" w:rsidRPr="000C6BA1">
        <w:rPr>
          <w:rFonts w:ascii="Montserrat" w:eastAsia="Calibri" w:hAnsi="Montserrat" w:cstheme="minorHAnsi"/>
          <w:sz w:val="22"/>
          <w:szCs w:val="22"/>
        </w:rPr>
        <w:t>designadas,</w:t>
      </w:r>
      <w:r w:rsidRPr="000C6BA1">
        <w:rPr>
          <w:rFonts w:ascii="Montserrat" w:eastAsia="Calibri" w:hAnsi="Montserrat" w:cstheme="minorHAnsi"/>
          <w:sz w:val="22"/>
          <w:szCs w:val="22"/>
        </w:rPr>
        <w:t xml:space="preserve"> </w:t>
      </w:r>
      <w:r w:rsidR="00C04DA0" w:rsidRPr="000C6BA1">
        <w:rPr>
          <w:rFonts w:ascii="Montserrat" w:eastAsia="Calibri" w:hAnsi="Montserrat" w:cstheme="minorHAnsi"/>
          <w:sz w:val="22"/>
          <w:szCs w:val="22"/>
        </w:rPr>
        <w:t>así</w:t>
      </w:r>
      <w:r w:rsidRPr="000C6BA1">
        <w:rPr>
          <w:rFonts w:ascii="Montserrat" w:eastAsia="Calibri" w:hAnsi="Montserrat" w:cstheme="minorHAnsi"/>
          <w:sz w:val="22"/>
          <w:szCs w:val="22"/>
        </w:rPr>
        <w:t xml:space="preserve"> como entrevistas, juntas o reuniones requeridas.</w:t>
      </w:r>
    </w:p>
    <w:p w14:paraId="01B0CF37" w14:textId="0506C753"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351F9A0F" w14:textId="588BFA06" w:rsidR="00A74CC9" w:rsidRPr="000C6BA1" w:rsidRDefault="00A74CC9" w:rsidP="00A74CC9">
      <w:pPr>
        <w:pStyle w:val="Ttulo1"/>
        <w:spacing w:before="0" w:after="120" w:line="23" w:lineRule="atLeast"/>
        <w:rPr>
          <w:sz w:val="22"/>
          <w:szCs w:val="22"/>
        </w:rPr>
      </w:pPr>
      <w:bookmarkStart w:id="73" w:name="_Toc161401155"/>
      <w:bookmarkStart w:id="74" w:name="_Hlk152251497"/>
      <w:r w:rsidRPr="000C6BA1">
        <w:rPr>
          <w:sz w:val="22"/>
          <w:szCs w:val="22"/>
        </w:rPr>
        <w:t>SERVICIO DE DERMATOLOGÍA</w:t>
      </w:r>
      <w:bookmarkEnd w:id="73"/>
    </w:p>
    <w:p w14:paraId="300C0268" w14:textId="77777777" w:rsidR="00A74CC9" w:rsidRPr="000C6BA1" w:rsidRDefault="00A74CC9" w:rsidP="00A74CC9">
      <w:pPr>
        <w:spacing w:after="0" w:line="240" w:lineRule="auto"/>
        <w:jc w:val="center"/>
        <w:rPr>
          <w:rFonts w:eastAsia="Times New Roman" w:cs="Arial"/>
          <w:b/>
          <w:lang w:val="es-ES" w:eastAsia="es-ES"/>
        </w:rPr>
      </w:pPr>
    </w:p>
    <w:p w14:paraId="57C51B02" w14:textId="6E10E880" w:rsidR="00A74CC9" w:rsidRPr="000C6BA1" w:rsidRDefault="00A74CC9" w:rsidP="00A74CC9">
      <w:pPr>
        <w:spacing w:after="0" w:line="240" w:lineRule="auto"/>
        <w:jc w:val="center"/>
        <w:rPr>
          <w:rFonts w:eastAsia="Times New Roman" w:cs="Arial"/>
          <w:b/>
          <w:lang w:val="es-ES" w:eastAsia="es-ES"/>
        </w:rPr>
      </w:pPr>
      <w:r w:rsidRPr="000C6BA1">
        <w:rPr>
          <w:rFonts w:eastAsia="Times New Roman" w:cs="Arial"/>
          <w:b/>
          <w:lang w:val="es-ES" w:eastAsia="es-ES"/>
        </w:rPr>
        <w:t>ORGANIGRAMA</w:t>
      </w:r>
    </w:p>
    <w:bookmarkEnd w:id="74"/>
    <w:p w14:paraId="3FAA03A7" w14:textId="19B46B2B" w:rsidR="00A74CC9" w:rsidRPr="000C6BA1" w:rsidRDefault="00296B79" w:rsidP="00A74CC9">
      <w:pPr>
        <w:jc w:val="left"/>
      </w:pPr>
      <w:r w:rsidRPr="000C6BA1">
        <w:rPr>
          <w:noProof/>
        </w:rPr>
        <w:drawing>
          <wp:anchor distT="0" distB="0" distL="114300" distR="114300" simplePos="0" relativeHeight="251703296" behindDoc="0" locked="0" layoutInCell="1" allowOverlap="1" wp14:anchorId="10AF1221" wp14:editId="1713930F">
            <wp:simplePos x="0" y="0"/>
            <wp:positionH relativeFrom="column">
              <wp:posOffset>316865</wp:posOffset>
            </wp:positionH>
            <wp:positionV relativeFrom="paragraph">
              <wp:posOffset>139065</wp:posOffset>
            </wp:positionV>
            <wp:extent cx="5697220" cy="766000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7220" cy="766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50222" w14:textId="0FEEAE00" w:rsidR="00A74CC9" w:rsidRPr="000C6BA1" w:rsidRDefault="00A74CC9">
      <w:pPr>
        <w:jc w:val="left"/>
        <w:rPr>
          <w:rFonts w:ascii="Arial" w:eastAsia="Times New Roman" w:hAnsi="Arial" w:cs="Arial"/>
          <w:lang w:eastAsia="es-ES"/>
        </w:rPr>
      </w:pPr>
    </w:p>
    <w:p w14:paraId="5A7EB5AD" w14:textId="14D822A0"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3F3C3220" w14:textId="6E18254E" w:rsidR="00F17EFC" w:rsidRPr="000C6BA1" w:rsidRDefault="00F17EFC" w:rsidP="00F17EFC">
      <w:pPr>
        <w:jc w:val="center"/>
        <w:rPr>
          <w:b/>
        </w:rPr>
      </w:pPr>
      <w:r w:rsidRPr="000C6BA1">
        <w:rPr>
          <w:b/>
        </w:rPr>
        <w:t>SERVICIO DE DERMATOLOGÍA</w:t>
      </w:r>
    </w:p>
    <w:p w14:paraId="035BDADB" w14:textId="77777777" w:rsidR="00F17EFC" w:rsidRPr="000C6BA1" w:rsidRDefault="00F17EFC" w:rsidP="00F17EFC">
      <w:pPr>
        <w:spacing w:after="0" w:line="240" w:lineRule="auto"/>
        <w:jc w:val="center"/>
        <w:rPr>
          <w:rFonts w:eastAsia="Times New Roman" w:cs="Arial"/>
          <w:b/>
          <w:sz w:val="20"/>
          <w:szCs w:val="24"/>
          <w:lang w:val="es-ES" w:eastAsia="es-ES"/>
        </w:rPr>
      </w:pPr>
    </w:p>
    <w:p w14:paraId="75E7C63E" w14:textId="77777777" w:rsidR="00F17EFC" w:rsidRPr="000C6BA1" w:rsidRDefault="00F17EFC" w:rsidP="00FC2BED">
      <w:pPr>
        <w:spacing w:after="120" w:line="23" w:lineRule="atLeast"/>
        <w:ind w:right="397"/>
        <w:rPr>
          <w:rFonts w:eastAsia="Times New Roman" w:cs="Arial"/>
          <w:b/>
          <w:sz w:val="20"/>
          <w:lang w:val="es-ES" w:eastAsia="es-ES"/>
        </w:rPr>
      </w:pPr>
    </w:p>
    <w:p w14:paraId="57AD2BB0" w14:textId="6FEDF180" w:rsidR="00F17EFC" w:rsidRPr="000C6BA1" w:rsidRDefault="00F17EFC" w:rsidP="00FC2BED">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1656AAB2" w14:textId="77777777" w:rsidR="00027997" w:rsidRPr="000C6BA1" w:rsidRDefault="00027997" w:rsidP="00FC2BED">
      <w:pPr>
        <w:spacing w:after="120" w:line="23" w:lineRule="atLeast"/>
        <w:ind w:right="397"/>
        <w:rPr>
          <w:rFonts w:eastAsia="Times New Roman" w:cs="Arial"/>
          <w:lang w:val="es-ES" w:eastAsia="es-ES"/>
        </w:rPr>
      </w:pPr>
    </w:p>
    <w:p w14:paraId="401B24FA" w14:textId="506C9323" w:rsidR="00027997" w:rsidRDefault="00027997" w:rsidP="00CB7840">
      <w:pPr>
        <w:tabs>
          <w:tab w:val="left" w:pos="7543"/>
        </w:tabs>
        <w:spacing w:after="120" w:line="23" w:lineRule="atLeast"/>
        <w:ind w:left="284" w:right="397"/>
        <w:rPr>
          <w:rStyle w:val="Ninguno"/>
          <w:rFonts w:cstheme="minorHAnsi"/>
        </w:rPr>
      </w:pPr>
      <w:r w:rsidRPr="000C6BA1">
        <w:rPr>
          <w:rStyle w:val="Ninguno"/>
          <w:rFonts w:cstheme="minorHAnsi"/>
        </w:rPr>
        <w:t>Gestionar los aspectos administrativos, asistenciales, académicos y de investigación del Servicio de Dermatología y con ello orientar las acciones del personal del área.</w:t>
      </w:r>
    </w:p>
    <w:p w14:paraId="2912B4EA" w14:textId="77777777" w:rsidR="00183707" w:rsidRPr="000C6BA1" w:rsidRDefault="00183707" w:rsidP="00CB7840">
      <w:pPr>
        <w:tabs>
          <w:tab w:val="left" w:pos="7543"/>
        </w:tabs>
        <w:spacing w:after="120" w:line="23" w:lineRule="atLeast"/>
        <w:ind w:left="284" w:right="397"/>
        <w:rPr>
          <w:rStyle w:val="Ninguno"/>
          <w:rFonts w:eastAsia="Calibri" w:cstheme="minorHAnsi"/>
        </w:rPr>
      </w:pPr>
    </w:p>
    <w:p w14:paraId="6C666A80" w14:textId="5627529B" w:rsidR="00027997" w:rsidRDefault="00027997" w:rsidP="00FC2BED">
      <w:pPr>
        <w:tabs>
          <w:tab w:val="left" w:pos="284"/>
        </w:tabs>
        <w:spacing w:after="120" w:line="23" w:lineRule="atLeast"/>
        <w:ind w:right="397"/>
        <w:rPr>
          <w:rStyle w:val="Ninguno"/>
          <w:rFonts w:cstheme="minorHAnsi"/>
          <w:b/>
          <w:bCs/>
        </w:rPr>
      </w:pPr>
      <w:r w:rsidRPr="000C6BA1">
        <w:rPr>
          <w:rStyle w:val="Ninguno"/>
          <w:rFonts w:cstheme="minorHAnsi"/>
          <w:b/>
          <w:bCs/>
        </w:rPr>
        <w:t>FUNCIONES</w:t>
      </w:r>
    </w:p>
    <w:p w14:paraId="3010AEFB" w14:textId="14078134" w:rsidR="00027997" w:rsidRPr="000C6BA1" w:rsidRDefault="00027997" w:rsidP="00183707">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 xml:space="preserve">Organizar las actividades de asistencia médica, docencia e investigación en el servicio </w:t>
      </w:r>
      <w:r w:rsidR="00F329C3" w:rsidRPr="000C6BA1">
        <w:rPr>
          <w:rFonts w:ascii="Montserrat" w:hAnsi="Montserrat" w:cstheme="minorHAnsi"/>
          <w:sz w:val="22"/>
          <w:szCs w:val="22"/>
        </w:rPr>
        <w:t>(</w:t>
      </w:r>
      <w:r w:rsidR="00163674" w:rsidRPr="000C6BA1">
        <w:rPr>
          <w:rFonts w:ascii="Montserrat" w:hAnsi="Montserrat" w:cstheme="minorHAnsi"/>
          <w:sz w:val="22"/>
          <w:szCs w:val="22"/>
        </w:rPr>
        <w:t>c</w:t>
      </w:r>
      <w:r w:rsidR="00F329C3" w:rsidRPr="000C6BA1">
        <w:rPr>
          <w:rFonts w:ascii="Montserrat" w:hAnsi="Montserrat" w:cstheme="minorHAnsi"/>
          <w:sz w:val="22"/>
          <w:szCs w:val="22"/>
        </w:rPr>
        <w:t xml:space="preserve">línica de epidermólisis bullosa) </w:t>
      </w:r>
      <w:r w:rsidRPr="000C6BA1">
        <w:rPr>
          <w:rFonts w:ascii="Montserrat" w:hAnsi="Montserrat" w:cstheme="minorHAnsi"/>
          <w:sz w:val="22"/>
          <w:szCs w:val="22"/>
        </w:rPr>
        <w:t>con la optimización de los recursos asignados.</w:t>
      </w:r>
    </w:p>
    <w:p w14:paraId="0B159E0A" w14:textId="6CB886A4"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Servicio de Dermatología para realizar las funciones asistenciales en apoyo al diagnóstico, seguimiento y asesoramiento </w:t>
      </w:r>
      <w:r w:rsidR="00F153C2" w:rsidRPr="00F153C2">
        <w:rPr>
          <w:rFonts w:ascii="Montserrat" w:hAnsi="Montserrat" w:cstheme="minorHAnsi"/>
          <w:sz w:val="22"/>
          <w:szCs w:val="22"/>
        </w:rPr>
        <w:t>dermatológico</w:t>
      </w:r>
      <w:r w:rsidRPr="000C6BA1">
        <w:rPr>
          <w:rFonts w:ascii="Montserrat" w:hAnsi="Montserrat" w:cstheme="minorHAnsi"/>
          <w:sz w:val="22"/>
          <w:szCs w:val="22"/>
        </w:rPr>
        <w:t xml:space="preserve"> de las personas beneficiarias del Instituto.</w:t>
      </w:r>
    </w:p>
    <w:p w14:paraId="575CAAB7" w14:textId="2868FA84" w:rsidR="00027997" w:rsidRPr="000C6BA1" w:rsidRDefault="00027997" w:rsidP="00CB7840">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 xml:space="preserve">Supervisar que la atención que se otorga a </w:t>
      </w:r>
      <w:r w:rsidR="00D42F55" w:rsidRPr="00D42F55">
        <w:rPr>
          <w:rFonts w:ascii="Montserrat" w:hAnsi="Montserrat" w:cstheme="minorHAnsi"/>
          <w:sz w:val="22"/>
          <w:szCs w:val="22"/>
        </w:rPr>
        <w:t xml:space="preserve">las niñas, niños y/o adolescentes </w:t>
      </w:r>
      <w:r w:rsidR="00163674" w:rsidRPr="000C6BA1">
        <w:rPr>
          <w:rFonts w:ascii="Montserrat" w:hAnsi="Montserrat" w:cstheme="minorHAnsi"/>
          <w:sz w:val="22"/>
          <w:szCs w:val="22"/>
        </w:rPr>
        <w:t xml:space="preserve">en el servicio, así como en la clínica de epidermólisis bullosa dependiente de este, </w:t>
      </w:r>
      <w:r w:rsidRPr="000C6BA1">
        <w:rPr>
          <w:rFonts w:ascii="Montserrat" w:hAnsi="Montserrat" w:cstheme="minorHAnsi"/>
          <w:sz w:val="22"/>
          <w:szCs w:val="22"/>
        </w:rPr>
        <w:t>cumpla con las normas éticas, jurídicas y científicas aplicables al Instituto con la finalidad de ser oportuna, integral y eficiente.</w:t>
      </w:r>
    </w:p>
    <w:p w14:paraId="190E1A74" w14:textId="0CED3B50"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con enfermedades dermatológicas. </w:t>
      </w:r>
    </w:p>
    <w:p w14:paraId="4D19A42A" w14:textId="7D634F10"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Desarrollar programas de divulgación científica dirigidos a</w:t>
      </w:r>
      <w:r w:rsidR="00D46388">
        <w:rPr>
          <w:rFonts w:ascii="Montserrat" w:hAnsi="Montserrat" w:cstheme="minorHAnsi"/>
          <w:sz w:val="22"/>
          <w:szCs w:val="22"/>
        </w:rPr>
        <w:t>l personal</w:t>
      </w:r>
      <w:r w:rsidRPr="000C6BA1">
        <w:rPr>
          <w:rFonts w:ascii="Montserrat" w:hAnsi="Montserrat" w:cstheme="minorHAnsi"/>
          <w:sz w:val="22"/>
          <w:szCs w:val="22"/>
        </w:rPr>
        <w:t xml:space="preserve"> médico de primer contacto con la finalidad de sospechar, identificar y referir oportunamente a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con enfermedades dermatológicas.</w:t>
      </w:r>
    </w:p>
    <w:p w14:paraId="6BBBB8CB" w14:textId="77777777"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Informar a su inmediato superior sobre las desviaciones de los procedimientos de las normas técnicas para la toma de acciones. </w:t>
      </w:r>
    </w:p>
    <w:p w14:paraId="1BAD4646" w14:textId="6BB69673"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Llevar a cabo el sistema de referencia y contrarreferencia de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e interconsultas con otras especialidades del instituto y con otras instituciones para la atención de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con enfermedades dermatológicas, su valoración y en su caso establecer diagnóstico oportuno y tratamiento adecuado. </w:t>
      </w:r>
    </w:p>
    <w:p w14:paraId="616DAF17" w14:textId="6D4CDFD5" w:rsidR="00027997" w:rsidRPr="00F524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F524A1">
        <w:rPr>
          <w:rFonts w:ascii="Montserrat" w:hAnsi="Montserrat" w:cstheme="minorHAnsi"/>
          <w:sz w:val="22"/>
          <w:szCs w:val="22"/>
        </w:rPr>
        <w:t xml:space="preserve">Informar mensualmente a las autoridades correspondientes dentro del Instituto las actividades realizadas y los resultados obtenidos en el Servicio. </w:t>
      </w:r>
    </w:p>
    <w:p w14:paraId="47E2E005" w14:textId="367FD7C6" w:rsidR="00183707"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 xml:space="preserve">Implementar acciones preventivas, correctivas y de mejora en el Servicio, previo análisis de situaciones y resultados. </w:t>
      </w:r>
    </w:p>
    <w:p w14:paraId="618598D3" w14:textId="77777777" w:rsidR="00183707" w:rsidRDefault="00183707">
      <w:pPr>
        <w:jc w:val="left"/>
        <w:rPr>
          <w:rFonts w:eastAsia="Times New Roman" w:cstheme="minorHAnsi"/>
          <w:lang w:val="es-ES" w:eastAsia="es-ES"/>
        </w:rPr>
      </w:pPr>
      <w:r>
        <w:rPr>
          <w:rFonts w:cstheme="minorHAnsi"/>
        </w:rPr>
        <w:br w:type="page"/>
      </w:r>
    </w:p>
    <w:p w14:paraId="7CA73A98" w14:textId="77777777" w:rsidR="00027997" w:rsidRPr="000C6BA1" w:rsidRDefault="00027997" w:rsidP="00183707">
      <w:pPr>
        <w:pStyle w:val="Prrafodelista"/>
        <w:pBdr>
          <w:top w:val="nil"/>
          <w:left w:val="nil"/>
          <w:bottom w:val="nil"/>
          <w:right w:val="nil"/>
          <w:between w:val="nil"/>
          <w:bar w:val="nil"/>
        </w:pBdr>
        <w:tabs>
          <w:tab w:val="left" w:pos="284"/>
        </w:tabs>
        <w:spacing w:after="120" w:line="23" w:lineRule="atLeast"/>
        <w:ind w:left="720" w:right="397"/>
        <w:rPr>
          <w:rFonts w:ascii="Montserrat" w:eastAsia="Calibri" w:hAnsi="Montserrat" w:cstheme="minorHAnsi"/>
          <w:sz w:val="22"/>
          <w:szCs w:val="22"/>
        </w:rPr>
      </w:pPr>
    </w:p>
    <w:p w14:paraId="65B8F169" w14:textId="36BCB563"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Revisar los casos clínicos, indicar y supervisar los procedimientos necesarios para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w:t>
      </w:r>
    </w:p>
    <w:p w14:paraId="031241EF" w14:textId="77777777"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6E7819CE" w14:textId="77777777"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dermatológicas.</w:t>
      </w:r>
    </w:p>
    <w:p w14:paraId="1082E595" w14:textId="1E7950F4"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con dermatol</w:t>
      </w:r>
      <w:r w:rsidR="00EA789E">
        <w:rPr>
          <w:rFonts w:ascii="Montserrat" w:hAnsi="Montserrat" w:cstheme="minorHAnsi"/>
          <w:sz w:val="22"/>
          <w:szCs w:val="22"/>
        </w:rPr>
        <w:t>o</w:t>
      </w:r>
      <w:r w:rsidRPr="000C6BA1">
        <w:rPr>
          <w:rFonts w:ascii="Montserrat" w:hAnsi="Montserrat" w:cstheme="minorHAnsi"/>
          <w:sz w:val="22"/>
          <w:szCs w:val="22"/>
        </w:rPr>
        <w:t>g</w:t>
      </w:r>
      <w:r w:rsidR="00EA789E">
        <w:rPr>
          <w:rFonts w:ascii="Montserrat" w:hAnsi="Montserrat" w:cstheme="minorHAnsi"/>
          <w:sz w:val="22"/>
          <w:szCs w:val="22"/>
        </w:rPr>
        <w:t>í</w:t>
      </w:r>
      <w:r w:rsidRPr="000C6BA1">
        <w:rPr>
          <w:rFonts w:ascii="Montserrat" w:hAnsi="Montserrat" w:cstheme="minorHAnsi"/>
          <w:sz w:val="22"/>
          <w:szCs w:val="22"/>
        </w:rPr>
        <w:t>as del Instituto Nacional de Pediatría</w:t>
      </w:r>
    </w:p>
    <w:p w14:paraId="08AE4559" w14:textId="5D44C4F2"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Formación de recursos humanos de alta calidad ética y científica alentando la búsqueda de nuevos conocimientos y la actualización médica continua que satisfagan las necesidades de atención de la población pediátrica de nuestro país y de otros países de Centro y Sudamérica.</w:t>
      </w:r>
    </w:p>
    <w:p w14:paraId="20A70DFF" w14:textId="32446024"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Aplicar la política y objetivos </w:t>
      </w:r>
      <w:r w:rsidR="006B7DD7" w:rsidRPr="00FA43FD">
        <w:rPr>
          <w:rFonts w:ascii="Montserrat" w:hAnsi="Montserrat" w:cstheme="minorHAnsi"/>
          <w:sz w:val="22"/>
          <w:szCs w:val="22"/>
        </w:rPr>
        <w:t>de calidad</w:t>
      </w:r>
      <w:r w:rsidRPr="000C6BA1">
        <w:rPr>
          <w:rFonts w:ascii="Montserrat" w:hAnsi="Montserrat" w:cstheme="minorHAnsi"/>
          <w:sz w:val="22"/>
          <w:szCs w:val="22"/>
        </w:rPr>
        <w:t>, con la finalidad de participar activamente en los aspectos relacionados al sistema de gestión de la calidad.</w:t>
      </w:r>
    </w:p>
    <w:p w14:paraId="43D0BEFC" w14:textId="77777777" w:rsidR="00027997"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Atender y gestionar las soluciones de las quejas de los usuarios, personal médico y administrativo.</w:t>
      </w:r>
    </w:p>
    <w:p w14:paraId="1D722683" w14:textId="649A76C8" w:rsidR="00F17EFC" w:rsidRPr="000C6BA1" w:rsidRDefault="00027997" w:rsidP="00FC2BED">
      <w:pPr>
        <w:pStyle w:val="Prrafodelista"/>
        <w:numPr>
          <w:ilvl w:val="0"/>
          <w:numId w:val="42"/>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 xml:space="preserve">Cumplir con las comisiones que le sean </w:t>
      </w:r>
      <w:r w:rsidR="00C04DA0" w:rsidRPr="000C6BA1">
        <w:rPr>
          <w:rFonts w:ascii="Montserrat" w:eastAsia="Calibri" w:hAnsi="Montserrat" w:cstheme="minorHAnsi"/>
          <w:sz w:val="22"/>
          <w:szCs w:val="22"/>
        </w:rPr>
        <w:t>designadas,</w:t>
      </w:r>
      <w:r w:rsidRPr="000C6BA1">
        <w:rPr>
          <w:rFonts w:ascii="Montserrat" w:eastAsia="Calibri" w:hAnsi="Montserrat" w:cstheme="minorHAnsi"/>
          <w:sz w:val="22"/>
          <w:szCs w:val="22"/>
        </w:rPr>
        <w:t xml:space="preserve"> así como entrevistas, juntas o reuniones requeridas.</w:t>
      </w:r>
    </w:p>
    <w:p w14:paraId="00C4BF55" w14:textId="77777777" w:rsidR="00CA3802" w:rsidRPr="000C6BA1" w:rsidRDefault="00CA3802">
      <w:pPr>
        <w:jc w:val="left"/>
        <w:rPr>
          <w:rFonts w:ascii="Arial" w:eastAsia="Times New Roman" w:hAnsi="Arial" w:cs="Arial"/>
          <w:lang w:eastAsia="es-ES"/>
        </w:rPr>
      </w:pPr>
      <w:r w:rsidRPr="000C6BA1">
        <w:rPr>
          <w:rFonts w:ascii="Arial" w:eastAsia="Times New Roman" w:hAnsi="Arial" w:cs="Arial"/>
          <w:lang w:eastAsia="es-ES"/>
        </w:rPr>
        <w:br w:type="page"/>
      </w:r>
    </w:p>
    <w:p w14:paraId="2BC83C42" w14:textId="4E2C8F15" w:rsidR="00CA3802" w:rsidRPr="000C6BA1" w:rsidRDefault="00CA3802" w:rsidP="00CA3802">
      <w:pPr>
        <w:pStyle w:val="Ttulo1"/>
        <w:spacing w:before="0" w:after="120" w:line="23" w:lineRule="atLeast"/>
        <w:rPr>
          <w:sz w:val="22"/>
          <w:szCs w:val="22"/>
        </w:rPr>
      </w:pPr>
      <w:bookmarkStart w:id="75" w:name="_Toc161401156"/>
      <w:r w:rsidRPr="000C6BA1">
        <w:rPr>
          <w:sz w:val="22"/>
          <w:szCs w:val="22"/>
        </w:rPr>
        <w:t>SERVICIO DE ENDOCR</w:t>
      </w:r>
      <w:r w:rsidR="005766C7" w:rsidRPr="000C6BA1">
        <w:rPr>
          <w:sz w:val="22"/>
          <w:szCs w:val="22"/>
        </w:rPr>
        <w:t>I</w:t>
      </w:r>
      <w:r w:rsidRPr="000C6BA1">
        <w:rPr>
          <w:sz w:val="22"/>
          <w:szCs w:val="22"/>
        </w:rPr>
        <w:t>NOLOGÍA</w:t>
      </w:r>
      <w:bookmarkEnd w:id="75"/>
    </w:p>
    <w:p w14:paraId="34FEF1EB" w14:textId="77777777" w:rsidR="00CA3802" w:rsidRPr="000C6BA1" w:rsidRDefault="00CA3802" w:rsidP="00CA3802">
      <w:pPr>
        <w:spacing w:after="0" w:line="240" w:lineRule="auto"/>
        <w:jc w:val="center"/>
        <w:rPr>
          <w:rFonts w:eastAsia="Times New Roman" w:cs="Arial"/>
          <w:b/>
          <w:lang w:val="es-ES" w:eastAsia="es-ES"/>
        </w:rPr>
      </w:pPr>
    </w:p>
    <w:p w14:paraId="339390F3" w14:textId="77777777" w:rsidR="00CA3802" w:rsidRPr="000C6BA1" w:rsidRDefault="00CA3802" w:rsidP="00CA3802">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165E1CC5" w14:textId="4FE441FF" w:rsidR="00CA3802" w:rsidRPr="000C6BA1" w:rsidRDefault="00141721">
      <w:pPr>
        <w:jc w:val="left"/>
        <w:rPr>
          <w:rFonts w:ascii="Arial" w:eastAsia="Times New Roman" w:hAnsi="Arial" w:cs="Arial"/>
          <w:lang w:eastAsia="es-ES"/>
        </w:rPr>
      </w:pPr>
      <w:r w:rsidRPr="000C6BA1">
        <w:rPr>
          <w:noProof/>
        </w:rPr>
        <w:drawing>
          <wp:anchor distT="0" distB="0" distL="114300" distR="114300" simplePos="0" relativeHeight="251704320" behindDoc="0" locked="0" layoutInCell="1" allowOverlap="1" wp14:anchorId="5FA8C92A" wp14:editId="02C4BA98">
            <wp:simplePos x="0" y="0"/>
            <wp:positionH relativeFrom="margin">
              <wp:align>left</wp:align>
            </wp:positionH>
            <wp:positionV relativeFrom="paragraph">
              <wp:posOffset>309880</wp:posOffset>
            </wp:positionV>
            <wp:extent cx="5742305" cy="745045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305" cy="745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51C2E" w14:textId="0CC07F67" w:rsidR="00141721" w:rsidRPr="000C6BA1" w:rsidRDefault="00141721">
      <w:pPr>
        <w:jc w:val="left"/>
        <w:rPr>
          <w:rFonts w:ascii="Arial" w:eastAsia="Times New Roman" w:hAnsi="Arial" w:cs="Arial"/>
          <w:lang w:eastAsia="es-ES"/>
        </w:rPr>
      </w:pPr>
    </w:p>
    <w:p w14:paraId="7E10286D" w14:textId="16ECD2C2" w:rsidR="00CA3802" w:rsidRPr="000C6BA1" w:rsidRDefault="00CA3802">
      <w:pPr>
        <w:jc w:val="left"/>
        <w:rPr>
          <w:rFonts w:ascii="Arial" w:eastAsia="Times New Roman" w:hAnsi="Arial" w:cs="Arial"/>
          <w:lang w:eastAsia="es-ES"/>
        </w:rPr>
      </w:pPr>
      <w:r w:rsidRPr="000C6BA1">
        <w:rPr>
          <w:rFonts w:ascii="Arial" w:eastAsia="Times New Roman" w:hAnsi="Arial" w:cs="Arial"/>
          <w:lang w:eastAsia="es-ES"/>
        </w:rPr>
        <w:br w:type="page"/>
      </w:r>
    </w:p>
    <w:p w14:paraId="27F4584F" w14:textId="77B1945A" w:rsidR="00CA3802" w:rsidRPr="000C6BA1" w:rsidRDefault="00CA3802" w:rsidP="00CA3802">
      <w:pPr>
        <w:jc w:val="center"/>
        <w:rPr>
          <w:b/>
        </w:rPr>
      </w:pPr>
      <w:r w:rsidRPr="000C6BA1">
        <w:rPr>
          <w:b/>
        </w:rPr>
        <w:t>SERVICIO DE ENDOCRINOLOGÍA</w:t>
      </w:r>
    </w:p>
    <w:p w14:paraId="63EC8C37" w14:textId="77777777" w:rsidR="00CA3802" w:rsidRPr="000C6BA1" w:rsidRDefault="00CA3802" w:rsidP="00CA3802">
      <w:pPr>
        <w:spacing w:after="0" w:line="240" w:lineRule="auto"/>
        <w:jc w:val="center"/>
        <w:rPr>
          <w:rFonts w:eastAsia="Times New Roman" w:cs="Arial"/>
          <w:b/>
          <w:sz w:val="20"/>
          <w:szCs w:val="24"/>
          <w:lang w:val="es-ES" w:eastAsia="es-ES"/>
        </w:rPr>
      </w:pPr>
    </w:p>
    <w:p w14:paraId="04CBF8B2" w14:textId="77777777" w:rsidR="00CA3802" w:rsidRPr="000C6BA1" w:rsidRDefault="00CA3802" w:rsidP="00FC2BED">
      <w:pPr>
        <w:spacing w:after="120" w:line="23" w:lineRule="atLeast"/>
        <w:ind w:right="397"/>
        <w:rPr>
          <w:rFonts w:eastAsia="Times New Roman" w:cs="Arial"/>
          <w:b/>
          <w:sz w:val="20"/>
          <w:lang w:val="es-ES" w:eastAsia="es-ES"/>
        </w:rPr>
      </w:pPr>
    </w:p>
    <w:p w14:paraId="2010688F" w14:textId="5E0CD6F0" w:rsidR="00CA3802" w:rsidRPr="000C6BA1" w:rsidRDefault="00CA3802" w:rsidP="00FC2BED">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2D9E9CAA" w14:textId="77777777" w:rsidR="00027997" w:rsidRPr="000C6BA1" w:rsidRDefault="00027997" w:rsidP="00FC2BED">
      <w:pPr>
        <w:spacing w:after="120" w:line="23" w:lineRule="atLeast"/>
        <w:ind w:right="397"/>
        <w:rPr>
          <w:rFonts w:eastAsia="Times New Roman" w:cs="Arial"/>
          <w:lang w:val="es-ES" w:eastAsia="es-ES"/>
        </w:rPr>
      </w:pPr>
    </w:p>
    <w:p w14:paraId="74E2DC6E" w14:textId="3B6D3718" w:rsidR="00027997" w:rsidRDefault="00027997" w:rsidP="00183707">
      <w:pPr>
        <w:tabs>
          <w:tab w:val="left" w:pos="7543"/>
        </w:tabs>
        <w:spacing w:after="120" w:line="23" w:lineRule="atLeast"/>
        <w:ind w:left="426" w:right="397"/>
        <w:rPr>
          <w:rStyle w:val="Ninguno"/>
          <w:rFonts w:cstheme="minorHAnsi"/>
        </w:rPr>
      </w:pPr>
      <w:r w:rsidRPr="000C6BA1">
        <w:rPr>
          <w:rStyle w:val="Ninguno"/>
          <w:rFonts w:cstheme="minorHAnsi"/>
        </w:rPr>
        <w:t>Gestionar los aspectos administrativos, asistenciales, académicos y de investigación del Servicio de Endocrinología y con ello orientar las acciones del personal del área.</w:t>
      </w:r>
    </w:p>
    <w:p w14:paraId="56FAE4DD" w14:textId="77777777" w:rsidR="00183707" w:rsidRPr="000C6BA1" w:rsidRDefault="00183707" w:rsidP="00183707">
      <w:pPr>
        <w:tabs>
          <w:tab w:val="left" w:pos="7543"/>
        </w:tabs>
        <w:spacing w:after="120" w:line="23" w:lineRule="atLeast"/>
        <w:ind w:left="426" w:right="397"/>
        <w:rPr>
          <w:rStyle w:val="Ninguno"/>
          <w:rFonts w:eastAsia="Calibri" w:cstheme="minorHAnsi"/>
        </w:rPr>
      </w:pPr>
    </w:p>
    <w:p w14:paraId="3E2F4E04" w14:textId="722ADA22" w:rsidR="00027997" w:rsidRDefault="00027997" w:rsidP="00FC2BED">
      <w:pPr>
        <w:tabs>
          <w:tab w:val="left" w:pos="284"/>
        </w:tabs>
        <w:spacing w:after="120" w:line="23" w:lineRule="atLeast"/>
        <w:ind w:right="397"/>
        <w:rPr>
          <w:rStyle w:val="Ninguno"/>
          <w:rFonts w:cstheme="minorHAnsi"/>
          <w:b/>
          <w:bCs/>
        </w:rPr>
      </w:pPr>
      <w:r w:rsidRPr="000C6BA1">
        <w:rPr>
          <w:rStyle w:val="Ninguno"/>
          <w:rFonts w:cstheme="minorHAnsi"/>
          <w:b/>
          <w:bCs/>
        </w:rPr>
        <w:t>FUNCIONES</w:t>
      </w:r>
    </w:p>
    <w:p w14:paraId="37D0B237" w14:textId="77777777" w:rsidR="00027997" w:rsidRPr="000C6BA1" w:rsidRDefault="00027997" w:rsidP="00CB7840">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Organizar las actividades de asistencia médica, docencia e investigación en el servicio con la optimización de los recursos asignados.</w:t>
      </w:r>
    </w:p>
    <w:p w14:paraId="5C51BBC0" w14:textId="3A4EC7AA" w:rsidR="00027997" w:rsidRPr="000B611B"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Servicio de Endocrinología para realizar las funciones asistenciales en apoyo al diagnóstico, </w:t>
      </w:r>
      <w:r w:rsidRPr="000B611B">
        <w:rPr>
          <w:rFonts w:ascii="Montserrat" w:hAnsi="Montserrat" w:cstheme="minorHAnsi"/>
          <w:sz w:val="22"/>
          <w:szCs w:val="22"/>
        </w:rPr>
        <w:t>seguimiento de las personas beneficiarias del Instituto.</w:t>
      </w:r>
    </w:p>
    <w:p w14:paraId="469C9170" w14:textId="76C2DB67"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Supervisar que la atención que se otorga a </w:t>
      </w:r>
      <w:r w:rsidR="00157E85">
        <w:rPr>
          <w:rFonts w:ascii="Montserrat" w:hAnsi="Montserrat" w:cstheme="minorHAnsi"/>
          <w:sz w:val="22"/>
          <w:szCs w:val="22"/>
        </w:rPr>
        <w:t>niñas, niños o adolescentes</w:t>
      </w:r>
      <w:r w:rsidRPr="000C6BA1">
        <w:rPr>
          <w:rFonts w:ascii="Montserrat" w:hAnsi="Montserrat" w:cstheme="minorHAnsi"/>
          <w:sz w:val="22"/>
          <w:szCs w:val="22"/>
        </w:rPr>
        <w:t xml:space="preserve"> cumpla con las normas éticas, </w:t>
      </w:r>
      <w:r w:rsidR="00163674" w:rsidRPr="000C6BA1">
        <w:rPr>
          <w:rFonts w:ascii="Montserrat" w:hAnsi="Montserrat" w:cstheme="minorHAnsi"/>
          <w:sz w:val="22"/>
          <w:szCs w:val="22"/>
        </w:rPr>
        <w:t>jurídicas</w:t>
      </w:r>
      <w:r w:rsidRPr="000C6BA1">
        <w:rPr>
          <w:rFonts w:ascii="Montserrat" w:hAnsi="Montserrat" w:cstheme="minorHAnsi"/>
          <w:sz w:val="22"/>
          <w:szCs w:val="22"/>
        </w:rPr>
        <w:t xml:space="preserve"> y científicas aplicables al Instituto con la finalidad de ser oportuna, integral y eficiente.</w:t>
      </w:r>
    </w:p>
    <w:p w14:paraId="7F84439C" w14:textId="27B668AD"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con enfermedades endocrinológicas. </w:t>
      </w:r>
    </w:p>
    <w:p w14:paraId="1022B448" w14:textId="6C4DF927"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Desarrollar programas de divulgación científica dirigidos a</w:t>
      </w:r>
      <w:r w:rsidR="00D46388">
        <w:rPr>
          <w:rFonts w:ascii="Montserrat" w:hAnsi="Montserrat" w:cstheme="minorHAnsi"/>
          <w:sz w:val="22"/>
          <w:szCs w:val="22"/>
        </w:rPr>
        <w:t>l personal</w:t>
      </w:r>
      <w:r w:rsidRPr="000C6BA1">
        <w:rPr>
          <w:rFonts w:ascii="Montserrat" w:hAnsi="Montserrat" w:cstheme="minorHAnsi"/>
          <w:sz w:val="22"/>
          <w:szCs w:val="22"/>
        </w:rPr>
        <w:t xml:space="preserve"> médico de primer contacto con la finalidad de sospechar, identificar y referir oportunamente a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con enfermedades endocrinológicas.</w:t>
      </w:r>
    </w:p>
    <w:p w14:paraId="1E6AE455" w14:textId="77777777"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Informar a su inmediato superior sobre las desviaciones de los procedimientos de las normas técnicas para la toma de acciones. </w:t>
      </w:r>
    </w:p>
    <w:p w14:paraId="05C650DF" w14:textId="1E8214C0"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Llevar a cabo el sistema de referencia y contrarreferencia de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e interconsultas con otras especialidades del instituto y con otras instituciones para la atención de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con enfermedades endocrinológicas, su valoración y en su caso establecer diagnóstico oportuno y tratamiento adecuado. </w:t>
      </w:r>
    </w:p>
    <w:p w14:paraId="24193323" w14:textId="77777777"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Informar mensualmente a las autoridades correspondientes dentro y fuera del Instituto las actividades realizadas y los resultados obtenidos en el Servicio. </w:t>
      </w:r>
    </w:p>
    <w:p w14:paraId="75CB7B10" w14:textId="77777777"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Implementar acciones preventivas, correctivas y de mejora en el Servicio, previo análisis de situaciones y resultados. </w:t>
      </w:r>
    </w:p>
    <w:p w14:paraId="1A3CFB3E" w14:textId="672C7096" w:rsidR="00183707"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 xml:space="preserve">Revisar los casos clínicos, indicar y supervisar los procedimientos necesarios para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w:t>
      </w:r>
    </w:p>
    <w:p w14:paraId="2EE8083B" w14:textId="77777777" w:rsidR="00183707" w:rsidRDefault="00183707">
      <w:pPr>
        <w:jc w:val="left"/>
        <w:rPr>
          <w:rFonts w:eastAsia="Times New Roman" w:cstheme="minorHAnsi"/>
          <w:lang w:val="es-ES" w:eastAsia="es-ES"/>
        </w:rPr>
      </w:pPr>
      <w:r>
        <w:rPr>
          <w:rFonts w:cstheme="minorHAnsi"/>
        </w:rPr>
        <w:br w:type="page"/>
      </w:r>
    </w:p>
    <w:p w14:paraId="279DAE17" w14:textId="77777777" w:rsidR="00027997" w:rsidRPr="000C6BA1" w:rsidRDefault="00027997" w:rsidP="00183707">
      <w:pPr>
        <w:pStyle w:val="Prrafodelista"/>
        <w:pBdr>
          <w:top w:val="nil"/>
          <w:left w:val="nil"/>
          <w:bottom w:val="nil"/>
          <w:right w:val="nil"/>
          <w:between w:val="nil"/>
          <w:bar w:val="nil"/>
        </w:pBdr>
        <w:tabs>
          <w:tab w:val="left" w:pos="284"/>
        </w:tabs>
        <w:spacing w:after="120" w:line="23" w:lineRule="atLeast"/>
        <w:ind w:left="720" w:right="397"/>
        <w:rPr>
          <w:rFonts w:ascii="Montserrat" w:eastAsia="Calibri" w:hAnsi="Montserrat" w:cstheme="minorHAnsi"/>
          <w:sz w:val="22"/>
          <w:szCs w:val="22"/>
        </w:rPr>
      </w:pPr>
    </w:p>
    <w:p w14:paraId="307F38B0" w14:textId="77777777"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1BAE9680" w14:textId="77777777"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endocrinológicas.</w:t>
      </w:r>
    </w:p>
    <w:p w14:paraId="13D068D2" w14:textId="4186FD4B"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con </w:t>
      </w:r>
      <w:r w:rsidR="001C2AE0" w:rsidRPr="006B7DD7">
        <w:rPr>
          <w:rFonts w:ascii="Montserrat" w:hAnsi="Montserrat" w:cstheme="minorHAnsi"/>
          <w:sz w:val="22"/>
          <w:szCs w:val="22"/>
        </w:rPr>
        <w:t>diagnósticos</w:t>
      </w:r>
      <w:r w:rsidR="001C2AE0">
        <w:rPr>
          <w:rFonts w:ascii="Montserrat" w:hAnsi="Montserrat" w:cstheme="minorHAnsi"/>
          <w:sz w:val="22"/>
          <w:szCs w:val="22"/>
        </w:rPr>
        <w:t xml:space="preserve"> </w:t>
      </w:r>
      <w:r w:rsidRPr="000C6BA1">
        <w:rPr>
          <w:rFonts w:ascii="Montserrat" w:hAnsi="Montserrat" w:cstheme="minorHAnsi"/>
          <w:sz w:val="22"/>
          <w:szCs w:val="22"/>
        </w:rPr>
        <w:t>endocrinológic</w:t>
      </w:r>
      <w:r w:rsidR="001C2AE0">
        <w:rPr>
          <w:rFonts w:ascii="Montserrat" w:hAnsi="Montserrat" w:cstheme="minorHAnsi"/>
          <w:sz w:val="22"/>
          <w:szCs w:val="22"/>
        </w:rPr>
        <w:t>o</w:t>
      </w:r>
      <w:r w:rsidRPr="000C6BA1">
        <w:rPr>
          <w:rFonts w:ascii="Montserrat" w:hAnsi="Montserrat" w:cstheme="minorHAnsi"/>
          <w:sz w:val="22"/>
          <w:szCs w:val="22"/>
        </w:rPr>
        <w:t>s del Instituto Nacional de Pediatría</w:t>
      </w:r>
    </w:p>
    <w:p w14:paraId="3D51FC3B" w14:textId="794D3173"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Formación de recursos humanos de alta calidad ética y científica alentando la búsqueda de nuevos conocimientos y la actualización médica continua que satisfagan las necesidades de atención de la población pediátrica de nuestro país y de otros países de</w:t>
      </w:r>
      <w:r w:rsidR="001C2AE0">
        <w:rPr>
          <w:rFonts w:ascii="Montserrat" w:hAnsi="Montserrat" w:cstheme="minorHAnsi"/>
          <w:sz w:val="22"/>
          <w:szCs w:val="22"/>
        </w:rPr>
        <w:t>l</w:t>
      </w:r>
      <w:r w:rsidRPr="000C6BA1">
        <w:rPr>
          <w:rFonts w:ascii="Montserrat" w:hAnsi="Montserrat" w:cstheme="minorHAnsi"/>
          <w:sz w:val="22"/>
          <w:szCs w:val="22"/>
        </w:rPr>
        <w:t xml:space="preserve"> Centro y Sudamérica.</w:t>
      </w:r>
    </w:p>
    <w:p w14:paraId="0D464944" w14:textId="1CD989DB"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Aplicar la política y objetivos </w:t>
      </w:r>
      <w:r w:rsidR="006B7DD7" w:rsidRPr="00FA43FD">
        <w:rPr>
          <w:rFonts w:ascii="Montserrat" w:hAnsi="Montserrat" w:cstheme="minorHAnsi"/>
          <w:sz w:val="22"/>
          <w:szCs w:val="22"/>
        </w:rPr>
        <w:t>de calidad</w:t>
      </w:r>
      <w:r w:rsidRPr="000C6BA1">
        <w:rPr>
          <w:rFonts w:ascii="Montserrat" w:hAnsi="Montserrat" w:cstheme="minorHAnsi"/>
          <w:sz w:val="22"/>
          <w:szCs w:val="22"/>
        </w:rPr>
        <w:t>, con la finalidad de participar activamente en los aspectos relacionados al sistema de gestión de la calidad.</w:t>
      </w:r>
    </w:p>
    <w:p w14:paraId="5C756368" w14:textId="77777777" w:rsidR="00027997"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Atender y gestionar las soluciones de las quejas de los usuarios, personal médico y administrativo.</w:t>
      </w:r>
    </w:p>
    <w:p w14:paraId="4DA528E9" w14:textId="3E9EDC6E" w:rsidR="00CA3802" w:rsidRPr="000C6BA1" w:rsidRDefault="00027997" w:rsidP="00FC2BED">
      <w:pPr>
        <w:pStyle w:val="Prrafodelista"/>
        <w:numPr>
          <w:ilvl w:val="0"/>
          <w:numId w:val="43"/>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Cumplir con las comisiones que le sean designadas</w:t>
      </w:r>
      <w:r w:rsidR="00C04DA0" w:rsidRPr="000C6BA1">
        <w:rPr>
          <w:rFonts w:ascii="Montserrat" w:eastAsia="Calibri" w:hAnsi="Montserrat" w:cstheme="minorHAnsi"/>
          <w:sz w:val="22"/>
          <w:szCs w:val="22"/>
        </w:rPr>
        <w:t>,</w:t>
      </w:r>
      <w:r w:rsidRPr="000C6BA1">
        <w:rPr>
          <w:rFonts w:ascii="Montserrat" w:eastAsia="Calibri" w:hAnsi="Montserrat" w:cstheme="minorHAnsi"/>
          <w:sz w:val="22"/>
          <w:szCs w:val="22"/>
        </w:rPr>
        <w:t xml:space="preserve"> </w:t>
      </w:r>
      <w:r w:rsidR="00C04DA0" w:rsidRPr="000C6BA1">
        <w:rPr>
          <w:rFonts w:ascii="Montserrat" w:eastAsia="Calibri" w:hAnsi="Montserrat" w:cstheme="minorHAnsi"/>
          <w:sz w:val="22"/>
          <w:szCs w:val="22"/>
        </w:rPr>
        <w:t>así</w:t>
      </w:r>
      <w:r w:rsidRPr="000C6BA1">
        <w:rPr>
          <w:rFonts w:ascii="Montserrat" w:eastAsia="Calibri" w:hAnsi="Montserrat" w:cstheme="minorHAnsi"/>
          <w:sz w:val="22"/>
          <w:szCs w:val="22"/>
        </w:rPr>
        <w:t xml:space="preserve"> como entrevistas, juntas o reuniones requeridas.</w:t>
      </w:r>
    </w:p>
    <w:p w14:paraId="0C7877F4" w14:textId="049E72C2" w:rsidR="00CA3802" w:rsidRPr="000C6BA1" w:rsidRDefault="00CA3802">
      <w:pPr>
        <w:jc w:val="left"/>
        <w:rPr>
          <w:rFonts w:ascii="Arial" w:eastAsia="Times New Roman" w:hAnsi="Arial" w:cs="Arial"/>
          <w:lang w:eastAsia="es-ES"/>
        </w:rPr>
      </w:pPr>
      <w:r w:rsidRPr="000C6BA1">
        <w:rPr>
          <w:rFonts w:ascii="Arial" w:eastAsia="Times New Roman" w:hAnsi="Arial" w:cs="Arial"/>
          <w:lang w:eastAsia="es-ES"/>
        </w:rPr>
        <w:br w:type="page"/>
      </w:r>
    </w:p>
    <w:p w14:paraId="6275864A" w14:textId="3F189A00" w:rsidR="00A74CC9" w:rsidRPr="000C6BA1" w:rsidRDefault="00A74CC9">
      <w:pPr>
        <w:jc w:val="left"/>
        <w:rPr>
          <w:rFonts w:ascii="Arial" w:eastAsia="Times New Roman" w:hAnsi="Arial" w:cs="Arial"/>
          <w:lang w:eastAsia="es-ES"/>
        </w:rPr>
      </w:pPr>
    </w:p>
    <w:p w14:paraId="689DB876" w14:textId="1E955B88" w:rsidR="00A74CC9" w:rsidRPr="000C6BA1" w:rsidRDefault="00A74CC9" w:rsidP="00A74CC9">
      <w:pPr>
        <w:pStyle w:val="Ttulo1"/>
        <w:spacing w:before="0" w:after="120" w:line="23" w:lineRule="atLeast"/>
        <w:rPr>
          <w:sz w:val="22"/>
          <w:szCs w:val="22"/>
        </w:rPr>
      </w:pPr>
      <w:bookmarkStart w:id="76" w:name="_Toc161401157"/>
      <w:r w:rsidRPr="000C6BA1">
        <w:rPr>
          <w:sz w:val="22"/>
          <w:szCs w:val="22"/>
        </w:rPr>
        <w:t>SERVICIO DE INMUNOLOGÍA</w:t>
      </w:r>
      <w:bookmarkEnd w:id="76"/>
    </w:p>
    <w:p w14:paraId="5300F706" w14:textId="53DF85F8" w:rsidR="00A74CC9" w:rsidRPr="000C6BA1" w:rsidRDefault="00A74CC9" w:rsidP="00A74CC9">
      <w:pPr>
        <w:spacing w:after="0" w:line="240" w:lineRule="auto"/>
        <w:jc w:val="center"/>
        <w:rPr>
          <w:rFonts w:eastAsia="Times New Roman" w:cs="Arial"/>
          <w:b/>
          <w:lang w:val="es-ES" w:eastAsia="es-ES"/>
        </w:rPr>
      </w:pPr>
    </w:p>
    <w:p w14:paraId="67118CD9" w14:textId="77777777" w:rsidR="00A74CC9" w:rsidRPr="000C6BA1" w:rsidRDefault="00A74CC9" w:rsidP="00A74CC9">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275561B6" w14:textId="62E536E9" w:rsidR="00A74CC9" w:rsidRPr="000C6BA1" w:rsidRDefault="001B3F51" w:rsidP="00A74CC9">
      <w:pPr>
        <w:jc w:val="left"/>
      </w:pPr>
      <w:r w:rsidRPr="000C6BA1">
        <w:rPr>
          <w:noProof/>
        </w:rPr>
        <w:drawing>
          <wp:anchor distT="0" distB="0" distL="114300" distR="114300" simplePos="0" relativeHeight="251705344" behindDoc="0" locked="0" layoutInCell="1" allowOverlap="1" wp14:anchorId="7FAA4128" wp14:editId="0CA3CDBD">
            <wp:simplePos x="0" y="0"/>
            <wp:positionH relativeFrom="column">
              <wp:posOffset>-70485</wp:posOffset>
            </wp:positionH>
            <wp:positionV relativeFrom="paragraph">
              <wp:posOffset>78740</wp:posOffset>
            </wp:positionV>
            <wp:extent cx="5640070" cy="721931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070" cy="721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58088" w14:textId="6D8586D1" w:rsidR="00A74CC9" w:rsidRPr="000C6BA1" w:rsidRDefault="00A74CC9">
      <w:pPr>
        <w:jc w:val="left"/>
        <w:rPr>
          <w:rFonts w:ascii="Arial" w:eastAsia="Times New Roman" w:hAnsi="Arial" w:cs="Arial"/>
          <w:lang w:eastAsia="es-ES"/>
        </w:rPr>
      </w:pPr>
    </w:p>
    <w:p w14:paraId="20F16947" w14:textId="77777777" w:rsidR="00CA3802" w:rsidRPr="000C6BA1" w:rsidRDefault="00CA3802">
      <w:pPr>
        <w:jc w:val="left"/>
        <w:rPr>
          <w:rFonts w:ascii="Arial" w:eastAsia="Times New Roman" w:hAnsi="Arial" w:cs="Arial"/>
          <w:lang w:eastAsia="es-ES"/>
        </w:rPr>
      </w:pPr>
      <w:r w:rsidRPr="000C6BA1">
        <w:rPr>
          <w:rFonts w:ascii="Arial" w:eastAsia="Times New Roman" w:hAnsi="Arial" w:cs="Arial"/>
          <w:lang w:eastAsia="es-ES"/>
        </w:rPr>
        <w:br w:type="page"/>
      </w:r>
    </w:p>
    <w:p w14:paraId="549E63CE" w14:textId="361A9F0F" w:rsidR="00CA3802" w:rsidRPr="000C6BA1" w:rsidRDefault="00CA3802" w:rsidP="00CA3802">
      <w:pPr>
        <w:jc w:val="center"/>
        <w:rPr>
          <w:b/>
        </w:rPr>
      </w:pPr>
      <w:r w:rsidRPr="000C6BA1">
        <w:rPr>
          <w:b/>
        </w:rPr>
        <w:t>SERVICIO DE INMUNOLOGÍA</w:t>
      </w:r>
    </w:p>
    <w:p w14:paraId="5B67A7A8" w14:textId="77777777" w:rsidR="00CA3802" w:rsidRPr="000C6BA1" w:rsidRDefault="00CA3802" w:rsidP="00CA3802">
      <w:pPr>
        <w:spacing w:after="0" w:line="240" w:lineRule="auto"/>
        <w:jc w:val="center"/>
        <w:rPr>
          <w:rFonts w:eastAsia="Times New Roman" w:cs="Arial"/>
          <w:b/>
          <w:sz w:val="20"/>
          <w:szCs w:val="24"/>
          <w:lang w:val="es-ES" w:eastAsia="es-ES"/>
        </w:rPr>
      </w:pPr>
    </w:p>
    <w:p w14:paraId="3297BF5C" w14:textId="77777777" w:rsidR="00CA3802" w:rsidRPr="000C6BA1" w:rsidRDefault="00CA3802" w:rsidP="00FC2BED">
      <w:pPr>
        <w:spacing w:after="120" w:line="23" w:lineRule="atLeast"/>
        <w:ind w:right="397"/>
        <w:rPr>
          <w:rFonts w:eastAsia="Times New Roman" w:cs="Arial"/>
          <w:b/>
          <w:sz w:val="20"/>
          <w:lang w:val="es-ES" w:eastAsia="es-ES"/>
        </w:rPr>
      </w:pPr>
    </w:p>
    <w:p w14:paraId="0294F269" w14:textId="5E10A233" w:rsidR="00CA3802" w:rsidRPr="000C6BA1" w:rsidRDefault="00CA3802" w:rsidP="00FC2BED">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3637A597" w14:textId="106DEE82" w:rsidR="00027997" w:rsidRDefault="00027997" w:rsidP="001F7272">
      <w:pPr>
        <w:tabs>
          <w:tab w:val="left" w:pos="7543"/>
        </w:tabs>
        <w:spacing w:after="120" w:line="23" w:lineRule="atLeast"/>
        <w:ind w:left="426" w:right="397"/>
        <w:rPr>
          <w:rStyle w:val="Ninguno"/>
          <w:rFonts w:cstheme="minorHAnsi"/>
        </w:rPr>
      </w:pPr>
      <w:r w:rsidRPr="000C6BA1">
        <w:rPr>
          <w:rStyle w:val="Ninguno"/>
          <w:rFonts w:cstheme="minorHAnsi"/>
        </w:rPr>
        <w:t>Gestionar los aspectos administrativos, asistenciales, académicos y de investigación del Servicio de Inmunología y con ello orientar las acciones del personal del área.</w:t>
      </w:r>
    </w:p>
    <w:p w14:paraId="659F7654" w14:textId="77777777" w:rsidR="001F7272" w:rsidRPr="000C6BA1" w:rsidRDefault="001F7272" w:rsidP="00FC2BED">
      <w:pPr>
        <w:tabs>
          <w:tab w:val="left" w:pos="7543"/>
        </w:tabs>
        <w:spacing w:after="120" w:line="23" w:lineRule="atLeast"/>
        <w:ind w:right="397"/>
        <w:rPr>
          <w:rStyle w:val="Ninguno"/>
          <w:rFonts w:eastAsia="Calibri" w:cstheme="minorHAnsi"/>
        </w:rPr>
      </w:pPr>
    </w:p>
    <w:p w14:paraId="0FD855D2" w14:textId="3506FAC7" w:rsidR="00027997" w:rsidRDefault="00027997" w:rsidP="00FC2BED">
      <w:pPr>
        <w:tabs>
          <w:tab w:val="left" w:pos="284"/>
        </w:tabs>
        <w:spacing w:after="120" w:line="23" w:lineRule="atLeast"/>
        <w:ind w:right="397"/>
        <w:rPr>
          <w:rStyle w:val="Ninguno"/>
          <w:rFonts w:cstheme="minorHAnsi"/>
          <w:b/>
          <w:bCs/>
        </w:rPr>
      </w:pPr>
      <w:r w:rsidRPr="000C6BA1">
        <w:rPr>
          <w:rStyle w:val="Ninguno"/>
          <w:rFonts w:cstheme="minorHAnsi"/>
          <w:b/>
          <w:bCs/>
        </w:rPr>
        <w:t>FUNCIONES</w:t>
      </w:r>
    </w:p>
    <w:p w14:paraId="79610319" w14:textId="77777777" w:rsidR="00027997" w:rsidRPr="000C6BA1" w:rsidRDefault="00027997" w:rsidP="00111440">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Organizar las actividades de asistencia médica, docencia e investigación en el servicio con la optimización de los recursos asignados.</w:t>
      </w:r>
    </w:p>
    <w:p w14:paraId="19C0BD90" w14:textId="4800E11B" w:rsidR="00027997" w:rsidRPr="000C6BA1"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Administrar los recursos humanos, materiales y tecnológicos del Servicio de Inmunología para realizar las funciones asistenciales en apoyo al diagnóstico, seguimiento y asesoramiento genético de las personas beneficiarias del Instituto.</w:t>
      </w:r>
    </w:p>
    <w:p w14:paraId="1234EAF2" w14:textId="022A441A" w:rsidR="00027997" w:rsidRPr="000B611B"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Supervisar que la atención que se otorga a </w:t>
      </w:r>
      <w:r w:rsidR="001812D1" w:rsidRPr="000B611B">
        <w:rPr>
          <w:rFonts w:ascii="Montserrat" w:hAnsi="Montserrat" w:cstheme="minorHAnsi"/>
          <w:sz w:val="22"/>
          <w:szCs w:val="22"/>
        </w:rPr>
        <w:t xml:space="preserve">las niñas, niños y adolescentes </w:t>
      </w:r>
      <w:r w:rsidRPr="000B611B">
        <w:rPr>
          <w:rFonts w:ascii="Montserrat" w:hAnsi="Montserrat" w:cstheme="minorHAnsi"/>
          <w:sz w:val="22"/>
          <w:szCs w:val="22"/>
        </w:rPr>
        <w:t>cumpla con las normas éticas, jurídicas y científicas aplicables al Instituto con la finalidad de ser oportuna, integral y eficiente.</w:t>
      </w:r>
    </w:p>
    <w:p w14:paraId="13261125" w14:textId="7A2658C3" w:rsidR="00027997" w:rsidRPr="000B611B"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D42F55" w:rsidRPr="000B611B">
        <w:rPr>
          <w:rFonts w:ascii="Montserrat" w:hAnsi="Montserrat" w:cstheme="minorHAnsi"/>
          <w:sz w:val="22"/>
          <w:szCs w:val="22"/>
        </w:rPr>
        <w:t xml:space="preserve">las niñas, niños y/o adolescentes </w:t>
      </w:r>
      <w:r w:rsidRPr="000B611B">
        <w:rPr>
          <w:rFonts w:ascii="Montserrat" w:hAnsi="Montserrat" w:cstheme="minorHAnsi"/>
          <w:sz w:val="22"/>
          <w:szCs w:val="22"/>
        </w:rPr>
        <w:t>con enfermedades inmunológicas.</w:t>
      </w:r>
    </w:p>
    <w:p w14:paraId="366C7A01" w14:textId="038B1065" w:rsidR="00027997" w:rsidRPr="000B611B"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Desarrollar programas de divulgación científica dirigidos a</w:t>
      </w:r>
      <w:r w:rsidR="00D46388" w:rsidRPr="000B611B">
        <w:rPr>
          <w:rFonts w:ascii="Montserrat" w:hAnsi="Montserrat" w:cstheme="minorHAnsi"/>
          <w:sz w:val="22"/>
          <w:szCs w:val="22"/>
        </w:rPr>
        <w:t>l personal</w:t>
      </w:r>
      <w:r w:rsidRPr="000B611B">
        <w:rPr>
          <w:rFonts w:ascii="Montserrat" w:hAnsi="Montserrat" w:cstheme="minorHAnsi"/>
          <w:sz w:val="22"/>
          <w:szCs w:val="22"/>
        </w:rPr>
        <w:t xml:space="preserve"> médico de primer contacto con la finalidad de sospechar, identificar y referir oportunamente a </w:t>
      </w:r>
      <w:r w:rsidR="00D42F55" w:rsidRPr="000B611B">
        <w:rPr>
          <w:rFonts w:ascii="Montserrat" w:hAnsi="Montserrat" w:cstheme="minorHAnsi"/>
          <w:sz w:val="22"/>
          <w:szCs w:val="22"/>
        </w:rPr>
        <w:t xml:space="preserve">las niñas, niños y/o adolescentes </w:t>
      </w:r>
      <w:r w:rsidRPr="000B611B">
        <w:rPr>
          <w:rFonts w:ascii="Montserrat" w:hAnsi="Montserrat" w:cstheme="minorHAnsi"/>
          <w:sz w:val="22"/>
          <w:szCs w:val="22"/>
        </w:rPr>
        <w:t>con enfermedades inmunológicas.</w:t>
      </w:r>
    </w:p>
    <w:p w14:paraId="7A914FBA" w14:textId="77777777" w:rsidR="00027997" w:rsidRPr="000B611B"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Informar a su inmediato superior sobre las desviaciones de los procedimientos de las normas técnicas para la toma de acciones. </w:t>
      </w:r>
    </w:p>
    <w:p w14:paraId="33AC8AD5" w14:textId="632B1DFA" w:rsidR="00027997" w:rsidRPr="000B611B"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Llevar a cabo el sistema de referencia y contrarreferencia de </w:t>
      </w:r>
      <w:r w:rsidR="001812D1" w:rsidRPr="000B611B">
        <w:rPr>
          <w:rFonts w:ascii="Montserrat" w:hAnsi="Montserrat" w:cstheme="minorHAnsi"/>
          <w:sz w:val="22"/>
          <w:szCs w:val="22"/>
        </w:rPr>
        <w:t xml:space="preserve">las niñas, niños y/o adolescentes </w:t>
      </w:r>
      <w:r w:rsidRPr="000B611B">
        <w:rPr>
          <w:rFonts w:ascii="Montserrat" w:hAnsi="Montserrat" w:cstheme="minorHAnsi"/>
          <w:sz w:val="22"/>
          <w:szCs w:val="22"/>
        </w:rPr>
        <w:t xml:space="preserve">e interconsultas con otras especialidades del instituto y con otras instituciones para la atención de </w:t>
      </w:r>
      <w:r w:rsidR="001812D1" w:rsidRPr="000B611B">
        <w:rPr>
          <w:rFonts w:ascii="Montserrat" w:hAnsi="Montserrat" w:cstheme="minorHAnsi"/>
          <w:sz w:val="22"/>
          <w:szCs w:val="22"/>
        </w:rPr>
        <w:t xml:space="preserve">las niñas, niños y/o adolescentes </w:t>
      </w:r>
      <w:r w:rsidRPr="000B611B">
        <w:rPr>
          <w:rFonts w:ascii="Montserrat" w:hAnsi="Montserrat" w:cstheme="minorHAnsi"/>
          <w:sz w:val="22"/>
          <w:szCs w:val="22"/>
        </w:rPr>
        <w:t xml:space="preserve">con enfermedades inmunológicas., su valoración y en su caso establecer diagnóstico oportuno y tratamiento adecuado. </w:t>
      </w:r>
    </w:p>
    <w:p w14:paraId="7D56D562" w14:textId="77777777" w:rsidR="00027997" w:rsidRPr="000C6BA1"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Informar mensualmente a las autoridades correspondientes dentro y fuera del Instituto las actividades realizadas y los resultados obtenidos en el Servicio. </w:t>
      </w:r>
    </w:p>
    <w:p w14:paraId="0744FFCD" w14:textId="77777777" w:rsidR="00027997" w:rsidRPr="000C6BA1"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Implementar acciones preventivas, correctivas y de mejora en el Servicio, previo análisis de situaciones y resultados. </w:t>
      </w:r>
    </w:p>
    <w:p w14:paraId="7D15FDDD" w14:textId="4D8990A4" w:rsidR="00027997" w:rsidRPr="000C6BA1"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Revisar los casos clínicos, indicar y supervisar los procedimientos necesarios para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w:t>
      </w:r>
    </w:p>
    <w:p w14:paraId="4FB8EF6F" w14:textId="52CF722F" w:rsidR="009D3415"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7B5C54E7" w14:textId="77777777" w:rsidR="009D3415" w:rsidRDefault="009D3415">
      <w:pPr>
        <w:jc w:val="left"/>
        <w:rPr>
          <w:rFonts w:eastAsia="Times New Roman" w:cstheme="minorHAnsi"/>
          <w:lang w:val="es-ES" w:eastAsia="es-ES"/>
        </w:rPr>
      </w:pPr>
      <w:r>
        <w:rPr>
          <w:rFonts w:cstheme="minorHAnsi"/>
        </w:rPr>
        <w:br w:type="page"/>
      </w:r>
    </w:p>
    <w:p w14:paraId="77BAC2C8" w14:textId="77777777" w:rsidR="00027997" w:rsidRPr="000C6BA1" w:rsidRDefault="00027997" w:rsidP="009D3415">
      <w:pPr>
        <w:pStyle w:val="Prrafodelista"/>
        <w:pBdr>
          <w:top w:val="nil"/>
          <w:left w:val="nil"/>
          <w:bottom w:val="nil"/>
          <w:right w:val="nil"/>
          <w:between w:val="nil"/>
          <w:bar w:val="nil"/>
        </w:pBdr>
        <w:tabs>
          <w:tab w:val="left" w:pos="284"/>
        </w:tabs>
        <w:spacing w:after="120" w:line="23" w:lineRule="atLeast"/>
        <w:ind w:left="720" w:right="397"/>
        <w:rPr>
          <w:rFonts w:ascii="Montserrat" w:eastAsia="Calibri" w:hAnsi="Montserrat" w:cstheme="minorHAnsi"/>
          <w:sz w:val="22"/>
          <w:szCs w:val="22"/>
        </w:rPr>
      </w:pPr>
    </w:p>
    <w:p w14:paraId="04C661C0" w14:textId="77777777" w:rsidR="00027997" w:rsidRPr="000C6BA1"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inmunológicas.</w:t>
      </w:r>
    </w:p>
    <w:p w14:paraId="49A0AFDB" w14:textId="747B0D8A" w:rsidR="00027997" w:rsidRPr="000C6BA1"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 xml:space="preserve">con </w:t>
      </w:r>
      <w:r w:rsidR="0026593A">
        <w:rPr>
          <w:rFonts w:ascii="Montserrat" w:hAnsi="Montserrat" w:cstheme="minorHAnsi"/>
          <w:sz w:val="22"/>
          <w:szCs w:val="22"/>
        </w:rPr>
        <w:t xml:space="preserve">diagnósticos </w:t>
      </w:r>
      <w:r w:rsidRPr="000C6BA1">
        <w:rPr>
          <w:rFonts w:ascii="Montserrat" w:hAnsi="Montserrat" w:cstheme="minorHAnsi"/>
          <w:sz w:val="22"/>
          <w:szCs w:val="22"/>
        </w:rPr>
        <w:t>inmunológic</w:t>
      </w:r>
      <w:r w:rsidR="0026593A">
        <w:rPr>
          <w:rFonts w:ascii="Montserrat" w:hAnsi="Montserrat" w:cstheme="minorHAnsi"/>
          <w:sz w:val="22"/>
          <w:szCs w:val="22"/>
        </w:rPr>
        <w:t>o</w:t>
      </w:r>
      <w:r w:rsidRPr="000C6BA1">
        <w:rPr>
          <w:rFonts w:ascii="Montserrat" w:hAnsi="Montserrat" w:cstheme="minorHAnsi"/>
          <w:sz w:val="22"/>
          <w:szCs w:val="22"/>
        </w:rPr>
        <w:t>s del Instituto Nacional de Pediatría</w:t>
      </w:r>
    </w:p>
    <w:p w14:paraId="34874BBC" w14:textId="7DEB3C65" w:rsidR="00027997" w:rsidRPr="000B611B"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Formación de recursos humanos de alta calidad ética y científica alentando la búsqueda de nuevos conocimientos y la actualización médica continua que satisfagan las necesidades de atención de la población pediátrica de nuestro país </w:t>
      </w:r>
      <w:r w:rsidRPr="000B611B">
        <w:rPr>
          <w:rFonts w:ascii="Montserrat" w:hAnsi="Montserrat" w:cstheme="minorHAnsi"/>
          <w:sz w:val="22"/>
          <w:szCs w:val="22"/>
        </w:rPr>
        <w:t>y de otros países de Centro y Sudamérica.</w:t>
      </w:r>
    </w:p>
    <w:p w14:paraId="457149B5" w14:textId="4478F9FC" w:rsidR="00027997" w:rsidRPr="000B611B"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Aplicar la política y objetivos de calidad, con la finalidad de participar activamente en los aspectos relacionados al sistema de gestión de la calidad.</w:t>
      </w:r>
    </w:p>
    <w:p w14:paraId="21B250CF" w14:textId="77777777" w:rsidR="00027997" w:rsidRPr="000B611B"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eastAsia="Calibri" w:hAnsi="Montserrat" w:cstheme="minorHAnsi"/>
          <w:sz w:val="22"/>
          <w:szCs w:val="22"/>
        </w:rPr>
        <w:t xml:space="preserve">Fomentar y solicitar las necesidades de capacitación y desarrollo de los recursos humanos a su digno cargo. </w:t>
      </w:r>
    </w:p>
    <w:p w14:paraId="59CE2641" w14:textId="7FB42FE8" w:rsidR="00CA3802" w:rsidRPr="000B611B" w:rsidRDefault="00027997" w:rsidP="00FC2BED">
      <w:pPr>
        <w:pStyle w:val="Prrafodelista"/>
        <w:numPr>
          <w:ilvl w:val="0"/>
          <w:numId w:val="44"/>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eastAsia="Calibri" w:hAnsi="Montserrat" w:cstheme="minorHAnsi"/>
          <w:sz w:val="22"/>
          <w:szCs w:val="22"/>
        </w:rPr>
        <w:t>Cumplir con las comisiones que le sean designadas</w:t>
      </w:r>
      <w:r w:rsidR="00C04DA0" w:rsidRPr="000B611B">
        <w:rPr>
          <w:rFonts w:ascii="Montserrat" w:eastAsia="Calibri" w:hAnsi="Montserrat" w:cstheme="minorHAnsi"/>
          <w:sz w:val="22"/>
          <w:szCs w:val="22"/>
        </w:rPr>
        <w:t>,</w:t>
      </w:r>
      <w:r w:rsidRPr="000B611B">
        <w:rPr>
          <w:rFonts w:ascii="Montserrat" w:eastAsia="Calibri" w:hAnsi="Montserrat" w:cstheme="minorHAnsi"/>
          <w:sz w:val="22"/>
          <w:szCs w:val="22"/>
        </w:rPr>
        <w:t xml:space="preserve"> </w:t>
      </w:r>
      <w:r w:rsidR="00C04DA0" w:rsidRPr="000B611B">
        <w:rPr>
          <w:rFonts w:ascii="Montserrat" w:eastAsia="Calibri" w:hAnsi="Montserrat" w:cstheme="minorHAnsi"/>
          <w:sz w:val="22"/>
          <w:szCs w:val="22"/>
        </w:rPr>
        <w:t>así</w:t>
      </w:r>
      <w:r w:rsidRPr="000B611B">
        <w:rPr>
          <w:rFonts w:ascii="Montserrat" w:eastAsia="Calibri" w:hAnsi="Montserrat" w:cstheme="minorHAnsi"/>
          <w:sz w:val="22"/>
          <w:szCs w:val="22"/>
        </w:rPr>
        <w:t xml:space="preserve"> como entrevistas, juntas o reuniones requeridas</w:t>
      </w:r>
      <w:r w:rsidRPr="000B611B">
        <w:rPr>
          <w:rFonts w:eastAsia="Calibri" w:cstheme="minorHAnsi"/>
        </w:rPr>
        <w:t>.</w:t>
      </w:r>
    </w:p>
    <w:p w14:paraId="11B0F734" w14:textId="686084A9"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17FC1EBB" w14:textId="18CAC97A" w:rsidR="00A74CC9" w:rsidRPr="000C6BA1" w:rsidRDefault="00A74CC9" w:rsidP="00A74CC9">
      <w:pPr>
        <w:pStyle w:val="Ttulo1"/>
        <w:spacing w:before="0" w:after="120" w:line="23" w:lineRule="atLeast"/>
        <w:rPr>
          <w:sz w:val="22"/>
          <w:szCs w:val="22"/>
        </w:rPr>
      </w:pPr>
      <w:bookmarkStart w:id="77" w:name="_Toc161401158"/>
      <w:r w:rsidRPr="000C6BA1">
        <w:rPr>
          <w:sz w:val="22"/>
          <w:szCs w:val="22"/>
        </w:rPr>
        <w:t>SERVICIO DE NEU</w:t>
      </w:r>
      <w:r w:rsidR="005766C7" w:rsidRPr="000C6BA1">
        <w:rPr>
          <w:sz w:val="22"/>
          <w:szCs w:val="22"/>
        </w:rPr>
        <w:t>MOLOGÍA</w:t>
      </w:r>
      <w:bookmarkEnd w:id="77"/>
    </w:p>
    <w:p w14:paraId="27D46F4A" w14:textId="77777777" w:rsidR="00A74CC9" w:rsidRPr="000C6BA1" w:rsidRDefault="00A74CC9" w:rsidP="00A74CC9">
      <w:pPr>
        <w:spacing w:after="0" w:line="240" w:lineRule="auto"/>
        <w:jc w:val="center"/>
        <w:rPr>
          <w:rFonts w:eastAsia="Times New Roman" w:cs="Arial"/>
          <w:b/>
          <w:lang w:val="es-ES" w:eastAsia="es-ES"/>
        </w:rPr>
      </w:pPr>
    </w:p>
    <w:p w14:paraId="1BBE314B" w14:textId="77777777" w:rsidR="00A74CC9" w:rsidRPr="000C6BA1" w:rsidRDefault="00A74CC9" w:rsidP="00A74CC9">
      <w:pPr>
        <w:spacing w:after="0" w:line="240" w:lineRule="auto"/>
        <w:jc w:val="center"/>
        <w:rPr>
          <w:rFonts w:eastAsia="Times New Roman" w:cs="Arial"/>
          <w:b/>
          <w:lang w:val="es-ES" w:eastAsia="es-ES"/>
        </w:rPr>
      </w:pPr>
      <w:r w:rsidRPr="000C6BA1">
        <w:rPr>
          <w:rFonts w:eastAsia="Times New Roman" w:cs="Arial"/>
          <w:b/>
          <w:lang w:val="es-ES" w:eastAsia="es-ES"/>
        </w:rPr>
        <w:t>ORGANIGRAMA</w:t>
      </w:r>
    </w:p>
    <w:p w14:paraId="6A75C1B1" w14:textId="08C494CF" w:rsidR="00A74CC9" w:rsidRPr="000C6BA1" w:rsidRDefault="005A0342" w:rsidP="00A74CC9">
      <w:pPr>
        <w:jc w:val="left"/>
      </w:pPr>
      <w:r w:rsidRPr="000C6BA1">
        <w:rPr>
          <w:noProof/>
        </w:rPr>
        <w:drawing>
          <wp:anchor distT="0" distB="0" distL="114300" distR="114300" simplePos="0" relativeHeight="251706368" behindDoc="0" locked="0" layoutInCell="1" allowOverlap="1" wp14:anchorId="147E426B" wp14:editId="52788BC2">
            <wp:simplePos x="0" y="0"/>
            <wp:positionH relativeFrom="column">
              <wp:posOffset>101119</wp:posOffset>
            </wp:positionH>
            <wp:positionV relativeFrom="paragraph">
              <wp:posOffset>179419</wp:posOffset>
            </wp:positionV>
            <wp:extent cx="5732585" cy="7436397"/>
            <wp:effectExtent l="0" t="0" r="190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585" cy="7436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AC910" w14:textId="745555AC" w:rsidR="00A74CC9" w:rsidRPr="000C6BA1" w:rsidRDefault="00A74CC9">
      <w:pPr>
        <w:jc w:val="left"/>
        <w:rPr>
          <w:rFonts w:ascii="Arial" w:eastAsia="Times New Roman" w:hAnsi="Arial" w:cs="Arial"/>
          <w:lang w:eastAsia="es-ES"/>
        </w:rPr>
      </w:pPr>
    </w:p>
    <w:p w14:paraId="500097A6" w14:textId="43B31EA0"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218800E6" w14:textId="1B954C05" w:rsidR="00CA3802" w:rsidRPr="000C6BA1" w:rsidRDefault="00CA3802" w:rsidP="00CA3802">
      <w:pPr>
        <w:jc w:val="center"/>
        <w:rPr>
          <w:b/>
        </w:rPr>
      </w:pPr>
      <w:r w:rsidRPr="000C6BA1">
        <w:rPr>
          <w:b/>
        </w:rPr>
        <w:t>SERVICIO DE NEUMOLOGÍA</w:t>
      </w:r>
    </w:p>
    <w:p w14:paraId="79974CE5" w14:textId="77777777" w:rsidR="00CA3802" w:rsidRPr="000C6BA1" w:rsidRDefault="00CA3802" w:rsidP="00CA3802">
      <w:pPr>
        <w:spacing w:after="0" w:line="240" w:lineRule="auto"/>
        <w:jc w:val="center"/>
        <w:rPr>
          <w:rFonts w:eastAsia="Times New Roman" w:cs="Arial"/>
          <w:b/>
          <w:sz w:val="20"/>
          <w:szCs w:val="24"/>
          <w:lang w:val="es-ES" w:eastAsia="es-ES"/>
        </w:rPr>
      </w:pPr>
    </w:p>
    <w:p w14:paraId="3C6DE920" w14:textId="77777777" w:rsidR="00CA3802" w:rsidRPr="000C6BA1" w:rsidRDefault="00CA3802" w:rsidP="00FC2BED">
      <w:pPr>
        <w:spacing w:after="120" w:line="23" w:lineRule="atLeast"/>
        <w:ind w:right="397"/>
        <w:rPr>
          <w:rFonts w:eastAsia="Times New Roman" w:cs="Arial"/>
          <w:b/>
          <w:sz w:val="20"/>
          <w:lang w:val="es-ES" w:eastAsia="es-ES"/>
        </w:rPr>
      </w:pPr>
    </w:p>
    <w:p w14:paraId="5F9534E2" w14:textId="3C626355" w:rsidR="00CA3802" w:rsidRPr="000C6BA1" w:rsidRDefault="00CA3802" w:rsidP="00FC2BED">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388F4309" w14:textId="20322E56" w:rsidR="00027997" w:rsidRDefault="00027997" w:rsidP="009D3415">
      <w:pPr>
        <w:tabs>
          <w:tab w:val="left" w:pos="7543"/>
        </w:tabs>
        <w:spacing w:after="120" w:line="23" w:lineRule="atLeast"/>
        <w:ind w:left="426" w:right="397"/>
        <w:rPr>
          <w:rStyle w:val="Ninguno"/>
          <w:rFonts w:cstheme="minorHAnsi"/>
        </w:rPr>
      </w:pPr>
      <w:r w:rsidRPr="000C6BA1">
        <w:rPr>
          <w:rStyle w:val="Ninguno"/>
          <w:rFonts w:cstheme="minorHAnsi"/>
        </w:rPr>
        <w:t>Gestionar los aspectos administrativos, asistenciales, académicos y de investigación del Servicio de Neumología y con ello orientar las acciones del personal del área.</w:t>
      </w:r>
    </w:p>
    <w:p w14:paraId="40285C01" w14:textId="77777777" w:rsidR="009D3415" w:rsidRPr="000C6BA1" w:rsidRDefault="009D3415" w:rsidP="009D3415">
      <w:pPr>
        <w:tabs>
          <w:tab w:val="left" w:pos="7543"/>
        </w:tabs>
        <w:spacing w:after="120" w:line="23" w:lineRule="atLeast"/>
        <w:ind w:left="426" w:right="397"/>
        <w:rPr>
          <w:rStyle w:val="Ninguno"/>
          <w:rFonts w:eastAsia="Calibri" w:cstheme="minorHAnsi"/>
        </w:rPr>
      </w:pPr>
    </w:p>
    <w:p w14:paraId="6B0B7AAC" w14:textId="77777777" w:rsidR="00027997" w:rsidRPr="000C6BA1" w:rsidRDefault="00027997" w:rsidP="00FC2BED">
      <w:pPr>
        <w:tabs>
          <w:tab w:val="left" w:pos="284"/>
        </w:tabs>
        <w:spacing w:after="120" w:line="23" w:lineRule="atLeast"/>
        <w:ind w:right="397"/>
        <w:rPr>
          <w:rStyle w:val="Ninguno"/>
          <w:rFonts w:eastAsia="Calibri" w:cstheme="minorHAnsi"/>
          <w:b/>
          <w:bCs/>
        </w:rPr>
      </w:pPr>
      <w:r w:rsidRPr="000C6BA1">
        <w:rPr>
          <w:rStyle w:val="Ninguno"/>
          <w:rFonts w:cstheme="minorHAnsi"/>
          <w:b/>
          <w:bCs/>
        </w:rPr>
        <w:t>FUNCIONES</w:t>
      </w:r>
    </w:p>
    <w:p w14:paraId="326E007C" w14:textId="1D35F3A3" w:rsidR="00027997" w:rsidRPr="000C6BA1" w:rsidRDefault="00027997" w:rsidP="00CB7840">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 xml:space="preserve">Organizar las actividades de asistencia médica, docencia e investigación en el servicio </w:t>
      </w:r>
      <w:r w:rsidR="00F329C3" w:rsidRPr="000C6BA1">
        <w:rPr>
          <w:rFonts w:ascii="Montserrat" w:hAnsi="Montserrat" w:cstheme="minorHAnsi"/>
          <w:sz w:val="22"/>
          <w:szCs w:val="22"/>
        </w:rPr>
        <w:t>(laboratorio de función respiratoria</w:t>
      </w:r>
      <w:r w:rsidR="004507A9" w:rsidRPr="000C6BA1">
        <w:rPr>
          <w:rFonts w:ascii="Montserrat" w:hAnsi="Montserrat" w:cstheme="minorHAnsi"/>
          <w:sz w:val="22"/>
          <w:szCs w:val="22"/>
        </w:rPr>
        <w:t xml:space="preserve"> y área de endoscop</w:t>
      </w:r>
      <w:r w:rsidR="008F01DC">
        <w:rPr>
          <w:rFonts w:ascii="Montserrat" w:hAnsi="Montserrat" w:cstheme="minorHAnsi"/>
          <w:sz w:val="22"/>
          <w:szCs w:val="22"/>
        </w:rPr>
        <w:t>í</w:t>
      </w:r>
      <w:r w:rsidR="004507A9" w:rsidRPr="000C6BA1">
        <w:rPr>
          <w:rFonts w:ascii="Montserrat" w:hAnsi="Montserrat" w:cstheme="minorHAnsi"/>
          <w:sz w:val="22"/>
          <w:szCs w:val="22"/>
        </w:rPr>
        <w:t xml:space="preserve">a) </w:t>
      </w:r>
      <w:r w:rsidRPr="000C6BA1">
        <w:rPr>
          <w:rFonts w:ascii="Montserrat" w:hAnsi="Montserrat" w:cstheme="minorHAnsi"/>
          <w:sz w:val="22"/>
          <w:szCs w:val="22"/>
        </w:rPr>
        <w:t>con la optimización de los recursos asignados.</w:t>
      </w:r>
    </w:p>
    <w:p w14:paraId="41157362" w14:textId="5BAF3D7D" w:rsidR="00027997"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Servicio de Neumología para realizar las funciones asistenciales en apoyo al diagnóstico, </w:t>
      </w:r>
      <w:r w:rsidRPr="000B611B">
        <w:rPr>
          <w:rFonts w:ascii="Montserrat" w:hAnsi="Montserrat" w:cstheme="minorHAnsi"/>
          <w:sz w:val="22"/>
          <w:szCs w:val="22"/>
        </w:rPr>
        <w:t xml:space="preserve">seguimiento y asesoramiento </w:t>
      </w:r>
      <w:r w:rsidR="008F01DC">
        <w:rPr>
          <w:rFonts w:ascii="Montserrat" w:hAnsi="Montserrat" w:cstheme="minorHAnsi"/>
          <w:sz w:val="22"/>
          <w:szCs w:val="22"/>
        </w:rPr>
        <w:t>neumológico</w:t>
      </w:r>
      <w:r w:rsidRPr="000B611B">
        <w:rPr>
          <w:rFonts w:ascii="Montserrat" w:hAnsi="Montserrat" w:cstheme="minorHAnsi"/>
          <w:sz w:val="22"/>
          <w:szCs w:val="22"/>
        </w:rPr>
        <w:t xml:space="preserve"> de las personas beneficiarias del Instituto.</w:t>
      </w:r>
    </w:p>
    <w:p w14:paraId="6EF84460" w14:textId="09D0FAF0" w:rsidR="00027997"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Supervisar que la atención que se otorga a </w:t>
      </w:r>
      <w:r w:rsidR="001812D1" w:rsidRPr="000B611B">
        <w:rPr>
          <w:rFonts w:ascii="Montserrat" w:hAnsi="Montserrat" w:cstheme="minorHAnsi"/>
          <w:sz w:val="22"/>
          <w:szCs w:val="22"/>
        </w:rPr>
        <w:t xml:space="preserve">las niñas, niños y/o adolescentes </w:t>
      </w:r>
      <w:r w:rsidR="00163674" w:rsidRPr="000B611B">
        <w:rPr>
          <w:rFonts w:ascii="Montserrat" w:hAnsi="Montserrat" w:cstheme="minorHAnsi"/>
          <w:sz w:val="22"/>
          <w:szCs w:val="22"/>
        </w:rPr>
        <w:t xml:space="preserve">en el servicio, así como en el </w:t>
      </w:r>
      <w:r w:rsidR="004507A9" w:rsidRPr="000B611B">
        <w:rPr>
          <w:rFonts w:ascii="Montserrat" w:hAnsi="Montserrat" w:cstheme="minorHAnsi"/>
          <w:sz w:val="22"/>
          <w:szCs w:val="22"/>
        </w:rPr>
        <w:t>laboratorio de función respiratoria y área de endoscop</w:t>
      </w:r>
      <w:r w:rsidR="008F01DC">
        <w:rPr>
          <w:rFonts w:ascii="Montserrat" w:hAnsi="Montserrat" w:cstheme="minorHAnsi"/>
          <w:sz w:val="22"/>
          <w:szCs w:val="22"/>
        </w:rPr>
        <w:t>í</w:t>
      </w:r>
      <w:r w:rsidR="004507A9" w:rsidRPr="000B611B">
        <w:rPr>
          <w:rFonts w:ascii="Montserrat" w:hAnsi="Montserrat" w:cstheme="minorHAnsi"/>
          <w:sz w:val="22"/>
          <w:szCs w:val="22"/>
        </w:rPr>
        <w:t>a</w:t>
      </w:r>
      <w:r w:rsidR="00163674" w:rsidRPr="000B611B">
        <w:rPr>
          <w:rFonts w:ascii="Montserrat" w:hAnsi="Montserrat" w:cstheme="minorHAnsi"/>
          <w:sz w:val="22"/>
          <w:szCs w:val="22"/>
        </w:rPr>
        <w:t xml:space="preserve"> dependientes de este,</w:t>
      </w:r>
      <w:r w:rsidR="004507A9" w:rsidRPr="000B611B">
        <w:rPr>
          <w:rFonts w:ascii="Montserrat" w:hAnsi="Montserrat" w:cstheme="minorHAnsi"/>
          <w:sz w:val="22"/>
          <w:szCs w:val="22"/>
        </w:rPr>
        <w:t xml:space="preserve"> </w:t>
      </w:r>
      <w:r w:rsidRPr="000B611B">
        <w:rPr>
          <w:rFonts w:ascii="Montserrat" w:hAnsi="Montserrat" w:cstheme="minorHAnsi"/>
          <w:sz w:val="22"/>
          <w:szCs w:val="22"/>
        </w:rPr>
        <w:t>cumpla con las normas éticas, jurídicas y científicas aplicables al Instituto con la finalidad de ser oportuna, integral y eficiente.</w:t>
      </w:r>
    </w:p>
    <w:p w14:paraId="4564058B" w14:textId="5599A27E" w:rsidR="00027997"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1812D1" w:rsidRPr="000B611B">
        <w:rPr>
          <w:rFonts w:ascii="Montserrat" w:hAnsi="Montserrat" w:cstheme="minorHAnsi"/>
          <w:sz w:val="22"/>
          <w:szCs w:val="22"/>
        </w:rPr>
        <w:t xml:space="preserve">las niñas, niños y/o adolescentes </w:t>
      </w:r>
      <w:r w:rsidRPr="000B611B">
        <w:rPr>
          <w:rFonts w:ascii="Montserrat" w:hAnsi="Montserrat" w:cstheme="minorHAnsi"/>
          <w:sz w:val="22"/>
          <w:szCs w:val="22"/>
        </w:rPr>
        <w:t>con enfermedades pulmonares.</w:t>
      </w:r>
    </w:p>
    <w:p w14:paraId="29358A47" w14:textId="6596E39F" w:rsidR="00027997"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Desarrollar programas de divulgación científica dirigidos a</w:t>
      </w:r>
      <w:r w:rsidR="00D46388" w:rsidRPr="000B611B">
        <w:rPr>
          <w:rFonts w:ascii="Montserrat" w:hAnsi="Montserrat" w:cstheme="minorHAnsi"/>
          <w:sz w:val="22"/>
          <w:szCs w:val="22"/>
        </w:rPr>
        <w:t>l personal</w:t>
      </w:r>
      <w:r w:rsidRPr="000B611B">
        <w:rPr>
          <w:rFonts w:ascii="Montserrat" w:hAnsi="Montserrat" w:cstheme="minorHAnsi"/>
          <w:sz w:val="22"/>
          <w:szCs w:val="22"/>
        </w:rPr>
        <w:t xml:space="preserve"> médico de primer contacto con la finalidad de sospechar, identificar y referir oportunamente a </w:t>
      </w:r>
      <w:r w:rsidR="00D42F55" w:rsidRPr="000B611B">
        <w:rPr>
          <w:rFonts w:ascii="Montserrat" w:hAnsi="Montserrat" w:cstheme="minorHAnsi"/>
          <w:sz w:val="22"/>
          <w:szCs w:val="22"/>
        </w:rPr>
        <w:t>las niñas, niños y/o adolescentes</w:t>
      </w:r>
      <w:r w:rsidRPr="000B611B">
        <w:rPr>
          <w:rFonts w:ascii="Montserrat" w:hAnsi="Montserrat" w:cstheme="minorHAnsi"/>
          <w:sz w:val="22"/>
          <w:szCs w:val="22"/>
        </w:rPr>
        <w:t xml:space="preserve"> con enfermedades pulmonares.</w:t>
      </w:r>
    </w:p>
    <w:p w14:paraId="06068509" w14:textId="77777777" w:rsidR="00027997"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Informar a su inmediato superior sobre las desviaciones de los procedimientos de las normas técnicas para la toma de acciones. </w:t>
      </w:r>
    </w:p>
    <w:p w14:paraId="432A696F" w14:textId="0B4F06A7" w:rsidR="00027997"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Llevar a cabo el sistema de referencia y contrarreferencia de </w:t>
      </w:r>
      <w:r w:rsidR="00D42F55" w:rsidRPr="000B611B">
        <w:rPr>
          <w:rFonts w:ascii="Montserrat" w:hAnsi="Montserrat" w:cstheme="minorHAnsi"/>
          <w:sz w:val="22"/>
          <w:szCs w:val="22"/>
        </w:rPr>
        <w:t xml:space="preserve">las niñas, niños y/o adolescentes </w:t>
      </w:r>
      <w:r w:rsidRPr="000B611B">
        <w:rPr>
          <w:rFonts w:ascii="Montserrat" w:hAnsi="Montserrat" w:cstheme="minorHAnsi"/>
          <w:sz w:val="22"/>
          <w:szCs w:val="22"/>
        </w:rPr>
        <w:t xml:space="preserve">e interconsultas con otras especialidades del instituto y con otras instituciones para la atención de </w:t>
      </w:r>
      <w:r w:rsidR="00D42F55" w:rsidRPr="000B611B">
        <w:rPr>
          <w:rFonts w:ascii="Montserrat" w:hAnsi="Montserrat" w:cstheme="minorHAnsi"/>
          <w:sz w:val="22"/>
          <w:szCs w:val="22"/>
        </w:rPr>
        <w:t xml:space="preserve">las niñas, niños y/o adolescentes </w:t>
      </w:r>
      <w:r w:rsidRPr="000B611B">
        <w:rPr>
          <w:rFonts w:ascii="Montserrat" w:hAnsi="Montserrat" w:cstheme="minorHAnsi"/>
          <w:sz w:val="22"/>
          <w:szCs w:val="22"/>
        </w:rPr>
        <w:t xml:space="preserve">con enfermedades pulmonares, su valoración y en su caso establecer diagnóstico oportuno y tratamiento adecuado. </w:t>
      </w:r>
    </w:p>
    <w:p w14:paraId="4D1BA5E2" w14:textId="77777777" w:rsidR="00027997"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Informar mensualmente a las autoridades correspondientes dentro y fuera del Instituto las actividades realizadas y los resultados obtenidos en el Servicio. </w:t>
      </w:r>
    </w:p>
    <w:p w14:paraId="38B7B1C8" w14:textId="77777777" w:rsidR="00027997" w:rsidRPr="00152F74"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152F74">
        <w:rPr>
          <w:rFonts w:ascii="Montserrat" w:hAnsi="Montserrat" w:cstheme="minorHAnsi"/>
          <w:sz w:val="22"/>
          <w:szCs w:val="22"/>
        </w:rPr>
        <w:t xml:space="preserve">Implementar acciones preventivas, correctivas y de mejora en el Servicio, previo análisis de situaciones y resultados. </w:t>
      </w:r>
    </w:p>
    <w:p w14:paraId="7A2C27F5" w14:textId="1D72182C" w:rsidR="009D3415"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 xml:space="preserve">Revisar los casos clínicos, indicar y supervisar los procedimientos necesarios para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w:t>
      </w:r>
    </w:p>
    <w:p w14:paraId="3D15FF7D" w14:textId="77777777" w:rsidR="009D3415" w:rsidRDefault="009D3415">
      <w:pPr>
        <w:jc w:val="left"/>
        <w:rPr>
          <w:rFonts w:eastAsia="Times New Roman" w:cstheme="minorHAnsi"/>
          <w:lang w:val="es-ES" w:eastAsia="es-ES"/>
        </w:rPr>
      </w:pPr>
      <w:r>
        <w:rPr>
          <w:rFonts w:cstheme="minorHAnsi"/>
        </w:rPr>
        <w:br w:type="page"/>
      </w:r>
    </w:p>
    <w:p w14:paraId="66B3DEAA" w14:textId="77777777" w:rsidR="00027997" w:rsidRPr="000C6BA1" w:rsidRDefault="00027997" w:rsidP="009D3415">
      <w:pPr>
        <w:pStyle w:val="Prrafodelista"/>
        <w:pBdr>
          <w:top w:val="nil"/>
          <w:left w:val="nil"/>
          <w:bottom w:val="nil"/>
          <w:right w:val="nil"/>
          <w:between w:val="nil"/>
          <w:bar w:val="nil"/>
        </w:pBdr>
        <w:tabs>
          <w:tab w:val="left" w:pos="284"/>
        </w:tabs>
        <w:spacing w:after="120" w:line="23" w:lineRule="atLeast"/>
        <w:ind w:left="720" w:right="397"/>
        <w:rPr>
          <w:rFonts w:ascii="Montserrat" w:eastAsia="Calibri" w:hAnsi="Montserrat" w:cstheme="minorHAnsi"/>
          <w:sz w:val="22"/>
          <w:szCs w:val="22"/>
        </w:rPr>
      </w:pPr>
    </w:p>
    <w:p w14:paraId="0B05EE33" w14:textId="77777777" w:rsidR="00027997" w:rsidRPr="000C6BA1"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Elaborar Guías y Protocolos de diagnóstico y tratamiento y exámenes de especialidad.</w:t>
      </w:r>
    </w:p>
    <w:p w14:paraId="7D8FC84E" w14:textId="77777777" w:rsidR="00027997" w:rsidRPr="000C6BA1"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pulmonares.</w:t>
      </w:r>
    </w:p>
    <w:p w14:paraId="100457DE" w14:textId="1618105E" w:rsidR="00027997" w:rsidRPr="000C6BA1"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diagnóstico, eficacia y seguridad de diferentes tratamientos, profilaxis y rehabilitación, siempre con la finalidad de generar conocimiento en beneficio de la atención a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con enfermedades pulmonares del Instituto Nacional de Pediatría</w:t>
      </w:r>
    </w:p>
    <w:p w14:paraId="11AB991F" w14:textId="1B217652" w:rsidR="00027997"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Formación de recursos humanos de alta calidad ética y científica alentando la búsqueda de nuevos conocimientos y la actualización médica continua que satisfagan las necesidades de atención de la población pediátrica de nuestro país </w:t>
      </w:r>
      <w:r w:rsidRPr="000B611B">
        <w:rPr>
          <w:rFonts w:ascii="Montserrat" w:hAnsi="Montserrat" w:cstheme="minorHAnsi"/>
          <w:sz w:val="22"/>
          <w:szCs w:val="22"/>
        </w:rPr>
        <w:t>y de otros países de Centro y Sudamérica.</w:t>
      </w:r>
    </w:p>
    <w:p w14:paraId="7F1DF9F2" w14:textId="0FF73E66" w:rsidR="00027997"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Aplicar la política y objetivos de calidad, con la finalidad de participar activamente en los aspectos relacionados al sistema de gestión de la calidad.</w:t>
      </w:r>
    </w:p>
    <w:p w14:paraId="61389006" w14:textId="77777777" w:rsidR="00C04DA0" w:rsidRPr="000B611B"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eastAsia="Calibri" w:hAnsi="Montserrat" w:cstheme="minorHAnsi"/>
          <w:sz w:val="22"/>
          <w:szCs w:val="22"/>
        </w:rPr>
        <w:t xml:space="preserve">Fomentar y solicitar las necesidades de capacitación y desarrollo de los recursos humanos a su digno cargo. </w:t>
      </w:r>
    </w:p>
    <w:p w14:paraId="70CA7218" w14:textId="4EF09C97" w:rsidR="00CA3802" w:rsidRPr="000C6BA1" w:rsidRDefault="00027997" w:rsidP="00FC2BED">
      <w:pPr>
        <w:pStyle w:val="Prrafodelista"/>
        <w:numPr>
          <w:ilvl w:val="0"/>
          <w:numId w:val="45"/>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eastAsia="Calibri" w:hAnsi="Montserrat" w:cstheme="minorHAnsi"/>
          <w:sz w:val="22"/>
          <w:szCs w:val="22"/>
        </w:rPr>
        <w:t>Cumplir con las comisiones que le sean designadas</w:t>
      </w:r>
      <w:r w:rsidR="00C04DA0" w:rsidRPr="000C6BA1">
        <w:rPr>
          <w:rFonts w:ascii="Montserrat" w:eastAsia="Calibri" w:hAnsi="Montserrat" w:cstheme="minorHAnsi"/>
          <w:sz w:val="22"/>
          <w:szCs w:val="22"/>
        </w:rPr>
        <w:t>,</w:t>
      </w:r>
      <w:r w:rsidRPr="000C6BA1">
        <w:rPr>
          <w:rFonts w:ascii="Montserrat" w:eastAsia="Calibri" w:hAnsi="Montserrat" w:cstheme="minorHAnsi"/>
          <w:sz w:val="22"/>
          <w:szCs w:val="22"/>
        </w:rPr>
        <w:t xml:space="preserve"> </w:t>
      </w:r>
      <w:r w:rsidR="00C04DA0" w:rsidRPr="000C6BA1">
        <w:rPr>
          <w:rFonts w:ascii="Montserrat" w:eastAsia="Calibri" w:hAnsi="Montserrat" w:cstheme="minorHAnsi"/>
          <w:sz w:val="22"/>
          <w:szCs w:val="22"/>
        </w:rPr>
        <w:t>así</w:t>
      </w:r>
      <w:r w:rsidRPr="000C6BA1">
        <w:rPr>
          <w:rFonts w:ascii="Montserrat" w:eastAsia="Calibri" w:hAnsi="Montserrat" w:cstheme="minorHAnsi"/>
          <w:sz w:val="22"/>
          <w:szCs w:val="22"/>
        </w:rPr>
        <w:t xml:space="preserve"> como entrevistas, juntas o reuniones requeridas.</w:t>
      </w:r>
    </w:p>
    <w:p w14:paraId="788E528B" w14:textId="3654DDB6"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5CE2F8D8" w14:textId="5AB9F5F9" w:rsidR="00A74CC9" w:rsidRPr="000C6BA1" w:rsidRDefault="00A74CC9" w:rsidP="00A74CC9">
      <w:pPr>
        <w:pStyle w:val="Ttulo1"/>
        <w:spacing w:before="0" w:after="120" w:line="23" w:lineRule="atLeast"/>
        <w:rPr>
          <w:sz w:val="22"/>
          <w:szCs w:val="22"/>
        </w:rPr>
      </w:pPr>
      <w:bookmarkStart w:id="78" w:name="_Toc161401159"/>
      <w:r w:rsidRPr="000C6BA1">
        <w:rPr>
          <w:sz w:val="22"/>
          <w:szCs w:val="22"/>
        </w:rPr>
        <w:t>SERVICIO DE NEUROLOGÍA</w:t>
      </w:r>
      <w:bookmarkEnd w:id="78"/>
    </w:p>
    <w:p w14:paraId="52974AD2" w14:textId="77777777" w:rsidR="00A74CC9" w:rsidRPr="000C6BA1" w:rsidRDefault="00A74CC9" w:rsidP="00A74CC9">
      <w:pPr>
        <w:spacing w:after="0" w:line="240" w:lineRule="auto"/>
        <w:jc w:val="center"/>
        <w:rPr>
          <w:rFonts w:eastAsia="Times New Roman" w:cs="Arial"/>
          <w:b/>
          <w:lang w:val="es-ES" w:eastAsia="es-ES"/>
        </w:rPr>
      </w:pPr>
    </w:p>
    <w:p w14:paraId="111E3687" w14:textId="0D1616DC" w:rsidR="00A74CC9" w:rsidRPr="000C6BA1" w:rsidRDefault="000E2A3B" w:rsidP="00A74CC9">
      <w:pPr>
        <w:spacing w:after="0" w:line="240" w:lineRule="auto"/>
        <w:jc w:val="center"/>
        <w:rPr>
          <w:rFonts w:eastAsia="Times New Roman" w:cs="Arial"/>
          <w:b/>
          <w:lang w:val="es-ES" w:eastAsia="es-ES"/>
        </w:rPr>
      </w:pPr>
      <w:r w:rsidRPr="000C6BA1">
        <w:rPr>
          <w:noProof/>
        </w:rPr>
        <w:drawing>
          <wp:anchor distT="0" distB="0" distL="114300" distR="114300" simplePos="0" relativeHeight="251707392" behindDoc="0" locked="0" layoutInCell="1" allowOverlap="1" wp14:anchorId="3BAE1561" wp14:editId="7751708F">
            <wp:simplePos x="0" y="0"/>
            <wp:positionH relativeFrom="margin">
              <wp:posOffset>290830</wp:posOffset>
            </wp:positionH>
            <wp:positionV relativeFrom="paragraph">
              <wp:posOffset>273685</wp:posOffset>
            </wp:positionV>
            <wp:extent cx="5837555" cy="776033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7555" cy="776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CC9" w:rsidRPr="000C6BA1">
        <w:rPr>
          <w:rFonts w:eastAsia="Times New Roman" w:cs="Arial"/>
          <w:b/>
          <w:lang w:val="es-ES" w:eastAsia="es-ES"/>
        </w:rPr>
        <w:t>ORGANIGRAMA</w:t>
      </w:r>
    </w:p>
    <w:p w14:paraId="63F88D5C" w14:textId="1EECACD1" w:rsidR="00A74CC9" w:rsidRPr="000C6BA1" w:rsidRDefault="00A74CC9">
      <w:pPr>
        <w:jc w:val="left"/>
        <w:rPr>
          <w:rFonts w:ascii="Arial" w:eastAsia="Times New Roman" w:hAnsi="Arial" w:cs="Arial"/>
          <w:lang w:eastAsia="es-ES"/>
        </w:rPr>
      </w:pPr>
      <w:r w:rsidRPr="000C6BA1">
        <w:rPr>
          <w:rFonts w:ascii="Arial" w:eastAsia="Times New Roman" w:hAnsi="Arial" w:cs="Arial"/>
          <w:lang w:eastAsia="es-ES"/>
        </w:rPr>
        <w:br w:type="page"/>
      </w:r>
    </w:p>
    <w:p w14:paraId="49920C85" w14:textId="5BD52589" w:rsidR="00CA3802" w:rsidRPr="000C6BA1" w:rsidRDefault="00CA3802" w:rsidP="00CA3802">
      <w:pPr>
        <w:jc w:val="center"/>
        <w:rPr>
          <w:b/>
        </w:rPr>
      </w:pPr>
      <w:r w:rsidRPr="000C6BA1">
        <w:rPr>
          <w:b/>
        </w:rPr>
        <w:t>SERVICIO DE NEUROLOGÍA</w:t>
      </w:r>
    </w:p>
    <w:p w14:paraId="02F726B5" w14:textId="77777777" w:rsidR="00CA3802" w:rsidRPr="000C6BA1" w:rsidRDefault="00CA3802" w:rsidP="00CA3802">
      <w:pPr>
        <w:spacing w:after="0" w:line="240" w:lineRule="auto"/>
        <w:jc w:val="center"/>
        <w:rPr>
          <w:rFonts w:eastAsia="Times New Roman" w:cs="Arial"/>
          <w:b/>
          <w:sz w:val="20"/>
          <w:szCs w:val="24"/>
          <w:lang w:val="es-ES" w:eastAsia="es-ES"/>
        </w:rPr>
      </w:pPr>
    </w:p>
    <w:p w14:paraId="5E949FCE" w14:textId="77777777" w:rsidR="00CA3802" w:rsidRPr="000C6BA1" w:rsidRDefault="00CA3802" w:rsidP="00FC2BED">
      <w:pPr>
        <w:spacing w:after="120" w:line="23" w:lineRule="atLeast"/>
        <w:ind w:right="397"/>
        <w:rPr>
          <w:rFonts w:eastAsia="Times New Roman" w:cs="Arial"/>
          <w:b/>
          <w:sz w:val="20"/>
          <w:lang w:val="es-ES" w:eastAsia="es-ES"/>
        </w:rPr>
      </w:pPr>
    </w:p>
    <w:p w14:paraId="554270AC" w14:textId="1B107FB2" w:rsidR="00027997" w:rsidRPr="000C6BA1" w:rsidRDefault="00CA3802" w:rsidP="00FC2BED">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62FF8157" w14:textId="77777777" w:rsidR="00027997" w:rsidRPr="000C6BA1" w:rsidRDefault="00027997" w:rsidP="00FC2BED">
      <w:pPr>
        <w:spacing w:after="120" w:line="23" w:lineRule="atLeast"/>
        <w:ind w:right="397"/>
        <w:rPr>
          <w:rStyle w:val="Ninguno"/>
          <w:rFonts w:eastAsia="Times New Roman" w:cs="Arial"/>
          <w:lang w:val="es-ES" w:eastAsia="es-ES"/>
        </w:rPr>
      </w:pPr>
    </w:p>
    <w:p w14:paraId="4444F499" w14:textId="1364BBC0" w:rsidR="00027997" w:rsidRDefault="00027997" w:rsidP="009D3415">
      <w:pPr>
        <w:tabs>
          <w:tab w:val="left" w:pos="7543"/>
        </w:tabs>
        <w:spacing w:after="120" w:line="23" w:lineRule="atLeast"/>
        <w:ind w:left="426" w:right="397"/>
        <w:rPr>
          <w:rStyle w:val="Ninguno"/>
          <w:rFonts w:cstheme="minorHAnsi"/>
        </w:rPr>
      </w:pPr>
      <w:r w:rsidRPr="000C6BA1">
        <w:rPr>
          <w:rStyle w:val="Ninguno"/>
          <w:rFonts w:cstheme="minorHAnsi"/>
        </w:rPr>
        <w:t>Gestionar los aspectos administrativos, asistenciales, académicos y de investigación del Servicio de Neurología y con ello orientar las acciones del personal del área.</w:t>
      </w:r>
    </w:p>
    <w:p w14:paraId="3525057A" w14:textId="77777777" w:rsidR="009D3415" w:rsidRPr="000C6BA1" w:rsidRDefault="009D3415" w:rsidP="00FC2BED">
      <w:pPr>
        <w:tabs>
          <w:tab w:val="left" w:pos="7543"/>
        </w:tabs>
        <w:spacing w:after="120" w:line="23" w:lineRule="atLeast"/>
        <w:ind w:right="397"/>
        <w:rPr>
          <w:rStyle w:val="Ninguno"/>
          <w:rFonts w:eastAsia="Calibri" w:cstheme="minorHAnsi"/>
        </w:rPr>
      </w:pPr>
    </w:p>
    <w:p w14:paraId="24686055" w14:textId="77777777" w:rsidR="00027997" w:rsidRPr="000C6BA1" w:rsidRDefault="00027997" w:rsidP="00FC2BED">
      <w:pPr>
        <w:tabs>
          <w:tab w:val="left" w:pos="284"/>
        </w:tabs>
        <w:spacing w:after="120" w:line="23" w:lineRule="atLeast"/>
        <w:ind w:right="397"/>
        <w:rPr>
          <w:rStyle w:val="Ninguno"/>
          <w:rFonts w:eastAsia="Calibri" w:cstheme="minorHAnsi"/>
          <w:b/>
          <w:bCs/>
        </w:rPr>
      </w:pPr>
      <w:r w:rsidRPr="000C6BA1">
        <w:rPr>
          <w:rStyle w:val="Ninguno"/>
          <w:rFonts w:cstheme="minorHAnsi"/>
          <w:b/>
          <w:bCs/>
        </w:rPr>
        <w:t>FUNCIONES</w:t>
      </w:r>
    </w:p>
    <w:p w14:paraId="5344730C" w14:textId="76E0D265" w:rsidR="00027997" w:rsidRPr="000C6BA1" w:rsidRDefault="00027997" w:rsidP="009D3415">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C6BA1">
        <w:rPr>
          <w:rFonts w:ascii="Montserrat" w:hAnsi="Montserrat" w:cstheme="minorHAnsi"/>
          <w:sz w:val="22"/>
          <w:szCs w:val="22"/>
        </w:rPr>
        <w:t>Organizar las actividades de asistencia médica, docencia e investigación en el servicio</w:t>
      </w:r>
      <w:r w:rsidR="004507A9" w:rsidRPr="000C6BA1">
        <w:rPr>
          <w:rFonts w:ascii="Montserrat" w:hAnsi="Montserrat" w:cstheme="minorHAnsi"/>
          <w:sz w:val="22"/>
          <w:szCs w:val="22"/>
        </w:rPr>
        <w:t xml:space="preserve"> (laboratorio de ne</w:t>
      </w:r>
      <w:r w:rsidR="00163674" w:rsidRPr="000C6BA1">
        <w:rPr>
          <w:rFonts w:ascii="Montserrat" w:hAnsi="Montserrat" w:cstheme="minorHAnsi"/>
          <w:sz w:val="22"/>
          <w:szCs w:val="22"/>
        </w:rPr>
        <w:t>urorr</w:t>
      </w:r>
      <w:r w:rsidR="004507A9" w:rsidRPr="000C6BA1">
        <w:rPr>
          <w:rFonts w:ascii="Montserrat" w:hAnsi="Montserrat" w:cstheme="minorHAnsi"/>
          <w:sz w:val="22"/>
          <w:szCs w:val="22"/>
        </w:rPr>
        <w:t>ehabilitación y clínica de epilepsia)</w:t>
      </w:r>
      <w:r w:rsidRPr="000C6BA1">
        <w:rPr>
          <w:rFonts w:ascii="Montserrat" w:hAnsi="Montserrat" w:cstheme="minorHAnsi"/>
          <w:sz w:val="22"/>
          <w:szCs w:val="22"/>
        </w:rPr>
        <w:t xml:space="preserve"> con la optimización de los recursos asignados.</w:t>
      </w:r>
    </w:p>
    <w:p w14:paraId="03FE68DB" w14:textId="669D1231" w:rsidR="00027997" w:rsidRPr="000C6BA1"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Administrar los recursos humanos, materiales y tecnológicos del Servicio de Neurología para realizar las funciones asistenciales en apoyo al diagnóstico, seguimiento y asesoramiento </w:t>
      </w:r>
      <w:r w:rsidR="008F01DC">
        <w:rPr>
          <w:rFonts w:ascii="Montserrat" w:hAnsi="Montserrat" w:cstheme="minorHAnsi"/>
          <w:sz w:val="22"/>
          <w:szCs w:val="22"/>
        </w:rPr>
        <w:t>neurológico</w:t>
      </w:r>
      <w:r w:rsidRPr="000C6BA1">
        <w:rPr>
          <w:rFonts w:ascii="Montserrat" w:hAnsi="Montserrat" w:cstheme="minorHAnsi"/>
          <w:sz w:val="22"/>
          <w:szCs w:val="22"/>
        </w:rPr>
        <w:t xml:space="preserve"> de las personas beneficiarias del Instituto.</w:t>
      </w:r>
    </w:p>
    <w:p w14:paraId="520956B3" w14:textId="7B39577B" w:rsidR="00027997" w:rsidRPr="000C6BA1"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Supervisar que la atención que se otorga a </w:t>
      </w:r>
      <w:r w:rsidR="00D42F55" w:rsidRPr="00D42F55">
        <w:rPr>
          <w:rFonts w:ascii="Montserrat" w:hAnsi="Montserrat" w:cstheme="minorHAnsi"/>
          <w:sz w:val="22"/>
          <w:szCs w:val="22"/>
        </w:rPr>
        <w:t xml:space="preserve">las niñas, niños y/o adolescentes </w:t>
      </w:r>
      <w:r w:rsidR="00163674" w:rsidRPr="000C6BA1">
        <w:rPr>
          <w:rFonts w:ascii="Montserrat" w:hAnsi="Montserrat" w:cstheme="minorHAnsi"/>
          <w:sz w:val="22"/>
          <w:szCs w:val="22"/>
        </w:rPr>
        <w:t xml:space="preserve">en el servicio, así como en el </w:t>
      </w:r>
      <w:r w:rsidR="004507A9" w:rsidRPr="000C6BA1">
        <w:rPr>
          <w:rFonts w:ascii="Montserrat" w:hAnsi="Montserrat" w:cstheme="minorHAnsi"/>
          <w:sz w:val="22"/>
          <w:szCs w:val="22"/>
        </w:rPr>
        <w:t>laboratorio de neuro</w:t>
      </w:r>
      <w:r w:rsidR="00163674" w:rsidRPr="000C6BA1">
        <w:rPr>
          <w:rFonts w:ascii="Montserrat" w:hAnsi="Montserrat" w:cstheme="minorHAnsi"/>
          <w:sz w:val="22"/>
          <w:szCs w:val="22"/>
        </w:rPr>
        <w:t>r</w:t>
      </w:r>
      <w:r w:rsidR="004507A9" w:rsidRPr="000C6BA1">
        <w:rPr>
          <w:rFonts w:ascii="Montserrat" w:hAnsi="Montserrat" w:cstheme="minorHAnsi"/>
          <w:sz w:val="22"/>
          <w:szCs w:val="22"/>
        </w:rPr>
        <w:t>rehabilitación y clínica de epilepsia</w:t>
      </w:r>
      <w:r w:rsidR="00163674" w:rsidRPr="000C6BA1">
        <w:rPr>
          <w:rFonts w:ascii="Montserrat" w:hAnsi="Montserrat" w:cstheme="minorHAnsi"/>
          <w:sz w:val="22"/>
          <w:szCs w:val="22"/>
        </w:rPr>
        <w:t xml:space="preserve"> dependientes de este,</w:t>
      </w:r>
      <w:r w:rsidRPr="000C6BA1">
        <w:rPr>
          <w:rFonts w:ascii="Montserrat" w:hAnsi="Montserrat" w:cstheme="minorHAnsi"/>
          <w:sz w:val="22"/>
          <w:szCs w:val="22"/>
        </w:rPr>
        <w:t xml:space="preserve"> cumpla con las normas éticas, jurídicas y científicas aplicables al Instituto con la finalidad de ser oportuna, integral y eficiente.</w:t>
      </w:r>
    </w:p>
    <w:p w14:paraId="4B4FF342" w14:textId="1FA3CA67" w:rsidR="00027997" w:rsidRPr="000C6BA1"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atención basados en los avances científicos y tecnológicos internacionales dirigidos a mejorar la atención, supervivencia y calidad de vida de </w:t>
      </w:r>
      <w:r w:rsidR="00D42F55" w:rsidRPr="00D42F55">
        <w:rPr>
          <w:rFonts w:ascii="Montserrat" w:hAnsi="Montserrat" w:cstheme="minorHAnsi"/>
          <w:sz w:val="22"/>
          <w:szCs w:val="22"/>
        </w:rPr>
        <w:t xml:space="preserve">las niñas, niños y/o adolescentes </w:t>
      </w:r>
      <w:r w:rsidRPr="000C6BA1">
        <w:rPr>
          <w:rFonts w:ascii="Montserrat" w:hAnsi="Montserrat" w:cstheme="minorHAnsi"/>
          <w:sz w:val="22"/>
          <w:szCs w:val="22"/>
        </w:rPr>
        <w:t>con enfermedades neurológicas.</w:t>
      </w:r>
    </w:p>
    <w:p w14:paraId="553409D6" w14:textId="7604DFE3" w:rsidR="00027997" w:rsidRPr="000C6BA1"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Desarrollar programas de divulgación científica dirigidos a</w:t>
      </w:r>
      <w:r w:rsidR="00D46388">
        <w:rPr>
          <w:rFonts w:ascii="Montserrat" w:hAnsi="Montserrat" w:cstheme="minorHAnsi"/>
          <w:sz w:val="22"/>
          <w:szCs w:val="22"/>
        </w:rPr>
        <w:t>l personal</w:t>
      </w:r>
      <w:r w:rsidRPr="000C6BA1">
        <w:rPr>
          <w:rFonts w:ascii="Montserrat" w:hAnsi="Montserrat" w:cstheme="minorHAnsi"/>
          <w:sz w:val="22"/>
          <w:szCs w:val="22"/>
        </w:rPr>
        <w:t xml:space="preserve"> médico de primer contacto con la finalidad de sospechar, identificar y referir oportunamente a </w:t>
      </w:r>
      <w:r w:rsidR="00D42F55" w:rsidRPr="00D42F55">
        <w:rPr>
          <w:rFonts w:ascii="Montserrat" w:hAnsi="Montserrat" w:cstheme="minorHAnsi"/>
          <w:sz w:val="22"/>
          <w:szCs w:val="22"/>
        </w:rPr>
        <w:t>las niñas, niños y/o adolescentes</w:t>
      </w:r>
      <w:r w:rsidRPr="000C6BA1">
        <w:rPr>
          <w:rFonts w:ascii="Montserrat" w:hAnsi="Montserrat" w:cstheme="minorHAnsi"/>
          <w:sz w:val="22"/>
          <w:szCs w:val="22"/>
        </w:rPr>
        <w:t xml:space="preserve"> con enfermedades neurológicas.</w:t>
      </w:r>
    </w:p>
    <w:p w14:paraId="486A2EEF" w14:textId="77777777" w:rsidR="00027997" w:rsidRPr="000C6BA1"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Informar a su inmediato superior sobre las desviaciones de los procedimientos de las normas técnicas para la toma de acciones. </w:t>
      </w:r>
    </w:p>
    <w:p w14:paraId="2C9758A6" w14:textId="2D06A15D" w:rsidR="00027997" w:rsidRPr="000B611B"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Llevar a cabo el sistema de referencia y contrarreferencia de </w:t>
      </w:r>
      <w:r w:rsidR="00D42F55" w:rsidRPr="00D42F55">
        <w:rPr>
          <w:rFonts w:ascii="Montserrat" w:hAnsi="Montserrat" w:cstheme="minorHAnsi"/>
          <w:sz w:val="22"/>
          <w:szCs w:val="22"/>
        </w:rPr>
        <w:t xml:space="preserve">las niñas, niños y/o </w:t>
      </w:r>
      <w:r w:rsidR="00D42F55" w:rsidRPr="000B611B">
        <w:rPr>
          <w:rFonts w:ascii="Montserrat" w:hAnsi="Montserrat" w:cstheme="minorHAnsi"/>
          <w:sz w:val="22"/>
          <w:szCs w:val="22"/>
        </w:rPr>
        <w:t xml:space="preserve">adolescentes </w:t>
      </w:r>
      <w:r w:rsidRPr="000B611B">
        <w:rPr>
          <w:rFonts w:ascii="Montserrat" w:hAnsi="Montserrat" w:cstheme="minorHAnsi"/>
          <w:sz w:val="22"/>
          <w:szCs w:val="22"/>
        </w:rPr>
        <w:t xml:space="preserve">e interconsultas con otras especialidades del instituto y con otras instituciones para la atención de </w:t>
      </w:r>
      <w:r w:rsidR="001812D1" w:rsidRPr="000B611B">
        <w:rPr>
          <w:rFonts w:ascii="Montserrat" w:hAnsi="Montserrat" w:cstheme="minorHAnsi"/>
          <w:sz w:val="22"/>
          <w:szCs w:val="22"/>
        </w:rPr>
        <w:t>las niñas, niños y/o adolescentes</w:t>
      </w:r>
      <w:r w:rsidRPr="000B611B">
        <w:rPr>
          <w:rFonts w:ascii="Montserrat" w:hAnsi="Montserrat" w:cstheme="minorHAnsi"/>
          <w:sz w:val="22"/>
          <w:szCs w:val="22"/>
        </w:rPr>
        <w:t xml:space="preserve"> con enfermedades neurológicas, su valoración y en su caso establecer diagnóstico oportuno y tratamiento adecuado. </w:t>
      </w:r>
    </w:p>
    <w:p w14:paraId="45309944" w14:textId="77777777" w:rsidR="00027997" w:rsidRPr="000B611B"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Informar mensualmente a las autoridades correspondientes dentro y fuera del Instituto las actividades realizadas y los resultados obtenidos en el Servicio. </w:t>
      </w:r>
    </w:p>
    <w:p w14:paraId="7474B20C" w14:textId="77777777" w:rsidR="00027997" w:rsidRPr="000B611B"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Implementar acciones preventivas, correctivas y de mejora en el Servicio, previo análisis de situaciones y resultados. </w:t>
      </w:r>
    </w:p>
    <w:p w14:paraId="3BDF693A" w14:textId="5FDD6D22" w:rsidR="009D3415"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hAnsi="Montserrat" w:cstheme="minorHAnsi"/>
          <w:sz w:val="22"/>
          <w:szCs w:val="22"/>
        </w:rPr>
      </w:pPr>
      <w:r w:rsidRPr="000B611B">
        <w:rPr>
          <w:rFonts w:ascii="Montserrat" w:hAnsi="Montserrat" w:cstheme="minorHAnsi"/>
          <w:sz w:val="22"/>
          <w:szCs w:val="22"/>
        </w:rPr>
        <w:t xml:space="preserve">Revisar los casos clínicos, indicar y supervisar los procedimientos necesarios para </w:t>
      </w:r>
      <w:r w:rsidR="001812D1" w:rsidRPr="000B611B">
        <w:rPr>
          <w:rFonts w:ascii="Montserrat" w:hAnsi="Montserrat" w:cstheme="minorHAnsi"/>
          <w:sz w:val="22"/>
          <w:szCs w:val="22"/>
        </w:rPr>
        <w:t>las niñas, niños y/o adolescentes</w:t>
      </w:r>
      <w:r w:rsidRPr="000B611B">
        <w:rPr>
          <w:rFonts w:ascii="Montserrat" w:hAnsi="Montserrat" w:cstheme="minorHAnsi"/>
          <w:sz w:val="22"/>
          <w:szCs w:val="22"/>
        </w:rPr>
        <w:t xml:space="preserve">. </w:t>
      </w:r>
    </w:p>
    <w:p w14:paraId="4CB08F63" w14:textId="77777777" w:rsidR="009D3415" w:rsidRDefault="009D3415">
      <w:pPr>
        <w:jc w:val="left"/>
        <w:rPr>
          <w:rFonts w:eastAsia="Times New Roman" w:cstheme="minorHAnsi"/>
          <w:lang w:val="es-ES" w:eastAsia="es-ES"/>
        </w:rPr>
      </w:pPr>
      <w:r>
        <w:rPr>
          <w:rFonts w:cstheme="minorHAnsi"/>
        </w:rPr>
        <w:br w:type="page"/>
      </w:r>
    </w:p>
    <w:p w14:paraId="5AB7FFCE" w14:textId="77777777" w:rsidR="00027997" w:rsidRPr="000B611B" w:rsidRDefault="00027997" w:rsidP="009D3415">
      <w:pPr>
        <w:pStyle w:val="Prrafodelista"/>
        <w:pBdr>
          <w:top w:val="nil"/>
          <w:left w:val="nil"/>
          <w:bottom w:val="nil"/>
          <w:right w:val="nil"/>
          <w:between w:val="nil"/>
          <w:bar w:val="nil"/>
        </w:pBdr>
        <w:tabs>
          <w:tab w:val="left" w:pos="284"/>
        </w:tabs>
        <w:spacing w:after="120" w:line="23" w:lineRule="atLeast"/>
        <w:ind w:left="720" w:right="397"/>
        <w:rPr>
          <w:rFonts w:ascii="Montserrat" w:eastAsia="Calibri" w:hAnsi="Montserrat" w:cstheme="minorHAnsi"/>
          <w:sz w:val="22"/>
          <w:szCs w:val="22"/>
        </w:rPr>
      </w:pPr>
    </w:p>
    <w:p w14:paraId="04D49B15" w14:textId="5EB08E52" w:rsidR="00027997" w:rsidRPr="00FC2BED"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Elaborar Guías y Protocolos de diagnóstico y tratamiento y exámenes de</w:t>
      </w:r>
      <w:r w:rsidRPr="000C6BA1">
        <w:rPr>
          <w:rFonts w:ascii="Montserrat" w:hAnsi="Montserrat" w:cstheme="minorHAnsi"/>
          <w:sz w:val="22"/>
          <w:szCs w:val="22"/>
        </w:rPr>
        <w:t xml:space="preserve"> especialidad.</w:t>
      </w:r>
    </w:p>
    <w:p w14:paraId="6B4E3344" w14:textId="77777777" w:rsidR="00027997" w:rsidRPr="000C6BA1"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Participar en grupos multicéntricos y colaborativos para la creación, actualización y difusión de protocolos técnicos, guías clínicas, como líderes de opinión de las enfermedades neurológicas.</w:t>
      </w:r>
    </w:p>
    <w:p w14:paraId="3211B236" w14:textId="2F686715" w:rsidR="00027997" w:rsidRPr="000B611B"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C6BA1">
        <w:rPr>
          <w:rFonts w:ascii="Montserrat" w:hAnsi="Montserrat" w:cstheme="minorHAnsi"/>
          <w:sz w:val="22"/>
          <w:szCs w:val="22"/>
        </w:rPr>
        <w:t xml:space="preserve">Desarrollar protocolos de investigación en las diferentes áreas: epidemiología, </w:t>
      </w:r>
      <w:r w:rsidRPr="000B611B">
        <w:rPr>
          <w:rFonts w:ascii="Montserrat" w:hAnsi="Montserrat" w:cstheme="minorHAnsi"/>
          <w:sz w:val="22"/>
          <w:szCs w:val="22"/>
        </w:rPr>
        <w:t xml:space="preserve">diagnóstico, eficacia y seguridad de diferentes tratamientos, profilaxis y rehabilitación, siempre con la finalidad de generar conocimiento en beneficio de la atención a </w:t>
      </w:r>
      <w:r w:rsidR="00DC6689" w:rsidRPr="000B611B">
        <w:rPr>
          <w:rFonts w:ascii="Montserrat" w:hAnsi="Montserrat" w:cstheme="minorHAnsi"/>
          <w:sz w:val="22"/>
          <w:szCs w:val="22"/>
        </w:rPr>
        <w:t>las niñas, niños y/o adolescentes</w:t>
      </w:r>
      <w:r w:rsidRPr="000B611B">
        <w:rPr>
          <w:rFonts w:ascii="Montserrat" w:hAnsi="Montserrat" w:cstheme="minorHAnsi"/>
          <w:sz w:val="22"/>
          <w:szCs w:val="22"/>
        </w:rPr>
        <w:t xml:space="preserve"> con enfermedades neurológicas del Instituto Nacional de Pediatría</w:t>
      </w:r>
    </w:p>
    <w:p w14:paraId="6BEE9ADB" w14:textId="2C79A13B" w:rsidR="00027997" w:rsidRPr="000B611B"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Formación de recursos humanos de alta calidad ética y científica alentando la búsqueda de nuevos conocimientos y la actualización médica continua que satisfagan las necesidades de atención de la población pediátrica de nuestro país y de otros países de</w:t>
      </w:r>
      <w:r w:rsidR="008F01DC">
        <w:rPr>
          <w:rFonts w:ascii="Montserrat" w:hAnsi="Montserrat" w:cstheme="minorHAnsi"/>
          <w:sz w:val="22"/>
          <w:szCs w:val="22"/>
        </w:rPr>
        <w:t>l</w:t>
      </w:r>
      <w:r w:rsidRPr="000B611B">
        <w:rPr>
          <w:rFonts w:ascii="Montserrat" w:hAnsi="Montserrat" w:cstheme="minorHAnsi"/>
          <w:sz w:val="22"/>
          <w:szCs w:val="22"/>
        </w:rPr>
        <w:t xml:space="preserve"> Centro y Sudamérica.</w:t>
      </w:r>
    </w:p>
    <w:p w14:paraId="3BB7AA36" w14:textId="63278424" w:rsidR="00027997" w:rsidRPr="000B611B"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hAnsi="Montserrat" w:cstheme="minorHAnsi"/>
          <w:sz w:val="22"/>
          <w:szCs w:val="22"/>
        </w:rPr>
        <w:t xml:space="preserve">Aplicar la política y objetivos </w:t>
      </w:r>
      <w:r w:rsidR="006B7DD7" w:rsidRPr="00FA43FD">
        <w:rPr>
          <w:rFonts w:ascii="Montserrat" w:hAnsi="Montserrat" w:cstheme="minorHAnsi"/>
          <w:sz w:val="22"/>
          <w:szCs w:val="22"/>
        </w:rPr>
        <w:t>de calidad</w:t>
      </w:r>
      <w:r w:rsidRPr="000B611B">
        <w:rPr>
          <w:rFonts w:ascii="Montserrat" w:hAnsi="Montserrat" w:cstheme="minorHAnsi"/>
          <w:sz w:val="22"/>
          <w:szCs w:val="22"/>
        </w:rPr>
        <w:t>, con la finalidad de participar activamente en los aspectos relacionados al sistema de gestión de la calidad.</w:t>
      </w:r>
    </w:p>
    <w:p w14:paraId="7381B9E1" w14:textId="77777777" w:rsidR="00C04DA0" w:rsidRPr="000B611B"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eastAsia="Calibri" w:hAnsi="Montserrat" w:cstheme="minorHAnsi"/>
          <w:sz w:val="22"/>
          <w:szCs w:val="22"/>
        </w:rPr>
        <w:t xml:space="preserve">Fomentar y solicitar las necesidades de capacitación y desarrollo de los recursos humanos a su digno cargo. </w:t>
      </w:r>
      <w:r w:rsidR="00C04DA0" w:rsidRPr="000B611B">
        <w:rPr>
          <w:rFonts w:ascii="Montserrat" w:eastAsia="Calibri" w:hAnsi="Montserrat" w:cstheme="minorHAnsi"/>
          <w:sz w:val="22"/>
          <w:szCs w:val="22"/>
        </w:rPr>
        <w:t xml:space="preserve"> </w:t>
      </w:r>
    </w:p>
    <w:p w14:paraId="77E1033F" w14:textId="31F7338F" w:rsidR="00027997" w:rsidRPr="000B611B" w:rsidRDefault="00027997" w:rsidP="00FC2BED">
      <w:pPr>
        <w:pStyle w:val="Prrafodelista"/>
        <w:numPr>
          <w:ilvl w:val="0"/>
          <w:numId w:val="46"/>
        </w:numPr>
        <w:pBdr>
          <w:top w:val="nil"/>
          <w:left w:val="nil"/>
          <w:bottom w:val="nil"/>
          <w:right w:val="nil"/>
          <w:between w:val="nil"/>
          <w:bar w:val="nil"/>
        </w:pBdr>
        <w:tabs>
          <w:tab w:val="left" w:pos="284"/>
        </w:tabs>
        <w:spacing w:after="120" w:line="23" w:lineRule="atLeast"/>
        <w:ind w:right="397"/>
        <w:rPr>
          <w:rFonts w:ascii="Montserrat" w:eastAsia="Calibri" w:hAnsi="Montserrat" w:cstheme="minorHAnsi"/>
          <w:sz w:val="22"/>
          <w:szCs w:val="22"/>
        </w:rPr>
      </w:pPr>
      <w:r w:rsidRPr="000B611B">
        <w:rPr>
          <w:rFonts w:ascii="Montserrat" w:eastAsia="Calibri" w:hAnsi="Montserrat" w:cstheme="minorHAnsi"/>
          <w:sz w:val="22"/>
          <w:szCs w:val="22"/>
        </w:rPr>
        <w:t xml:space="preserve">Cumplir con las comisiones que le sean </w:t>
      </w:r>
      <w:r w:rsidR="00C04DA0" w:rsidRPr="000B611B">
        <w:rPr>
          <w:rFonts w:ascii="Montserrat" w:eastAsia="Calibri" w:hAnsi="Montserrat" w:cstheme="minorHAnsi"/>
          <w:sz w:val="22"/>
          <w:szCs w:val="22"/>
        </w:rPr>
        <w:t>designadas,</w:t>
      </w:r>
      <w:r w:rsidRPr="000B611B">
        <w:rPr>
          <w:rFonts w:ascii="Montserrat" w:eastAsia="Calibri" w:hAnsi="Montserrat" w:cstheme="minorHAnsi"/>
          <w:sz w:val="22"/>
          <w:szCs w:val="22"/>
        </w:rPr>
        <w:t xml:space="preserve"> así como entrevistas, juntas o reuniones requeridas.</w:t>
      </w:r>
    </w:p>
    <w:p w14:paraId="406FE83E" w14:textId="63F4777B" w:rsidR="00FC2BED" w:rsidRDefault="00FC2BED">
      <w:pPr>
        <w:jc w:val="left"/>
        <w:rPr>
          <w:rFonts w:ascii="Arial" w:eastAsia="Times New Roman" w:hAnsi="Arial" w:cs="Arial"/>
          <w:lang w:eastAsia="es-ES"/>
        </w:rPr>
      </w:pPr>
      <w:r>
        <w:rPr>
          <w:rFonts w:ascii="Arial" w:eastAsia="Times New Roman" w:hAnsi="Arial" w:cs="Arial"/>
          <w:lang w:eastAsia="es-ES"/>
        </w:rPr>
        <w:br w:type="page"/>
      </w:r>
    </w:p>
    <w:p w14:paraId="78415679" w14:textId="77777777" w:rsidR="00027997" w:rsidRPr="000C6BA1" w:rsidRDefault="00027997" w:rsidP="00027997">
      <w:pPr>
        <w:jc w:val="left"/>
        <w:rPr>
          <w:rFonts w:ascii="Arial" w:eastAsia="Times New Roman" w:hAnsi="Arial" w:cs="Arial"/>
          <w:lang w:eastAsia="es-ES"/>
        </w:rPr>
      </w:pPr>
    </w:p>
    <w:p w14:paraId="7D9F4854" w14:textId="1CBA703E" w:rsidR="00027997" w:rsidRPr="00B72D22" w:rsidRDefault="00027997" w:rsidP="00B72D22">
      <w:pPr>
        <w:pStyle w:val="Ttulo1"/>
        <w:spacing w:before="0" w:after="120" w:line="23" w:lineRule="atLeast"/>
        <w:rPr>
          <w:sz w:val="22"/>
          <w:szCs w:val="22"/>
        </w:rPr>
      </w:pPr>
      <w:bookmarkStart w:id="79" w:name="_Toc161401160"/>
      <w:r w:rsidRPr="00B72D22">
        <w:rPr>
          <w:sz w:val="22"/>
          <w:szCs w:val="22"/>
        </w:rPr>
        <w:t>UNIDAD DE NUTRICIÓN</w:t>
      </w:r>
      <w:bookmarkEnd w:id="79"/>
      <w:r w:rsidRPr="00B72D22">
        <w:rPr>
          <w:sz w:val="22"/>
          <w:szCs w:val="22"/>
        </w:rPr>
        <w:t xml:space="preserve"> </w:t>
      </w:r>
    </w:p>
    <w:p w14:paraId="62A6BFC4" w14:textId="3D50DF6A" w:rsidR="00027997" w:rsidRDefault="00027997" w:rsidP="00FC2BED">
      <w:pPr>
        <w:spacing w:after="120" w:line="23" w:lineRule="atLeast"/>
        <w:ind w:right="397"/>
        <w:jc w:val="center"/>
        <w:rPr>
          <w:rFonts w:eastAsia="Times New Roman" w:cs="Arial"/>
          <w:b/>
          <w:sz w:val="20"/>
          <w:szCs w:val="24"/>
          <w:lang w:val="es-ES" w:eastAsia="es-ES"/>
        </w:rPr>
      </w:pPr>
    </w:p>
    <w:p w14:paraId="6297BBC0" w14:textId="6DC68F32" w:rsidR="00C56A67" w:rsidRDefault="00B72D22" w:rsidP="00FC2BED">
      <w:pPr>
        <w:spacing w:after="120" w:line="23" w:lineRule="atLeast"/>
        <w:ind w:right="397"/>
        <w:jc w:val="center"/>
        <w:rPr>
          <w:rFonts w:eastAsia="Times New Roman" w:cs="Arial"/>
          <w:b/>
          <w:sz w:val="20"/>
          <w:szCs w:val="24"/>
          <w:lang w:val="es-ES" w:eastAsia="es-ES"/>
        </w:rPr>
      </w:pPr>
      <w:r w:rsidRPr="00B72D22">
        <w:rPr>
          <w:noProof/>
        </w:rPr>
        <w:drawing>
          <wp:inline distT="0" distB="0" distL="0" distR="0" wp14:anchorId="6363F620" wp14:editId="5CBAFC4A">
            <wp:extent cx="5911981" cy="77367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349" cy="7741181"/>
                    </a:xfrm>
                    <a:prstGeom prst="rect">
                      <a:avLst/>
                    </a:prstGeom>
                    <a:noFill/>
                    <a:ln>
                      <a:noFill/>
                    </a:ln>
                  </pic:spPr>
                </pic:pic>
              </a:graphicData>
            </a:graphic>
          </wp:inline>
        </w:drawing>
      </w:r>
    </w:p>
    <w:p w14:paraId="6ABBE8AB" w14:textId="77777777" w:rsidR="00B72D22" w:rsidRPr="000C6BA1" w:rsidRDefault="00B72D22" w:rsidP="00B72D22">
      <w:pPr>
        <w:jc w:val="center"/>
        <w:rPr>
          <w:b/>
        </w:rPr>
      </w:pPr>
      <w:r w:rsidRPr="000C6BA1">
        <w:rPr>
          <w:b/>
        </w:rPr>
        <w:t xml:space="preserve">UNIDAD DE NUTRICIÓN </w:t>
      </w:r>
    </w:p>
    <w:p w14:paraId="3217A8C8" w14:textId="5EC11D9A" w:rsidR="00027997" w:rsidRDefault="00027997" w:rsidP="00FC2BED">
      <w:pPr>
        <w:spacing w:after="120" w:line="23" w:lineRule="atLeast"/>
        <w:ind w:right="397"/>
        <w:rPr>
          <w:rFonts w:eastAsia="Times New Roman" w:cs="Arial"/>
          <w:b/>
          <w:sz w:val="20"/>
          <w:lang w:val="es-ES" w:eastAsia="es-ES"/>
        </w:rPr>
      </w:pPr>
    </w:p>
    <w:p w14:paraId="31998CD1" w14:textId="77777777" w:rsidR="00B72D22" w:rsidRPr="000C6BA1" w:rsidRDefault="00B72D22" w:rsidP="00FC2BED">
      <w:pPr>
        <w:spacing w:after="120" w:line="23" w:lineRule="atLeast"/>
        <w:ind w:right="397"/>
        <w:rPr>
          <w:rFonts w:eastAsia="Times New Roman" w:cs="Arial"/>
          <w:b/>
          <w:sz w:val="20"/>
          <w:lang w:val="es-ES" w:eastAsia="es-ES"/>
        </w:rPr>
      </w:pPr>
    </w:p>
    <w:p w14:paraId="50B2CDAF" w14:textId="5B236683" w:rsidR="00027997" w:rsidRPr="000C6BA1" w:rsidRDefault="00027997" w:rsidP="00FC2BED">
      <w:pPr>
        <w:spacing w:after="120" w:line="23" w:lineRule="atLeast"/>
        <w:ind w:right="397"/>
        <w:rPr>
          <w:rFonts w:eastAsia="Times New Roman" w:cs="Arial"/>
          <w:b/>
          <w:lang w:val="es-ES" w:eastAsia="es-ES"/>
        </w:rPr>
      </w:pPr>
      <w:r w:rsidRPr="000C6BA1">
        <w:rPr>
          <w:rFonts w:eastAsia="Times New Roman" w:cs="Arial"/>
          <w:b/>
          <w:lang w:val="es-ES" w:eastAsia="es-ES"/>
        </w:rPr>
        <w:t>OBJETIVO</w:t>
      </w:r>
    </w:p>
    <w:p w14:paraId="78208A1A" w14:textId="77777777" w:rsidR="00027997" w:rsidRPr="000C6BA1" w:rsidRDefault="00027997" w:rsidP="00FC2BED">
      <w:pPr>
        <w:spacing w:after="120" w:line="23" w:lineRule="atLeast"/>
        <w:ind w:right="397"/>
        <w:rPr>
          <w:rStyle w:val="Ninguno"/>
          <w:rFonts w:eastAsia="Times New Roman" w:cs="Arial"/>
          <w:lang w:val="es-ES" w:eastAsia="es-ES"/>
        </w:rPr>
      </w:pPr>
    </w:p>
    <w:p w14:paraId="0D80AF1B" w14:textId="4D8FD8F6" w:rsidR="00027997" w:rsidRDefault="00027997" w:rsidP="009D3415">
      <w:pPr>
        <w:tabs>
          <w:tab w:val="left" w:pos="284"/>
        </w:tabs>
        <w:spacing w:after="120" w:line="23" w:lineRule="atLeast"/>
        <w:ind w:left="284" w:right="397"/>
        <w:rPr>
          <w:rFonts w:cs="Arial"/>
        </w:rPr>
      </w:pPr>
      <w:r w:rsidRPr="000C6BA1">
        <w:rPr>
          <w:rFonts w:cs="Arial"/>
        </w:rPr>
        <w:t>Gestionar los aspectos administrativos, asistenciales, académicos y de investigación de la Unidad de Nutrición con la finalidad de orientar las acciones del personal de</w:t>
      </w:r>
      <w:r w:rsidR="00400B5A">
        <w:rPr>
          <w:rFonts w:cs="Arial"/>
        </w:rPr>
        <w:t xml:space="preserve"> </w:t>
      </w:r>
      <w:r w:rsidRPr="000C6BA1">
        <w:rPr>
          <w:rFonts w:cs="Arial"/>
        </w:rPr>
        <w:t>l</w:t>
      </w:r>
      <w:r w:rsidR="00400B5A">
        <w:rPr>
          <w:rFonts w:cs="Arial"/>
        </w:rPr>
        <w:t>a</w:t>
      </w:r>
      <w:r w:rsidRPr="000C6BA1">
        <w:rPr>
          <w:rFonts w:cs="Arial"/>
        </w:rPr>
        <w:t xml:space="preserve"> </w:t>
      </w:r>
      <w:r w:rsidR="00400B5A">
        <w:rPr>
          <w:rFonts w:cs="Arial"/>
        </w:rPr>
        <w:t>Unidad</w:t>
      </w:r>
      <w:r w:rsidRPr="000C6BA1">
        <w:rPr>
          <w:rFonts w:cs="Arial"/>
        </w:rPr>
        <w:t xml:space="preserve">. </w:t>
      </w:r>
    </w:p>
    <w:p w14:paraId="2DF43431" w14:textId="77777777" w:rsidR="009D3415" w:rsidRPr="000C6BA1" w:rsidRDefault="009D3415" w:rsidP="009D3415">
      <w:pPr>
        <w:tabs>
          <w:tab w:val="left" w:pos="284"/>
        </w:tabs>
        <w:spacing w:after="120" w:line="23" w:lineRule="atLeast"/>
        <w:ind w:left="284" w:right="397"/>
        <w:rPr>
          <w:rFonts w:cs="Arial"/>
        </w:rPr>
      </w:pPr>
    </w:p>
    <w:p w14:paraId="1CCA4D7E" w14:textId="77777777" w:rsidR="00027997" w:rsidRPr="000C6BA1" w:rsidRDefault="00027997" w:rsidP="009D3415">
      <w:pPr>
        <w:tabs>
          <w:tab w:val="left" w:pos="284"/>
        </w:tabs>
        <w:spacing w:after="120" w:line="23" w:lineRule="atLeast"/>
        <w:ind w:left="284" w:right="397" w:hanging="284"/>
        <w:rPr>
          <w:rFonts w:cs="Arial"/>
        </w:rPr>
      </w:pPr>
      <w:r w:rsidRPr="000C6BA1">
        <w:rPr>
          <w:rFonts w:cs="Arial"/>
          <w:b/>
        </w:rPr>
        <w:t>FUNCIONES</w:t>
      </w:r>
      <w:r w:rsidRPr="000C6BA1">
        <w:rPr>
          <w:rFonts w:cs="Arial"/>
        </w:rPr>
        <w:t xml:space="preserve"> </w:t>
      </w:r>
    </w:p>
    <w:p w14:paraId="180B9479" w14:textId="31F6CD2F" w:rsidR="00027997" w:rsidRPr="009D3415" w:rsidRDefault="00027997" w:rsidP="009D3415">
      <w:pPr>
        <w:tabs>
          <w:tab w:val="left" w:pos="567"/>
        </w:tabs>
        <w:spacing w:after="120" w:line="23" w:lineRule="atLeast"/>
        <w:ind w:left="567" w:right="397" w:hanging="283"/>
        <w:rPr>
          <w:rFonts w:eastAsia="Times New Roman" w:cstheme="minorHAnsi"/>
          <w:lang w:val="es-ES" w:eastAsia="es-ES"/>
        </w:rPr>
      </w:pPr>
      <w:r w:rsidRPr="000C6BA1">
        <w:rPr>
          <w:rFonts w:cs="Arial"/>
        </w:rPr>
        <w:t>1.</w:t>
      </w:r>
      <w:r w:rsidR="009D3415">
        <w:rPr>
          <w:rFonts w:cs="Arial"/>
        </w:rPr>
        <w:tab/>
      </w:r>
      <w:r w:rsidRPr="009D3415">
        <w:rPr>
          <w:rFonts w:eastAsia="Times New Roman" w:cstheme="minorHAnsi"/>
          <w:lang w:val="es-ES" w:eastAsia="es-ES"/>
        </w:rPr>
        <w:t xml:space="preserve">Organizar las actividades de asistencia médica, docencia e investigación en la Unidad con los recursos asignados. </w:t>
      </w:r>
    </w:p>
    <w:p w14:paraId="0F4B9431" w14:textId="25459ADD" w:rsidR="00027997" w:rsidRPr="000B611B" w:rsidRDefault="00027997" w:rsidP="009D3415">
      <w:pPr>
        <w:tabs>
          <w:tab w:val="left" w:pos="426"/>
        </w:tabs>
        <w:spacing w:after="120" w:line="23" w:lineRule="atLeast"/>
        <w:ind w:left="567" w:right="397" w:hanging="283"/>
        <w:rPr>
          <w:rFonts w:cs="Arial"/>
        </w:rPr>
      </w:pPr>
      <w:r w:rsidRPr="000B611B">
        <w:rPr>
          <w:rFonts w:cs="Arial"/>
        </w:rPr>
        <w:t>2</w:t>
      </w:r>
      <w:r w:rsidR="009D3415">
        <w:rPr>
          <w:rFonts w:cs="Arial"/>
        </w:rPr>
        <w:tab/>
      </w:r>
      <w:r w:rsidR="009D3415">
        <w:rPr>
          <w:rFonts w:cs="Arial"/>
        </w:rPr>
        <w:tab/>
      </w:r>
      <w:r w:rsidR="00C14AFE">
        <w:rPr>
          <w:rFonts w:cs="Arial"/>
        </w:rPr>
        <w:t>S</w:t>
      </w:r>
      <w:r w:rsidR="00C14AFE" w:rsidRPr="000B611B">
        <w:rPr>
          <w:rFonts w:cs="Arial"/>
        </w:rPr>
        <w:t>upervisar</w:t>
      </w:r>
      <w:r w:rsidRPr="000B611B">
        <w:rPr>
          <w:rFonts w:cs="Arial"/>
        </w:rPr>
        <w:t xml:space="preserve"> que la atención que se otorga a </w:t>
      </w:r>
      <w:r w:rsidR="00DC6689" w:rsidRPr="001312C4">
        <w:rPr>
          <w:rFonts w:cs="Arial"/>
        </w:rPr>
        <w:t>las niñas, niños y/o adolescentes</w:t>
      </w:r>
      <w:r w:rsidRPr="000B611B">
        <w:rPr>
          <w:rFonts w:cs="Arial"/>
        </w:rPr>
        <w:t xml:space="preserve"> cumpla con las normas aplicables al instituto con la finalidad de ser oportuna, integral y eficiente.</w:t>
      </w:r>
    </w:p>
    <w:p w14:paraId="6180D20C" w14:textId="6B48CA82" w:rsidR="00027997" w:rsidRPr="000B611B" w:rsidRDefault="00027997" w:rsidP="009D3415">
      <w:pPr>
        <w:tabs>
          <w:tab w:val="left" w:pos="426"/>
        </w:tabs>
        <w:spacing w:after="120" w:line="23" w:lineRule="atLeast"/>
        <w:ind w:left="567" w:right="397" w:hanging="283"/>
        <w:rPr>
          <w:rFonts w:cs="Arial"/>
        </w:rPr>
      </w:pPr>
      <w:r w:rsidRPr="000B611B">
        <w:rPr>
          <w:rFonts w:cs="Arial"/>
        </w:rPr>
        <w:t>3.</w:t>
      </w:r>
      <w:r w:rsidR="009D3415">
        <w:rPr>
          <w:rFonts w:cs="Arial"/>
        </w:rPr>
        <w:tab/>
      </w:r>
      <w:r w:rsidRPr="000B611B">
        <w:rPr>
          <w:rFonts w:cs="Arial"/>
        </w:rPr>
        <w:t>Informar a su inmediato superior sobre las desviaciones de los procedimientos de las normas técnicas para la toma de acciones.</w:t>
      </w:r>
    </w:p>
    <w:p w14:paraId="260703AF" w14:textId="600CEF64" w:rsidR="00027997" w:rsidRPr="000B611B" w:rsidRDefault="00027997" w:rsidP="009D3415">
      <w:pPr>
        <w:tabs>
          <w:tab w:val="left" w:pos="284"/>
        </w:tabs>
        <w:spacing w:after="120" w:line="23" w:lineRule="atLeast"/>
        <w:ind w:left="567" w:right="397" w:hanging="283"/>
        <w:rPr>
          <w:rFonts w:cs="Arial"/>
        </w:rPr>
      </w:pPr>
      <w:r w:rsidRPr="000B611B">
        <w:rPr>
          <w:rFonts w:cs="Arial"/>
        </w:rPr>
        <w:t>4.</w:t>
      </w:r>
      <w:r w:rsidR="009D3415">
        <w:rPr>
          <w:rFonts w:cs="Arial"/>
        </w:rPr>
        <w:tab/>
      </w:r>
      <w:r w:rsidRPr="000B611B">
        <w:rPr>
          <w:rFonts w:cs="Arial"/>
        </w:rPr>
        <w:t>Informar mensualmente al superior inmediato las actividades realizadas y los resultados obtenidos en el área.</w:t>
      </w:r>
    </w:p>
    <w:p w14:paraId="76250492" w14:textId="3B341F61" w:rsidR="00027997" w:rsidRPr="000B611B" w:rsidRDefault="00027997" w:rsidP="009D3415">
      <w:pPr>
        <w:spacing w:after="120" w:line="23" w:lineRule="atLeast"/>
        <w:ind w:left="567" w:right="397" w:hanging="283"/>
        <w:rPr>
          <w:rFonts w:cs="Arial"/>
        </w:rPr>
      </w:pPr>
      <w:r w:rsidRPr="000B611B">
        <w:rPr>
          <w:rFonts w:cs="Arial"/>
        </w:rPr>
        <w:t>5.</w:t>
      </w:r>
      <w:r w:rsidR="009D3415">
        <w:rPr>
          <w:rFonts w:cs="Arial"/>
        </w:rPr>
        <w:tab/>
      </w:r>
      <w:r w:rsidRPr="000B611B">
        <w:rPr>
          <w:rFonts w:cs="Arial"/>
        </w:rPr>
        <w:t xml:space="preserve">Implementar acciones preventivas, correctivas y de mejora en la Unidad, previo análisis de situaciones y resultados en conjunto con los Servicios y Departamentos del que colaboran en el Instituto Nacional de Pediatría. </w:t>
      </w:r>
    </w:p>
    <w:p w14:paraId="052D577E" w14:textId="546F6E44" w:rsidR="00027997" w:rsidRPr="000B611B" w:rsidRDefault="00027997" w:rsidP="009D3415">
      <w:pPr>
        <w:spacing w:after="120" w:line="23" w:lineRule="atLeast"/>
        <w:ind w:left="567" w:right="397" w:hanging="283"/>
        <w:rPr>
          <w:rFonts w:cs="Arial"/>
        </w:rPr>
      </w:pPr>
      <w:r w:rsidRPr="000B611B">
        <w:rPr>
          <w:rFonts w:cs="Arial"/>
        </w:rPr>
        <w:t>6.</w:t>
      </w:r>
      <w:r w:rsidR="009D3415">
        <w:rPr>
          <w:rFonts w:cs="Arial"/>
        </w:rPr>
        <w:tab/>
      </w:r>
      <w:r w:rsidRPr="000B611B">
        <w:rPr>
          <w:rFonts w:cs="Arial"/>
        </w:rPr>
        <w:t>Elaborar Guías y Protocolos basados en evidencia para la estandarización de los procedimientos diagnósticos y terapéuticos en la atención de</w:t>
      </w:r>
      <w:r w:rsidR="00DC6689" w:rsidRPr="000B611B">
        <w:rPr>
          <w:rFonts w:cs="Arial"/>
        </w:rPr>
        <w:t xml:space="preserve"> </w:t>
      </w:r>
      <w:r w:rsidR="00DC6689" w:rsidRPr="001312C4">
        <w:rPr>
          <w:rFonts w:cs="Arial"/>
        </w:rPr>
        <w:t>las niñas, niños y/o adolescentes</w:t>
      </w:r>
      <w:r w:rsidR="00DC6689" w:rsidRPr="000B611B">
        <w:rPr>
          <w:rFonts w:cs="Arial"/>
        </w:rPr>
        <w:t xml:space="preserve"> </w:t>
      </w:r>
      <w:r w:rsidRPr="000B611B">
        <w:rPr>
          <w:rFonts w:cs="Arial"/>
        </w:rPr>
        <w:t>con mal nutrición.</w:t>
      </w:r>
    </w:p>
    <w:p w14:paraId="37823964" w14:textId="319F9E66" w:rsidR="00027997" w:rsidRDefault="00027997" w:rsidP="009D3415">
      <w:pPr>
        <w:spacing w:after="120" w:line="23" w:lineRule="atLeast"/>
        <w:ind w:left="567" w:right="397" w:hanging="283"/>
        <w:rPr>
          <w:rFonts w:cs="Arial"/>
        </w:rPr>
      </w:pPr>
      <w:r w:rsidRPr="000B611B">
        <w:rPr>
          <w:rFonts w:cs="Arial"/>
        </w:rPr>
        <w:t>7.</w:t>
      </w:r>
      <w:r w:rsidR="009D3415">
        <w:rPr>
          <w:rFonts w:cs="Arial"/>
        </w:rPr>
        <w:tab/>
      </w:r>
      <w:r w:rsidRPr="000B611B">
        <w:rPr>
          <w:rFonts w:cs="Arial"/>
        </w:rPr>
        <w:t xml:space="preserve">Aplicar la política y objetivos </w:t>
      </w:r>
      <w:r w:rsidR="006B7DD7" w:rsidRPr="001312C4">
        <w:rPr>
          <w:rFonts w:cs="Arial"/>
        </w:rPr>
        <w:t>de calidad</w:t>
      </w:r>
      <w:r w:rsidRPr="000B611B">
        <w:rPr>
          <w:rFonts w:cs="Arial"/>
        </w:rPr>
        <w:t xml:space="preserve">, con la finalidad de participar activamente en los aspectos relacionados al sistema de gestión de la calidad. </w:t>
      </w:r>
    </w:p>
    <w:p w14:paraId="35762D4C" w14:textId="14CC8E3F" w:rsidR="00027997" w:rsidRPr="001312C4" w:rsidRDefault="00C14AFE" w:rsidP="00C14AFE">
      <w:pPr>
        <w:spacing w:after="120" w:line="23" w:lineRule="atLeast"/>
        <w:ind w:left="567" w:right="397" w:hanging="283"/>
        <w:rPr>
          <w:rFonts w:cs="Arial"/>
        </w:rPr>
      </w:pPr>
      <w:r>
        <w:rPr>
          <w:rFonts w:cs="Arial"/>
        </w:rPr>
        <w:t>8.</w:t>
      </w:r>
      <w:r>
        <w:rPr>
          <w:rFonts w:cs="Arial"/>
        </w:rPr>
        <w:tab/>
      </w:r>
      <w:r w:rsidR="00027997" w:rsidRPr="001312C4">
        <w:rPr>
          <w:rFonts w:cs="Arial"/>
        </w:rPr>
        <w:t>Fomentar y solicitar las necesidades de capacitación y desarrollo de los recursos humanos a su digno cargo.</w:t>
      </w:r>
    </w:p>
    <w:p w14:paraId="345BD440" w14:textId="30E4315C" w:rsidR="00480BA8" w:rsidRDefault="00C14AFE" w:rsidP="00C14AFE">
      <w:pPr>
        <w:tabs>
          <w:tab w:val="left" w:pos="284"/>
        </w:tabs>
        <w:spacing w:after="120" w:line="23" w:lineRule="atLeast"/>
        <w:ind w:left="567" w:right="397" w:hanging="283"/>
        <w:rPr>
          <w:rFonts w:cs="Arial"/>
        </w:rPr>
      </w:pPr>
      <w:r>
        <w:rPr>
          <w:rFonts w:cs="Arial"/>
        </w:rPr>
        <w:t>9.</w:t>
      </w:r>
      <w:r>
        <w:rPr>
          <w:rFonts w:cs="Arial"/>
        </w:rPr>
        <w:tab/>
      </w:r>
      <w:r w:rsidR="00027997" w:rsidRPr="001312C4">
        <w:rPr>
          <w:rFonts w:cs="Arial"/>
        </w:rPr>
        <w:t xml:space="preserve">Cumplir con las comisiones que le sean </w:t>
      </w:r>
      <w:r w:rsidR="00C04DA0" w:rsidRPr="001312C4">
        <w:rPr>
          <w:rFonts w:cs="Arial"/>
        </w:rPr>
        <w:t>designadas,</w:t>
      </w:r>
      <w:r w:rsidR="00027997" w:rsidRPr="001312C4">
        <w:rPr>
          <w:rFonts w:cs="Arial"/>
        </w:rPr>
        <w:t xml:space="preserve"> así como entrevistas, juntas o reuniones requeridas.</w:t>
      </w:r>
    </w:p>
    <w:p w14:paraId="3D465390" w14:textId="4E009D8B" w:rsidR="00AD6A89" w:rsidRDefault="00AD6A89" w:rsidP="00C14AFE">
      <w:pPr>
        <w:tabs>
          <w:tab w:val="left" w:pos="284"/>
        </w:tabs>
        <w:spacing w:after="120" w:line="23" w:lineRule="atLeast"/>
        <w:ind w:left="567" w:right="397" w:hanging="283"/>
        <w:rPr>
          <w:rFonts w:cs="Arial"/>
        </w:rPr>
      </w:pPr>
    </w:p>
    <w:p w14:paraId="08A8BC5C" w14:textId="4C4EC740" w:rsidR="00AD6A89" w:rsidRDefault="00AD6A89" w:rsidP="00C14AFE">
      <w:pPr>
        <w:tabs>
          <w:tab w:val="left" w:pos="284"/>
        </w:tabs>
        <w:spacing w:after="120" w:line="23" w:lineRule="atLeast"/>
        <w:ind w:left="567" w:right="397" w:hanging="283"/>
        <w:rPr>
          <w:rFonts w:cs="Arial"/>
        </w:rPr>
      </w:pPr>
    </w:p>
    <w:p w14:paraId="1B0A52EF" w14:textId="3359F58A" w:rsidR="00A74CC9" w:rsidRPr="000C6BA1" w:rsidRDefault="00A74CC9" w:rsidP="00027997">
      <w:pPr>
        <w:tabs>
          <w:tab w:val="left" w:pos="284"/>
        </w:tabs>
        <w:spacing w:after="0" w:line="360" w:lineRule="auto"/>
        <w:ind w:right="357"/>
        <w:rPr>
          <w:rFonts w:eastAsia="Calibri" w:cstheme="minorHAnsi"/>
        </w:rPr>
      </w:pPr>
      <w:r w:rsidRPr="000C6BA1">
        <w:rPr>
          <w:rFonts w:ascii="Arial" w:eastAsia="Times New Roman" w:hAnsi="Arial" w:cs="Arial"/>
          <w:lang w:eastAsia="es-ES"/>
        </w:rPr>
        <w:br w:type="page"/>
      </w:r>
    </w:p>
    <w:p w14:paraId="31990238" w14:textId="1A4F329B" w:rsidR="009533BA" w:rsidRPr="000C6BA1" w:rsidRDefault="009533BA" w:rsidP="00FC2BED">
      <w:pPr>
        <w:pStyle w:val="Ttulo1"/>
        <w:ind w:right="397"/>
        <w:jc w:val="left"/>
        <w:rPr>
          <w:sz w:val="24"/>
          <w:szCs w:val="24"/>
        </w:rPr>
      </w:pPr>
      <w:bookmarkStart w:id="80" w:name="_Toc161401161"/>
      <w:r w:rsidRPr="000C6BA1">
        <w:rPr>
          <w:sz w:val="24"/>
          <w:szCs w:val="24"/>
        </w:rPr>
        <w:t xml:space="preserve">VIII. </w:t>
      </w:r>
      <w:r w:rsidR="00A67FE2" w:rsidRPr="000C6BA1">
        <w:rPr>
          <w:sz w:val="24"/>
          <w:szCs w:val="24"/>
        </w:rPr>
        <w:t>MARCO JURÍDICO</w:t>
      </w:r>
      <w:r w:rsidR="00C51465" w:rsidRPr="000C6BA1">
        <w:rPr>
          <w:sz w:val="24"/>
          <w:szCs w:val="24"/>
        </w:rPr>
        <w:t xml:space="preserve"> DEL INP</w:t>
      </w:r>
      <w:bookmarkEnd w:id="80"/>
    </w:p>
    <w:p w14:paraId="19637D97" w14:textId="77777777" w:rsidR="00080713" w:rsidRPr="000C6BA1" w:rsidRDefault="00080713" w:rsidP="00FC2BED">
      <w:pPr>
        <w:spacing w:after="120"/>
        <w:ind w:right="397"/>
      </w:pPr>
    </w:p>
    <w:p w14:paraId="3AB418AC" w14:textId="205535BD" w:rsidR="00ED2E97" w:rsidRPr="000C6BA1" w:rsidRDefault="00ED2E97" w:rsidP="00FC2BED">
      <w:pPr>
        <w:spacing w:after="120"/>
        <w:ind w:right="397"/>
      </w:pPr>
      <w:r w:rsidRPr="000C6BA1">
        <w:t xml:space="preserve">El Marco </w:t>
      </w:r>
      <w:r w:rsidR="00B3763E" w:rsidRPr="000C6BA1">
        <w:t>J</w:t>
      </w:r>
      <w:r w:rsidRPr="000C6BA1">
        <w:t>urídico contempla la normativa aplicable para el Instituto Nacional de Pediatría, es actualizado por la Subdirección de Asuntos Jurídicos y se encuentra disponible para su consulta en la siguiente liga electrónica:</w:t>
      </w:r>
    </w:p>
    <w:p w14:paraId="2A234CF0" w14:textId="77777777" w:rsidR="00ED2E97" w:rsidRPr="000C6BA1" w:rsidRDefault="009F4A37" w:rsidP="00FC2BED">
      <w:pPr>
        <w:spacing w:after="120"/>
        <w:ind w:right="397"/>
      </w:pPr>
      <w:hyperlink r:id="rId32" w:history="1">
        <w:r w:rsidR="00ED2E97" w:rsidRPr="000C6BA1">
          <w:rPr>
            <w:rStyle w:val="Hipervnculo"/>
          </w:rPr>
          <w:t>https://www.pediatria.gob.mx/archivos/normateca/marco_juridico.pdf</w:t>
        </w:r>
      </w:hyperlink>
    </w:p>
    <w:p w14:paraId="274B4D7C" w14:textId="3420DFAE" w:rsidR="00ED2E97" w:rsidRDefault="00ED2E97" w:rsidP="00FC2BED">
      <w:pPr>
        <w:spacing w:after="120"/>
        <w:ind w:right="397"/>
      </w:pPr>
    </w:p>
    <w:p w14:paraId="6C31D2AD" w14:textId="4E6C2717" w:rsidR="00FC2BED" w:rsidRDefault="00FC2BED" w:rsidP="00FC2BED">
      <w:pPr>
        <w:spacing w:after="120"/>
        <w:ind w:right="397"/>
      </w:pPr>
    </w:p>
    <w:p w14:paraId="26247B18" w14:textId="77777777" w:rsidR="00FC2BED" w:rsidRPr="000C6BA1" w:rsidRDefault="00FC2BED" w:rsidP="00FC2BED">
      <w:pPr>
        <w:spacing w:after="120"/>
        <w:ind w:right="397"/>
      </w:pPr>
    </w:p>
    <w:p w14:paraId="4A6F8C27" w14:textId="77777777" w:rsidR="00B3763E" w:rsidRPr="000C6BA1" w:rsidRDefault="00B3763E" w:rsidP="00FC2BED">
      <w:pPr>
        <w:spacing w:after="120"/>
        <w:ind w:right="397"/>
      </w:pPr>
    </w:p>
    <w:p w14:paraId="66522956" w14:textId="270D53F8" w:rsidR="00A67FE2" w:rsidRPr="000C6BA1" w:rsidRDefault="00A67FE2" w:rsidP="00FC2BED">
      <w:pPr>
        <w:pStyle w:val="Ttulo1"/>
        <w:spacing w:before="0" w:after="120"/>
        <w:ind w:right="397"/>
        <w:jc w:val="left"/>
        <w:rPr>
          <w:sz w:val="24"/>
          <w:szCs w:val="24"/>
        </w:rPr>
      </w:pPr>
      <w:bookmarkStart w:id="81" w:name="_Toc161401162"/>
      <w:r w:rsidRPr="000C6BA1">
        <w:rPr>
          <w:sz w:val="24"/>
          <w:szCs w:val="24"/>
        </w:rPr>
        <w:t>IX. BIBLIOGRAFÍA Y/O REFERENCIAS</w:t>
      </w:r>
      <w:bookmarkEnd w:id="81"/>
    </w:p>
    <w:p w14:paraId="375BA6C0" w14:textId="3E08B20C" w:rsidR="00A67FE2" w:rsidRPr="000C6BA1" w:rsidRDefault="00E03902" w:rsidP="00FC2BED">
      <w:pPr>
        <w:spacing w:after="120"/>
        <w:ind w:right="397"/>
        <w:rPr>
          <w:b/>
        </w:rPr>
      </w:pPr>
      <w:r w:rsidRPr="000C6BA1">
        <w:rPr>
          <w:b/>
        </w:rPr>
        <w:t>NO APLICA</w:t>
      </w:r>
    </w:p>
    <w:p w14:paraId="3E2FE172" w14:textId="6093041C" w:rsidR="00FC2BED" w:rsidRDefault="00FC2BED">
      <w:pPr>
        <w:jc w:val="left"/>
      </w:pPr>
      <w:r>
        <w:br w:type="page"/>
      </w:r>
    </w:p>
    <w:p w14:paraId="41CC3A15" w14:textId="6B078F3F" w:rsidR="005766C7" w:rsidRPr="000C6BA1" w:rsidRDefault="00A67FE2" w:rsidP="00FC2BED">
      <w:pPr>
        <w:pStyle w:val="Ttulo1"/>
        <w:spacing w:before="0" w:after="120" w:line="23" w:lineRule="atLeast"/>
        <w:ind w:right="397"/>
        <w:jc w:val="left"/>
        <w:rPr>
          <w:sz w:val="24"/>
          <w:szCs w:val="24"/>
        </w:rPr>
      </w:pPr>
      <w:bookmarkStart w:id="82" w:name="_Toc161401163"/>
      <w:r w:rsidRPr="000C6BA1">
        <w:rPr>
          <w:sz w:val="24"/>
          <w:szCs w:val="24"/>
        </w:rPr>
        <w:t>X. GLOSARIO</w:t>
      </w:r>
      <w:bookmarkEnd w:id="82"/>
    </w:p>
    <w:p w14:paraId="7C4E8070" w14:textId="77777777" w:rsidR="00603C11" w:rsidRDefault="00603C11" w:rsidP="00785984">
      <w:pPr>
        <w:spacing w:after="120" w:line="23" w:lineRule="atLeast"/>
        <w:ind w:right="-29"/>
        <w:rPr>
          <w:rStyle w:val="Ninguno"/>
          <w:rFonts w:cstheme="minorHAnsi"/>
          <w:b/>
          <w:bCs/>
        </w:rPr>
      </w:pPr>
    </w:p>
    <w:p w14:paraId="7D7B5F29" w14:textId="40579DD3" w:rsidR="00027997" w:rsidRPr="000C6BA1" w:rsidRDefault="00027997" w:rsidP="00603C11">
      <w:pPr>
        <w:spacing w:before="120" w:after="120" w:line="360" w:lineRule="auto"/>
        <w:ind w:right="-29"/>
        <w:rPr>
          <w:rStyle w:val="Ninguno"/>
          <w:rFonts w:eastAsia="Calibri" w:cstheme="minorHAnsi"/>
        </w:rPr>
      </w:pPr>
      <w:r w:rsidRPr="000C6BA1">
        <w:rPr>
          <w:rStyle w:val="Ninguno"/>
          <w:rFonts w:cstheme="minorHAnsi"/>
          <w:b/>
          <w:bCs/>
        </w:rPr>
        <w:t xml:space="preserve">Acuerdo: </w:t>
      </w:r>
      <w:r w:rsidRPr="000C6BA1">
        <w:rPr>
          <w:rStyle w:val="Ninguno"/>
          <w:rFonts w:cstheme="minorHAnsi"/>
        </w:rPr>
        <w:t>Reunión de una autoridad gubernativa con sus colaboradores para tomar una decisión conjunta.</w:t>
      </w:r>
    </w:p>
    <w:p w14:paraId="00FE9C7D" w14:textId="77777777" w:rsidR="00027997" w:rsidRPr="000C6BA1" w:rsidRDefault="00027997" w:rsidP="00603C11">
      <w:pPr>
        <w:spacing w:before="120" w:after="120" w:line="360" w:lineRule="auto"/>
        <w:ind w:right="-29"/>
        <w:rPr>
          <w:rFonts w:cstheme="minorHAnsi"/>
        </w:rPr>
      </w:pPr>
      <w:r w:rsidRPr="000C6BA1">
        <w:rPr>
          <w:rStyle w:val="Ninguno"/>
          <w:rFonts w:cstheme="minorHAnsi"/>
          <w:b/>
          <w:bCs/>
        </w:rPr>
        <w:t xml:space="preserve">Atribuciones: </w:t>
      </w:r>
      <w:r w:rsidRPr="000C6BA1">
        <w:rPr>
          <w:rStyle w:val="Ninguno"/>
          <w:rFonts w:cstheme="minorHAnsi"/>
        </w:rPr>
        <w:t>Facultad o poder de una persona por razón de su cargo.</w:t>
      </w:r>
    </w:p>
    <w:p w14:paraId="42C60CCD" w14:textId="77777777" w:rsidR="00027997" w:rsidRPr="000C6BA1" w:rsidRDefault="00027997" w:rsidP="00603C11">
      <w:pPr>
        <w:spacing w:before="120" w:after="120" w:line="360" w:lineRule="auto"/>
        <w:ind w:right="-29"/>
        <w:rPr>
          <w:rFonts w:cstheme="minorHAnsi"/>
        </w:rPr>
      </w:pPr>
      <w:r w:rsidRPr="000C6BA1">
        <w:rPr>
          <w:rStyle w:val="Ninguno"/>
          <w:rFonts w:cstheme="minorHAnsi"/>
          <w:b/>
          <w:bCs/>
        </w:rPr>
        <w:t>Estructura:</w:t>
      </w:r>
      <w:r w:rsidRPr="000C6BA1">
        <w:rPr>
          <w:rStyle w:val="Ninguno"/>
          <w:rFonts w:cstheme="minorHAnsi"/>
        </w:rPr>
        <w:t xml:space="preserve"> </w:t>
      </w:r>
      <w:r w:rsidRPr="00785984">
        <w:t>Conjunto ordenado y autónomo de elementos interdependientes, cuyas relaciones están reguladas por leyes.</w:t>
      </w:r>
    </w:p>
    <w:p w14:paraId="42E5E074" w14:textId="77777777" w:rsidR="00027997" w:rsidRPr="00785984" w:rsidRDefault="00027997" w:rsidP="00603C11">
      <w:pPr>
        <w:tabs>
          <w:tab w:val="left" w:pos="284"/>
        </w:tabs>
        <w:spacing w:before="120" w:after="120" w:line="360" w:lineRule="auto"/>
        <w:ind w:right="397"/>
      </w:pPr>
      <w:r w:rsidRPr="00785984">
        <w:t>Función: Ejercicio de un empleo, facultad u oficio.</w:t>
      </w:r>
    </w:p>
    <w:p w14:paraId="07E08821" w14:textId="77777777" w:rsidR="00027997" w:rsidRPr="000C6BA1" w:rsidRDefault="00027997" w:rsidP="00603C11">
      <w:pPr>
        <w:tabs>
          <w:tab w:val="left" w:pos="284"/>
        </w:tabs>
        <w:spacing w:before="120" w:after="120" w:line="360" w:lineRule="auto"/>
        <w:ind w:right="-29"/>
        <w:rPr>
          <w:rStyle w:val="Ninguno"/>
          <w:rFonts w:eastAsia="Calibri" w:cstheme="minorHAnsi"/>
        </w:rPr>
      </w:pPr>
      <w:r w:rsidRPr="000C6BA1">
        <w:rPr>
          <w:rStyle w:val="Ninguno"/>
          <w:rFonts w:cstheme="minorHAnsi"/>
          <w:b/>
          <w:bCs/>
        </w:rPr>
        <w:t xml:space="preserve">Manual de Organización: </w:t>
      </w:r>
      <w:r w:rsidRPr="000C6BA1">
        <w:rPr>
          <w:rStyle w:val="Ninguno"/>
          <w:rFonts w:cstheme="minorHAnsi"/>
        </w:rPr>
        <w:t>Documento que expone con detalle los órganos que componen el Instituto, definen los puestos que los integran y la descripción de sus funciones, la relación jerárquica que existe entre ellos y los grados de autoridad y responsabilidad.</w:t>
      </w:r>
    </w:p>
    <w:p w14:paraId="4BD30020" w14:textId="77777777" w:rsidR="00027997" w:rsidRPr="000C6BA1" w:rsidRDefault="00027997" w:rsidP="00603C11">
      <w:pPr>
        <w:tabs>
          <w:tab w:val="left" w:pos="284"/>
        </w:tabs>
        <w:spacing w:before="120" w:after="120" w:line="360" w:lineRule="auto"/>
        <w:ind w:right="-29"/>
        <w:rPr>
          <w:rStyle w:val="Ninguno"/>
          <w:rFonts w:eastAsia="Calibri" w:cstheme="minorHAnsi"/>
        </w:rPr>
      </w:pPr>
      <w:r w:rsidRPr="000C6BA1">
        <w:rPr>
          <w:rStyle w:val="Ninguno"/>
          <w:rFonts w:cstheme="minorHAnsi"/>
          <w:b/>
          <w:bCs/>
        </w:rPr>
        <w:t>Misión:</w:t>
      </w:r>
      <w:r w:rsidRPr="000C6BA1">
        <w:rPr>
          <w:rStyle w:val="Ninguno"/>
          <w:rFonts w:cstheme="minorHAnsi"/>
        </w:rPr>
        <w:t xml:space="preserve"> Encargo que se da a una persona para desempeñar un cometido.</w:t>
      </w:r>
    </w:p>
    <w:p w14:paraId="78B8B6EB" w14:textId="77777777" w:rsidR="00027997" w:rsidRPr="000C6BA1" w:rsidRDefault="00027997" w:rsidP="00603C11">
      <w:pPr>
        <w:tabs>
          <w:tab w:val="left" w:pos="284"/>
        </w:tabs>
        <w:spacing w:before="120" w:after="120" w:line="360" w:lineRule="auto"/>
        <w:ind w:right="-29"/>
        <w:rPr>
          <w:rStyle w:val="Ninguno"/>
          <w:rFonts w:eastAsia="Calibri" w:cstheme="minorHAnsi"/>
        </w:rPr>
      </w:pPr>
      <w:r w:rsidRPr="000C6BA1">
        <w:rPr>
          <w:rStyle w:val="Ninguno"/>
          <w:rFonts w:cstheme="minorHAnsi"/>
          <w:b/>
          <w:bCs/>
        </w:rPr>
        <w:t>Objetivo:</w:t>
      </w:r>
      <w:r w:rsidRPr="000C6BA1">
        <w:rPr>
          <w:rStyle w:val="Ninguno"/>
          <w:rFonts w:cstheme="minorHAnsi"/>
        </w:rPr>
        <w:t xml:space="preserve"> Fin, propósito.</w:t>
      </w:r>
    </w:p>
    <w:p w14:paraId="614E59C5" w14:textId="77777777" w:rsidR="00027997" w:rsidRPr="00785984" w:rsidRDefault="00027997" w:rsidP="00603C11">
      <w:pPr>
        <w:tabs>
          <w:tab w:val="left" w:pos="284"/>
        </w:tabs>
        <w:spacing w:before="120" w:after="120" w:line="360" w:lineRule="auto"/>
        <w:ind w:right="-29"/>
        <w:rPr>
          <w:rStyle w:val="Ninguno"/>
          <w:bCs/>
        </w:rPr>
      </w:pPr>
      <w:r w:rsidRPr="000C6BA1">
        <w:rPr>
          <w:rStyle w:val="Ninguno"/>
          <w:rFonts w:cstheme="minorHAnsi"/>
          <w:b/>
          <w:bCs/>
        </w:rPr>
        <w:t>Organigrama:</w:t>
      </w:r>
      <w:r w:rsidRPr="000C6BA1">
        <w:rPr>
          <w:rStyle w:val="Ninguno"/>
          <w:rFonts w:cstheme="minorHAnsi"/>
        </w:rPr>
        <w:t xml:space="preserve"> </w:t>
      </w:r>
      <w:r w:rsidRPr="00785984">
        <w:rPr>
          <w:rStyle w:val="Ninguno"/>
          <w:bCs/>
        </w:rPr>
        <w:t>Representación gráfica de la estructura orgánica que debe reflejar, en forma esquemática, la posición de las unidades administrativas que la componen y sus respectivas relaciones, niveles jerárquicos, canales formales de comunicación y líneas de autoridad (Supervisión y Asesoría).</w:t>
      </w:r>
    </w:p>
    <w:p w14:paraId="15D6B2E9" w14:textId="77777777" w:rsidR="00027997" w:rsidRPr="000C6BA1" w:rsidRDefault="00027997" w:rsidP="00603C11">
      <w:pPr>
        <w:tabs>
          <w:tab w:val="left" w:pos="284"/>
        </w:tabs>
        <w:spacing w:before="120" w:after="120" w:line="360" w:lineRule="auto"/>
        <w:ind w:right="397"/>
        <w:rPr>
          <w:rStyle w:val="Ninguno"/>
          <w:rFonts w:eastAsia="Calibri" w:cstheme="minorHAnsi"/>
        </w:rPr>
      </w:pPr>
      <w:r w:rsidRPr="000C6BA1">
        <w:rPr>
          <w:rStyle w:val="Ninguno"/>
          <w:rFonts w:cstheme="minorHAnsi"/>
          <w:b/>
          <w:bCs/>
        </w:rPr>
        <w:t>Perfil:</w:t>
      </w:r>
      <w:r w:rsidRPr="000C6BA1">
        <w:rPr>
          <w:rStyle w:val="Ninguno"/>
          <w:rFonts w:cstheme="minorHAnsi"/>
        </w:rPr>
        <w:t xml:space="preserve"> Características requeridas para ocupar un puesto.</w:t>
      </w:r>
    </w:p>
    <w:p w14:paraId="689A4E0A" w14:textId="77777777" w:rsidR="00027997" w:rsidRPr="000C6BA1" w:rsidRDefault="00027997" w:rsidP="00603C11">
      <w:pPr>
        <w:tabs>
          <w:tab w:val="left" w:pos="284"/>
        </w:tabs>
        <w:spacing w:before="120" w:after="120" w:line="360" w:lineRule="auto"/>
        <w:ind w:right="397"/>
        <w:rPr>
          <w:rStyle w:val="Ninguno"/>
          <w:rFonts w:eastAsia="Calibri" w:cstheme="minorHAnsi"/>
        </w:rPr>
      </w:pPr>
      <w:r w:rsidRPr="000C6BA1">
        <w:rPr>
          <w:rStyle w:val="Ninguno"/>
          <w:rFonts w:cstheme="minorHAnsi"/>
          <w:b/>
          <w:bCs/>
        </w:rPr>
        <w:t>Visión:</w:t>
      </w:r>
      <w:r w:rsidRPr="000C6BA1">
        <w:rPr>
          <w:rStyle w:val="Ninguno"/>
          <w:rFonts w:cstheme="minorHAnsi"/>
        </w:rPr>
        <w:t xml:space="preserve"> Hecho de ver o representar algo.</w:t>
      </w:r>
    </w:p>
    <w:p w14:paraId="314C93B6" w14:textId="7E4B59B2" w:rsidR="00C9680A" w:rsidRDefault="00C9680A">
      <w:pPr>
        <w:jc w:val="left"/>
        <w:rPr>
          <w:rStyle w:val="Ninguno"/>
          <w:rFonts w:cstheme="minorHAnsi"/>
          <w:b/>
          <w:bCs/>
        </w:rPr>
      </w:pPr>
      <w:r>
        <w:rPr>
          <w:rStyle w:val="Ninguno"/>
          <w:rFonts w:cstheme="minorHAnsi"/>
          <w:b/>
          <w:bCs/>
        </w:rPr>
        <w:br w:type="page"/>
      </w:r>
    </w:p>
    <w:p w14:paraId="43BC7D80" w14:textId="52DD03AE" w:rsidR="00A67FE2" w:rsidRPr="000C6BA1" w:rsidRDefault="00A67FE2" w:rsidP="00080713">
      <w:pPr>
        <w:pStyle w:val="Ttulo1"/>
        <w:jc w:val="left"/>
        <w:rPr>
          <w:sz w:val="24"/>
          <w:szCs w:val="24"/>
        </w:rPr>
      </w:pPr>
      <w:bookmarkStart w:id="83" w:name="_Toc161401164"/>
      <w:r w:rsidRPr="000C6BA1">
        <w:rPr>
          <w:sz w:val="24"/>
          <w:szCs w:val="24"/>
        </w:rPr>
        <w:t>XI.</w:t>
      </w:r>
      <w:r w:rsidR="00080713" w:rsidRPr="000C6BA1">
        <w:rPr>
          <w:sz w:val="24"/>
          <w:szCs w:val="24"/>
        </w:rPr>
        <w:t xml:space="preserve"> </w:t>
      </w:r>
      <w:r w:rsidRPr="000C6BA1">
        <w:rPr>
          <w:sz w:val="24"/>
          <w:szCs w:val="24"/>
        </w:rPr>
        <w:t>CONTROL DE CAMBIOS</w:t>
      </w:r>
      <w:bookmarkEnd w:id="83"/>
    </w:p>
    <w:p w14:paraId="29D58F77" w14:textId="75921DF6" w:rsidR="00080713" w:rsidRPr="000C6BA1" w:rsidRDefault="00080713" w:rsidP="00ED2E97">
      <w:pPr>
        <w:spacing w:after="120"/>
      </w:pPr>
    </w:p>
    <w:tbl>
      <w:tblPr>
        <w:tblW w:w="939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firstRow="0" w:lastRow="0" w:firstColumn="0" w:lastColumn="0" w:noHBand="0" w:noVBand="0"/>
      </w:tblPr>
      <w:tblGrid>
        <w:gridCol w:w="1478"/>
        <w:gridCol w:w="1620"/>
        <w:gridCol w:w="6300"/>
      </w:tblGrid>
      <w:tr w:rsidR="005766C7" w:rsidRPr="000C6BA1" w14:paraId="7C1F3BAE" w14:textId="77777777" w:rsidTr="00AC368B">
        <w:trPr>
          <w:trHeight w:val="380"/>
        </w:trPr>
        <w:tc>
          <w:tcPr>
            <w:tcW w:w="1478" w:type="dxa"/>
            <w:tcBorders>
              <w:bottom w:val="single" w:sz="4" w:space="0" w:color="auto"/>
            </w:tcBorders>
            <w:shd w:val="clear" w:color="auto" w:fill="CCCCCC"/>
            <w:vAlign w:val="center"/>
          </w:tcPr>
          <w:p w14:paraId="07743F6C" w14:textId="77777777" w:rsidR="005766C7" w:rsidRPr="000C6BA1" w:rsidRDefault="005766C7" w:rsidP="00AC368B">
            <w:pPr>
              <w:jc w:val="center"/>
              <w:rPr>
                <w:rFonts w:ascii="Arial" w:hAnsi="Arial" w:cs="Arial"/>
                <w:b/>
                <w:sz w:val="20"/>
                <w:szCs w:val="20"/>
              </w:rPr>
            </w:pPr>
            <w:r w:rsidRPr="000C6BA1">
              <w:rPr>
                <w:rFonts w:ascii="Arial" w:hAnsi="Arial" w:cs="Arial"/>
                <w:b/>
                <w:sz w:val="20"/>
                <w:szCs w:val="20"/>
              </w:rPr>
              <w:t>Revisión</w:t>
            </w:r>
          </w:p>
        </w:tc>
        <w:tc>
          <w:tcPr>
            <w:tcW w:w="1620" w:type="dxa"/>
            <w:tcBorders>
              <w:bottom w:val="single" w:sz="4" w:space="0" w:color="auto"/>
            </w:tcBorders>
            <w:shd w:val="clear" w:color="auto" w:fill="CCCCCC"/>
            <w:vAlign w:val="center"/>
          </w:tcPr>
          <w:p w14:paraId="11B1D00E" w14:textId="77777777" w:rsidR="005766C7" w:rsidRPr="000C6BA1" w:rsidRDefault="005766C7" w:rsidP="00AC368B">
            <w:pPr>
              <w:jc w:val="center"/>
              <w:rPr>
                <w:rFonts w:ascii="Arial" w:hAnsi="Arial" w:cs="Arial"/>
                <w:b/>
                <w:sz w:val="20"/>
                <w:szCs w:val="20"/>
              </w:rPr>
            </w:pPr>
            <w:r w:rsidRPr="000C6BA1">
              <w:rPr>
                <w:rFonts w:ascii="Arial" w:hAnsi="Arial" w:cs="Arial"/>
                <w:b/>
                <w:sz w:val="20"/>
                <w:szCs w:val="20"/>
              </w:rPr>
              <w:t>Fecha</w:t>
            </w:r>
          </w:p>
        </w:tc>
        <w:tc>
          <w:tcPr>
            <w:tcW w:w="6300" w:type="dxa"/>
            <w:tcBorders>
              <w:bottom w:val="single" w:sz="4" w:space="0" w:color="auto"/>
            </w:tcBorders>
            <w:shd w:val="clear" w:color="auto" w:fill="CCCCCC"/>
            <w:vAlign w:val="center"/>
          </w:tcPr>
          <w:p w14:paraId="6D8756F1" w14:textId="77777777" w:rsidR="005766C7" w:rsidRPr="000C6BA1" w:rsidRDefault="005766C7" w:rsidP="00AC368B">
            <w:pPr>
              <w:jc w:val="center"/>
              <w:rPr>
                <w:rFonts w:ascii="Arial" w:hAnsi="Arial" w:cs="Arial"/>
                <w:b/>
                <w:sz w:val="20"/>
                <w:szCs w:val="20"/>
              </w:rPr>
            </w:pPr>
            <w:r w:rsidRPr="000C6BA1">
              <w:rPr>
                <w:rFonts w:ascii="Arial" w:hAnsi="Arial" w:cs="Arial"/>
                <w:b/>
                <w:sz w:val="20"/>
                <w:szCs w:val="20"/>
              </w:rPr>
              <w:t>Motivo del Cambio</w:t>
            </w:r>
          </w:p>
        </w:tc>
      </w:tr>
      <w:tr w:rsidR="005766C7" w:rsidRPr="000C6BA1" w14:paraId="6123866D" w14:textId="77777777" w:rsidTr="0004278B">
        <w:trPr>
          <w:trHeight w:val="449"/>
        </w:trPr>
        <w:tc>
          <w:tcPr>
            <w:tcW w:w="1478" w:type="dxa"/>
            <w:vAlign w:val="center"/>
          </w:tcPr>
          <w:p w14:paraId="55418436" w14:textId="77777777" w:rsidR="005766C7" w:rsidRPr="0004278B" w:rsidRDefault="005766C7" w:rsidP="0004278B">
            <w:pPr>
              <w:spacing w:after="0" w:line="240" w:lineRule="auto"/>
              <w:jc w:val="center"/>
              <w:rPr>
                <w:rFonts w:cs="Arial"/>
                <w:color w:val="000000"/>
                <w:sz w:val="20"/>
                <w:szCs w:val="20"/>
              </w:rPr>
            </w:pPr>
            <w:r w:rsidRPr="0004278B">
              <w:rPr>
                <w:rFonts w:cs="Arial"/>
                <w:color w:val="000000"/>
                <w:sz w:val="20"/>
                <w:szCs w:val="20"/>
              </w:rPr>
              <w:t>0</w:t>
            </w:r>
          </w:p>
        </w:tc>
        <w:tc>
          <w:tcPr>
            <w:tcW w:w="1620" w:type="dxa"/>
            <w:vAlign w:val="center"/>
          </w:tcPr>
          <w:p w14:paraId="4D79EB26" w14:textId="77777777" w:rsidR="005766C7" w:rsidRPr="0004278B" w:rsidRDefault="005766C7" w:rsidP="0004278B">
            <w:pPr>
              <w:spacing w:after="0" w:line="240" w:lineRule="auto"/>
              <w:jc w:val="center"/>
              <w:rPr>
                <w:rFonts w:cs="Arial"/>
                <w:color w:val="000000"/>
                <w:sz w:val="20"/>
                <w:szCs w:val="20"/>
              </w:rPr>
            </w:pPr>
            <w:r w:rsidRPr="0004278B">
              <w:rPr>
                <w:rFonts w:cs="Arial"/>
                <w:color w:val="000000"/>
                <w:sz w:val="20"/>
                <w:szCs w:val="20"/>
              </w:rPr>
              <w:t>30-Oct-2006</w:t>
            </w:r>
          </w:p>
        </w:tc>
        <w:tc>
          <w:tcPr>
            <w:tcW w:w="6300" w:type="dxa"/>
            <w:vAlign w:val="center"/>
          </w:tcPr>
          <w:p w14:paraId="593F0159" w14:textId="77777777" w:rsidR="005766C7" w:rsidRPr="0004278B" w:rsidRDefault="005766C7" w:rsidP="0004278B">
            <w:pPr>
              <w:spacing w:after="0" w:line="240" w:lineRule="auto"/>
              <w:jc w:val="center"/>
              <w:rPr>
                <w:rFonts w:cs="Arial"/>
                <w:color w:val="000000"/>
                <w:sz w:val="20"/>
                <w:szCs w:val="20"/>
              </w:rPr>
            </w:pPr>
            <w:r w:rsidRPr="0004278B">
              <w:rPr>
                <w:rFonts w:cs="Arial"/>
                <w:color w:val="000000"/>
                <w:sz w:val="20"/>
                <w:szCs w:val="20"/>
              </w:rPr>
              <w:t>Creación del Sistema de Gestión de la Calidad</w:t>
            </w:r>
          </w:p>
        </w:tc>
      </w:tr>
      <w:tr w:rsidR="005766C7" w:rsidRPr="000C6BA1" w14:paraId="59C8F3F3" w14:textId="77777777" w:rsidTr="00AC368B">
        <w:trPr>
          <w:trHeight w:val="604"/>
        </w:trPr>
        <w:tc>
          <w:tcPr>
            <w:tcW w:w="1478" w:type="dxa"/>
            <w:vAlign w:val="center"/>
          </w:tcPr>
          <w:p w14:paraId="2AE8EE4C" w14:textId="77777777" w:rsidR="005766C7" w:rsidRPr="000B611B" w:rsidRDefault="005766C7" w:rsidP="00AC368B">
            <w:pPr>
              <w:jc w:val="center"/>
              <w:rPr>
                <w:rFonts w:cs="Arial"/>
                <w:sz w:val="20"/>
                <w:szCs w:val="20"/>
              </w:rPr>
            </w:pPr>
            <w:r w:rsidRPr="000B611B">
              <w:rPr>
                <w:rFonts w:cs="Arial"/>
                <w:sz w:val="20"/>
                <w:szCs w:val="20"/>
              </w:rPr>
              <w:t>1</w:t>
            </w:r>
          </w:p>
        </w:tc>
        <w:tc>
          <w:tcPr>
            <w:tcW w:w="1620" w:type="dxa"/>
            <w:vAlign w:val="center"/>
          </w:tcPr>
          <w:p w14:paraId="450AA643" w14:textId="77777777" w:rsidR="005766C7" w:rsidRPr="000B611B" w:rsidRDefault="005766C7" w:rsidP="00AC368B">
            <w:pPr>
              <w:jc w:val="center"/>
              <w:rPr>
                <w:rFonts w:cs="Arial"/>
                <w:sz w:val="20"/>
                <w:szCs w:val="20"/>
              </w:rPr>
            </w:pPr>
            <w:r w:rsidRPr="000B611B">
              <w:rPr>
                <w:rFonts w:cs="Arial"/>
                <w:color w:val="000000"/>
                <w:sz w:val="20"/>
                <w:szCs w:val="20"/>
              </w:rPr>
              <w:t>9</w:t>
            </w:r>
            <w:r w:rsidRPr="000B611B">
              <w:rPr>
                <w:rFonts w:cs="Arial"/>
                <w:sz w:val="20"/>
                <w:szCs w:val="20"/>
              </w:rPr>
              <w:t>-Nov-07</w:t>
            </w:r>
          </w:p>
        </w:tc>
        <w:tc>
          <w:tcPr>
            <w:tcW w:w="6300" w:type="dxa"/>
            <w:vAlign w:val="center"/>
          </w:tcPr>
          <w:p w14:paraId="44992B36" w14:textId="2BD88BE4" w:rsidR="005766C7" w:rsidRPr="00603C11" w:rsidRDefault="005766C7" w:rsidP="00603C11">
            <w:pPr>
              <w:numPr>
                <w:ilvl w:val="0"/>
                <w:numId w:val="48"/>
              </w:numPr>
              <w:spacing w:before="120" w:after="0" w:line="240" w:lineRule="auto"/>
              <w:rPr>
                <w:rFonts w:cs="Arial"/>
                <w:sz w:val="20"/>
                <w:szCs w:val="20"/>
              </w:rPr>
            </w:pPr>
            <w:r w:rsidRPr="00603C11">
              <w:rPr>
                <w:rFonts w:cs="Arial"/>
                <w:sz w:val="20"/>
                <w:szCs w:val="20"/>
              </w:rPr>
              <w:t xml:space="preserve">Se agregó en el Organigrama del Depto. de Medicina Interna al </w:t>
            </w:r>
            <w:r w:rsidR="00D46388" w:rsidRPr="00603C11">
              <w:rPr>
                <w:rFonts w:cs="Arial"/>
                <w:sz w:val="20"/>
                <w:szCs w:val="20"/>
              </w:rPr>
              <w:t xml:space="preserve">personal </w:t>
            </w:r>
            <w:r w:rsidRPr="00603C11">
              <w:rPr>
                <w:rFonts w:cs="Arial"/>
                <w:sz w:val="20"/>
                <w:szCs w:val="20"/>
              </w:rPr>
              <w:t>Médico Adscrito.</w:t>
            </w:r>
          </w:p>
          <w:p w14:paraId="7E8EDB0C" w14:textId="5E39C741" w:rsidR="00DD1087" w:rsidRPr="00603C11" w:rsidRDefault="00DD1087" w:rsidP="00603C11">
            <w:pPr>
              <w:numPr>
                <w:ilvl w:val="0"/>
                <w:numId w:val="48"/>
              </w:numPr>
              <w:spacing w:before="120" w:after="0" w:line="240" w:lineRule="auto"/>
              <w:rPr>
                <w:rFonts w:cs="Arial"/>
                <w:sz w:val="20"/>
                <w:szCs w:val="20"/>
              </w:rPr>
            </w:pPr>
            <w:r w:rsidRPr="00603C11">
              <w:rPr>
                <w:rFonts w:cs="Arial"/>
                <w:sz w:val="20"/>
                <w:szCs w:val="20"/>
              </w:rPr>
              <w:t>Se actualizaron todos los organigramas de la Subdirección.</w:t>
            </w:r>
          </w:p>
          <w:p w14:paraId="431B8C69" w14:textId="3FAB83BE" w:rsidR="005766C7" w:rsidRPr="00603C11" w:rsidRDefault="005766C7" w:rsidP="00603C11">
            <w:pPr>
              <w:numPr>
                <w:ilvl w:val="0"/>
                <w:numId w:val="48"/>
              </w:numPr>
              <w:spacing w:before="120" w:after="0" w:line="240" w:lineRule="auto"/>
              <w:rPr>
                <w:rFonts w:cs="Arial"/>
                <w:sz w:val="20"/>
                <w:szCs w:val="20"/>
              </w:rPr>
            </w:pPr>
            <w:r w:rsidRPr="00603C11">
              <w:rPr>
                <w:rFonts w:cs="Arial"/>
                <w:sz w:val="20"/>
                <w:szCs w:val="20"/>
              </w:rPr>
              <w:t xml:space="preserve">Se incluyó un nombre del puesto que le reporta al </w:t>
            </w:r>
            <w:r w:rsidR="00DD1087" w:rsidRPr="00603C11">
              <w:rPr>
                <w:rFonts w:cs="Arial"/>
                <w:sz w:val="20"/>
                <w:szCs w:val="20"/>
              </w:rPr>
              <w:t>titular</w:t>
            </w:r>
            <w:r w:rsidRPr="00603C11">
              <w:rPr>
                <w:rFonts w:cs="Arial"/>
                <w:sz w:val="20"/>
                <w:szCs w:val="20"/>
              </w:rPr>
              <w:t xml:space="preserve"> del Depto. de Medicina Interna.</w:t>
            </w:r>
          </w:p>
          <w:p w14:paraId="12E6712A" w14:textId="77777777" w:rsidR="005766C7" w:rsidRPr="00603C11" w:rsidRDefault="005766C7" w:rsidP="00603C11">
            <w:pPr>
              <w:numPr>
                <w:ilvl w:val="0"/>
                <w:numId w:val="48"/>
              </w:numPr>
              <w:spacing w:before="120" w:after="0" w:line="240" w:lineRule="auto"/>
              <w:rPr>
                <w:rFonts w:cs="Arial"/>
                <w:sz w:val="20"/>
                <w:szCs w:val="20"/>
              </w:rPr>
            </w:pPr>
            <w:r w:rsidRPr="00603C11">
              <w:rPr>
                <w:rFonts w:cs="Arial"/>
                <w:sz w:val="20"/>
                <w:szCs w:val="20"/>
              </w:rPr>
              <w:t>Se incluyó la descripción y perfil del puesto de Apoyo Administrativo en Salud en el Depto. de Medicina Interna.</w:t>
            </w:r>
          </w:p>
          <w:p w14:paraId="2D9003A5" w14:textId="77777777" w:rsidR="005766C7" w:rsidRPr="00603C11" w:rsidRDefault="005766C7" w:rsidP="00603C11">
            <w:pPr>
              <w:numPr>
                <w:ilvl w:val="0"/>
                <w:numId w:val="48"/>
              </w:numPr>
              <w:spacing w:before="120" w:after="0" w:line="240" w:lineRule="auto"/>
              <w:rPr>
                <w:rFonts w:cs="Arial"/>
                <w:sz w:val="20"/>
                <w:szCs w:val="20"/>
              </w:rPr>
            </w:pPr>
            <w:r w:rsidRPr="00603C11">
              <w:rPr>
                <w:rFonts w:cs="Arial"/>
                <w:sz w:val="20"/>
                <w:szCs w:val="20"/>
              </w:rPr>
              <w:t>Eliminación del nombre del puesto a quien reporta el Coordinador de la Clínica para el adolescente.</w:t>
            </w:r>
          </w:p>
          <w:p w14:paraId="08E88AF1" w14:textId="77777777" w:rsidR="005766C7" w:rsidRPr="00603C11" w:rsidRDefault="005766C7" w:rsidP="00603C11">
            <w:pPr>
              <w:numPr>
                <w:ilvl w:val="0"/>
                <w:numId w:val="48"/>
              </w:numPr>
              <w:spacing w:before="120" w:after="0" w:line="240" w:lineRule="auto"/>
              <w:rPr>
                <w:rFonts w:cs="Arial"/>
                <w:sz w:val="20"/>
                <w:szCs w:val="20"/>
              </w:rPr>
            </w:pPr>
            <w:r w:rsidRPr="00603C11">
              <w:rPr>
                <w:rFonts w:cs="Arial"/>
                <w:sz w:val="20"/>
                <w:szCs w:val="20"/>
              </w:rPr>
              <w:t>Baja del punto 10 y 13 de las funciones del Coordinador de la Clínica para el adolescente.</w:t>
            </w:r>
          </w:p>
          <w:p w14:paraId="5C26E34A" w14:textId="77777777" w:rsidR="005766C7" w:rsidRPr="00603C11" w:rsidRDefault="005766C7" w:rsidP="00603C11">
            <w:pPr>
              <w:numPr>
                <w:ilvl w:val="0"/>
                <w:numId w:val="48"/>
              </w:numPr>
              <w:spacing w:before="120" w:after="0" w:line="240" w:lineRule="auto"/>
              <w:rPr>
                <w:rFonts w:cs="Arial"/>
                <w:sz w:val="20"/>
                <w:szCs w:val="20"/>
              </w:rPr>
            </w:pPr>
            <w:r w:rsidRPr="00603C11">
              <w:rPr>
                <w:rFonts w:cs="Arial"/>
                <w:sz w:val="20"/>
                <w:szCs w:val="20"/>
              </w:rPr>
              <w:t>Se sustituyó Depto. por Clínica en (CAINM).</w:t>
            </w:r>
          </w:p>
          <w:p w14:paraId="5AEA805F" w14:textId="77777777" w:rsidR="005766C7" w:rsidRPr="00603C11" w:rsidRDefault="005766C7" w:rsidP="00603C11">
            <w:pPr>
              <w:numPr>
                <w:ilvl w:val="0"/>
                <w:numId w:val="48"/>
              </w:numPr>
              <w:spacing w:before="120" w:after="0" w:line="240" w:lineRule="auto"/>
              <w:rPr>
                <w:rFonts w:cs="Arial"/>
                <w:sz w:val="20"/>
                <w:szCs w:val="20"/>
              </w:rPr>
            </w:pPr>
            <w:r w:rsidRPr="00603C11">
              <w:rPr>
                <w:rFonts w:cs="Arial"/>
                <w:sz w:val="20"/>
                <w:szCs w:val="20"/>
              </w:rPr>
              <w:t>Baja del punto 11 de las funciones del Apoyo Administrativo en Salud (CAINM).</w:t>
            </w:r>
          </w:p>
          <w:p w14:paraId="714BAB54" w14:textId="14BBE956" w:rsidR="005766C7" w:rsidRPr="00603C11" w:rsidRDefault="005766C7" w:rsidP="00603C11">
            <w:pPr>
              <w:numPr>
                <w:ilvl w:val="0"/>
                <w:numId w:val="48"/>
              </w:numPr>
              <w:spacing w:before="120" w:after="0" w:line="240" w:lineRule="auto"/>
              <w:rPr>
                <w:rFonts w:cs="Arial"/>
                <w:sz w:val="20"/>
                <w:szCs w:val="20"/>
              </w:rPr>
            </w:pPr>
            <w:r w:rsidRPr="00603C11">
              <w:rPr>
                <w:rFonts w:cs="Arial"/>
                <w:sz w:val="20"/>
                <w:szCs w:val="20"/>
              </w:rPr>
              <w:t xml:space="preserve">Se agregó al perfil del puesto del </w:t>
            </w:r>
            <w:r w:rsidR="00DD1087" w:rsidRPr="00603C11">
              <w:rPr>
                <w:rFonts w:cs="Arial"/>
                <w:sz w:val="20"/>
                <w:szCs w:val="20"/>
              </w:rPr>
              <w:t>titular</w:t>
            </w:r>
            <w:r w:rsidRPr="00603C11">
              <w:rPr>
                <w:rFonts w:cs="Arial"/>
                <w:sz w:val="20"/>
                <w:szCs w:val="20"/>
              </w:rPr>
              <w:t xml:space="preserve"> del Servicio de Parasitología y </w:t>
            </w:r>
            <w:r w:rsidR="00DD1087" w:rsidRPr="00603C11">
              <w:rPr>
                <w:rFonts w:cs="Arial"/>
                <w:sz w:val="20"/>
                <w:szCs w:val="20"/>
              </w:rPr>
              <w:t>Micología,</w:t>
            </w:r>
            <w:r w:rsidRPr="00603C11">
              <w:rPr>
                <w:rFonts w:cs="Arial"/>
                <w:sz w:val="20"/>
                <w:szCs w:val="20"/>
              </w:rPr>
              <w:t xml:space="preserve"> así como el del Apoyo Administrativo en Salud.</w:t>
            </w:r>
          </w:p>
          <w:p w14:paraId="2457DD13" w14:textId="07F33AAC" w:rsidR="005766C7" w:rsidRPr="00603C11" w:rsidRDefault="005766C7" w:rsidP="00603C11">
            <w:pPr>
              <w:numPr>
                <w:ilvl w:val="0"/>
                <w:numId w:val="48"/>
              </w:numPr>
              <w:spacing w:before="120" w:after="120" w:line="240" w:lineRule="auto"/>
              <w:rPr>
                <w:rFonts w:cs="Arial"/>
                <w:sz w:val="20"/>
                <w:szCs w:val="20"/>
              </w:rPr>
            </w:pPr>
            <w:r w:rsidRPr="00603C11">
              <w:rPr>
                <w:rFonts w:cs="Arial"/>
                <w:sz w:val="20"/>
                <w:szCs w:val="20"/>
              </w:rPr>
              <w:t>Sustitución del nombre del puesto, Soporte Administrativo C en Salud por Auditor en Salud del Servicio de Parasitología y Micología.</w:t>
            </w:r>
          </w:p>
        </w:tc>
      </w:tr>
      <w:tr w:rsidR="005766C7" w:rsidRPr="000C6BA1" w14:paraId="401BC871" w14:textId="77777777" w:rsidTr="0004278B">
        <w:trPr>
          <w:trHeight w:val="504"/>
        </w:trPr>
        <w:tc>
          <w:tcPr>
            <w:tcW w:w="1478" w:type="dxa"/>
            <w:vAlign w:val="center"/>
          </w:tcPr>
          <w:p w14:paraId="0D438726" w14:textId="77777777" w:rsidR="005766C7" w:rsidRPr="000B611B" w:rsidRDefault="005766C7" w:rsidP="000B611B">
            <w:pPr>
              <w:spacing w:after="0" w:line="240" w:lineRule="auto"/>
              <w:jc w:val="center"/>
              <w:rPr>
                <w:rFonts w:cs="Arial"/>
                <w:sz w:val="20"/>
                <w:szCs w:val="20"/>
              </w:rPr>
            </w:pPr>
            <w:r w:rsidRPr="000B611B">
              <w:rPr>
                <w:rFonts w:cs="Arial"/>
                <w:sz w:val="20"/>
                <w:szCs w:val="20"/>
              </w:rPr>
              <w:t>2</w:t>
            </w:r>
          </w:p>
        </w:tc>
        <w:tc>
          <w:tcPr>
            <w:tcW w:w="1620" w:type="dxa"/>
            <w:vAlign w:val="center"/>
          </w:tcPr>
          <w:p w14:paraId="72A4766C" w14:textId="6A4A1F32" w:rsidR="005766C7" w:rsidRPr="000B611B" w:rsidRDefault="005766C7" w:rsidP="000B611B">
            <w:pPr>
              <w:spacing w:after="0" w:line="240" w:lineRule="auto"/>
              <w:jc w:val="center"/>
              <w:rPr>
                <w:rFonts w:cs="Arial"/>
                <w:color w:val="000000"/>
                <w:sz w:val="20"/>
                <w:szCs w:val="20"/>
              </w:rPr>
            </w:pPr>
            <w:r w:rsidRPr="000B611B">
              <w:rPr>
                <w:rFonts w:cs="Arial"/>
                <w:color w:val="000000"/>
                <w:sz w:val="20"/>
                <w:szCs w:val="20"/>
              </w:rPr>
              <w:t>2-</w:t>
            </w:r>
            <w:r w:rsidR="00DD1087" w:rsidRPr="000B611B">
              <w:rPr>
                <w:rFonts w:cs="Arial"/>
                <w:color w:val="000000"/>
                <w:sz w:val="20"/>
                <w:szCs w:val="20"/>
              </w:rPr>
              <w:t>marzo</w:t>
            </w:r>
            <w:r w:rsidRPr="000B611B">
              <w:rPr>
                <w:rFonts w:cs="Arial"/>
                <w:color w:val="000000"/>
                <w:sz w:val="20"/>
                <w:szCs w:val="20"/>
              </w:rPr>
              <w:t>-2009</w:t>
            </w:r>
          </w:p>
        </w:tc>
        <w:tc>
          <w:tcPr>
            <w:tcW w:w="6300" w:type="dxa"/>
            <w:vAlign w:val="center"/>
          </w:tcPr>
          <w:p w14:paraId="2A60013A" w14:textId="77777777" w:rsidR="005766C7" w:rsidRPr="00603C11" w:rsidRDefault="005766C7" w:rsidP="00603C11">
            <w:pPr>
              <w:pStyle w:val="Prrafodelista"/>
              <w:numPr>
                <w:ilvl w:val="0"/>
                <w:numId w:val="49"/>
              </w:numPr>
              <w:rPr>
                <w:rFonts w:cs="Arial"/>
              </w:rPr>
            </w:pPr>
            <w:r w:rsidRPr="00603C11">
              <w:rPr>
                <w:rFonts w:ascii="Montserrat" w:hAnsi="Montserrat" w:cs="Arial"/>
                <w:sz w:val="22"/>
                <w:szCs w:val="22"/>
              </w:rPr>
              <w:t>Se agregaron los perfiles del puesto de Genética</w:t>
            </w:r>
            <w:r w:rsidRPr="00603C11">
              <w:rPr>
                <w:rFonts w:cs="Arial"/>
              </w:rPr>
              <w:t>.</w:t>
            </w:r>
          </w:p>
        </w:tc>
      </w:tr>
      <w:tr w:rsidR="005766C7" w:rsidRPr="000C6BA1" w14:paraId="29DC32E0" w14:textId="77777777" w:rsidTr="00AC368B">
        <w:trPr>
          <w:trHeight w:val="604"/>
        </w:trPr>
        <w:tc>
          <w:tcPr>
            <w:tcW w:w="1478" w:type="dxa"/>
            <w:vAlign w:val="center"/>
          </w:tcPr>
          <w:p w14:paraId="3718FF02" w14:textId="7F9871C5" w:rsidR="005766C7" w:rsidRPr="000B611B" w:rsidRDefault="005766C7" w:rsidP="00AC368B">
            <w:pPr>
              <w:jc w:val="center"/>
              <w:rPr>
                <w:rFonts w:cs="Arial"/>
                <w:b/>
                <w:sz w:val="20"/>
                <w:szCs w:val="20"/>
              </w:rPr>
            </w:pPr>
            <w:r w:rsidRPr="000B611B">
              <w:rPr>
                <w:rFonts w:cs="Arial"/>
                <w:b/>
                <w:sz w:val="20"/>
                <w:szCs w:val="20"/>
              </w:rPr>
              <w:t>3</w:t>
            </w:r>
          </w:p>
        </w:tc>
        <w:tc>
          <w:tcPr>
            <w:tcW w:w="1620" w:type="dxa"/>
            <w:vAlign w:val="center"/>
          </w:tcPr>
          <w:p w14:paraId="54FBBD20" w14:textId="4E4B850A" w:rsidR="005766C7" w:rsidRPr="000B611B" w:rsidRDefault="00923BAD" w:rsidP="00AC368B">
            <w:pPr>
              <w:jc w:val="center"/>
              <w:rPr>
                <w:rFonts w:cs="Arial"/>
                <w:b/>
                <w:color w:val="000000"/>
                <w:sz w:val="20"/>
                <w:szCs w:val="20"/>
              </w:rPr>
            </w:pPr>
            <w:r>
              <w:rPr>
                <w:rFonts w:cs="Arial"/>
                <w:b/>
                <w:color w:val="000000"/>
                <w:sz w:val="20"/>
                <w:szCs w:val="20"/>
              </w:rPr>
              <w:t>JUNIO</w:t>
            </w:r>
            <w:r w:rsidR="00041FE8">
              <w:rPr>
                <w:rFonts w:cs="Arial"/>
                <w:b/>
                <w:color w:val="000000"/>
                <w:sz w:val="20"/>
                <w:szCs w:val="20"/>
              </w:rPr>
              <w:t xml:space="preserve"> </w:t>
            </w:r>
            <w:r w:rsidR="005766C7" w:rsidRPr="000B611B">
              <w:rPr>
                <w:rFonts w:cs="Arial"/>
                <w:b/>
                <w:color w:val="000000"/>
                <w:sz w:val="20"/>
                <w:szCs w:val="20"/>
              </w:rPr>
              <w:t>202</w:t>
            </w:r>
            <w:r>
              <w:rPr>
                <w:rFonts w:cs="Arial"/>
                <w:b/>
                <w:color w:val="000000"/>
                <w:sz w:val="20"/>
                <w:szCs w:val="20"/>
              </w:rPr>
              <w:t>5</w:t>
            </w:r>
          </w:p>
        </w:tc>
        <w:tc>
          <w:tcPr>
            <w:tcW w:w="6300" w:type="dxa"/>
            <w:vAlign w:val="center"/>
          </w:tcPr>
          <w:p w14:paraId="729A4E8E" w14:textId="77777777" w:rsidR="00096390" w:rsidRPr="00603C11" w:rsidRDefault="00096390" w:rsidP="00096390">
            <w:pPr>
              <w:spacing w:after="120"/>
              <w:rPr>
                <w:sz w:val="20"/>
                <w:szCs w:val="20"/>
              </w:rPr>
            </w:pPr>
            <w:r w:rsidRPr="00603C11">
              <w:rPr>
                <w:sz w:val="20"/>
                <w:szCs w:val="20"/>
              </w:rPr>
              <w:t>Actualización de este documento conforme a la Guía Técnica para la Elaboración de Manuales Internos del INP (Organización, Procedimientos, Instrucciones de trabajo sustantivas y administrativas).</w:t>
            </w:r>
          </w:p>
          <w:p w14:paraId="24C48DAE" w14:textId="77777777" w:rsidR="00096390" w:rsidRPr="00603C11" w:rsidRDefault="00096390" w:rsidP="00096390">
            <w:pPr>
              <w:spacing w:after="120"/>
              <w:rPr>
                <w:sz w:val="20"/>
                <w:szCs w:val="20"/>
              </w:rPr>
            </w:pPr>
            <w:r w:rsidRPr="00603C11">
              <w:rPr>
                <w:b/>
                <w:sz w:val="20"/>
                <w:szCs w:val="20"/>
              </w:rPr>
              <w:t>Rubros actualizados</w:t>
            </w:r>
            <w:r w:rsidRPr="00603C11">
              <w:rPr>
                <w:sz w:val="20"/>
                <w:szCs w:val="20"/>
              </w:rPr>
              <w:t>:</w:t>
            </w:r>
          </w:p>
          <w:p w14:paraId="237C1BDD" w14:textId="7AF8A8AC" w:rsidR="00096390" w:rsidRPr="00603C11" w:rsidRDefault="00096390" w:rsidP="0094262D">
            <w:pPr>
              <w:numPr>
                <w:ilvl w:val="0"/>
                <w:numId w:val="47"/>
              </w:numPr>
              <w:spacing w:before="120" w:after="0" w:line="240" w:lineRule="auto"/>
              <w:rPr>
                <w:sz w:val="20"/>
                <w:szCs w:val="20"/>
              </w:rPr>
            </w:pPr>
            <w:r w:rsidRPr="00603C11">
              <w:rPr>
                <w:sz w:val="20"/>
                <w:szCs w:val="20"/>
              </w:rPr>
              <w:t xml:space="preserve">Introducción </w:t>
            </w:r>
          </w:p>
          <w:p w14:paraId="6B45A3FB" w14:textId="77777777" w:rsidR="00096390" w:rsidRPr="00603C11" w:rsidRDefault="00096390" w:rsidP="0094262D">
            <w:pPr>
              <w:numPr>
                <w:ilvl w:val="0"/>
                <w:numId w:val="47"/>
              </w:numPr>
              <w:spacing w:before="120" w:after="0" w:line="240" w:lineRule="auto"/>
              <w:rPr>
                <w:sz w:val="20"/>
                <w:szCs w:val="20"/>
              </w:rPr>
            </w:pPr>
            <w:r w:rsidRPr="00603C11">
              <w:rPr>
                <w:sz w:val="20"/>
                <w:szCs w:val="20"/>
              </w:rPr>
              <w:t>Antecedentes Históricos del Área</w:t>
            </w:r>
          </w:p>
          <w:p w14:paraId="69B0C4F3" w14:textId="306BCCE4" w:rsidR="00096390" w:rsidRPr="00603C11" w:rsidRDefault="00096390" w:rsidP="0094262D">
            <w:pPr>
              <w:numPr>
                <w:ilvl w:val="0"/>
                <w:numId w:val="47"/>
              </w:numPr>
              <w:spacing w:before="120" w:after="0" w:line="240" w:lineRule="auto"/>
              <w:rPr>
                <w:sz w:val="20"/>
                <w:szCs w:val="20"/>
              </w:rPr>
            </w:pPr>
            <w:r w:rsidRPr="00603C11">
              <w:rPr>
                <w:sz w:val="20"/>
                <w:szCs w:val="20"/>
              </w:rPr>
              <w:t>Organigrama</w:t>
            </w:r>
            <w:r w:rsidR="0089487F" w:rsidRPr="00603C11">
              <w:rPr>
                <w:sz w:val="20"/>
                <w:szCs w:val="20"/>
              </w:rPr>
              <w:t>s</w:t>
            </w:r>
          </w:p>
          <w:p w14:paraId="016F7AD2" w14:textId="630BACF5" w:rsidR="005766C7" w:rsidRPr="00603C11" w:rsidRDefault="00096390" w:rsidP="0094262D">
            <w:pPr>
              <w:numPr>
                <w:ilvl w:val="0"/>
                <w:numId w:val="47"/>
              </w:numPr>
              <w:spacing w:before="120" w:after="0" w:line="240" w:lineRule="auto"/>
              <w:rPr>
                <w:rFonts w:cs="Arial"/>
                <w:b/>
                <w:sz w:val="20"/>
                <w:szCs w:val="20"/>
              </w:rPr>
            </w:pPr>
            <w:r w:rsidRPr="00603C11">
              <w:rPr>
                <w:sz w:val="20"/>
                <w:szCs w:val="20"/>
              </w:rPr>
              <w:t>Marco Jurídico</w:t>
            </w:r>
          </w:p>
          <w:p w14:paraId="589366D1" w14:textId="52312F07" w:rsidR="0089487F" w:rsidRPr="000B611B" w:rsidRDefault="0089487F" w:rsidP="0094262D">
            <w:pPr>
              <w:numPr>
                <w:ilvl w:val="0"/>
                <w:numId w:val="47"/>
              </w:numPr>
              <w:spacing w:before="120" w:after="0" w:line="240" w:lineRule="auto"/>
              <w:rPr>
                <w:rFonts w:cs="Arial"/>
                <w:b/>
              </w:rPr>
            </w:pPr>
            <w:r w:rsidRPr="00603C11">
              <w:rPr>
                <w:rFonts w:cs="Arial"/>
                <w:sz w:val="20"/>
                <w:szCs w:val="20"/>
              </w:rPr>
              <w:t>Objetivo y funciones de las áreas</w:t>
            </w:r>
          </w:p>
        </w:tc>
      </w:tr>
    </w:tbl>
    <w:p w14:paraId="04E55DA3" w14:textId="77777777" w:rsidR="005766C7" w:rsidRPr="000C6BA1" w:rsidRDefault="005766C7" w:rsidP="005766C7">
      <w:pPr>
        <w:spacing w:line="360" w:lineRule="auto"/>
        <w:rPr>
          <w:rFonts w:ascii="Arial" w:hAnsi="Arial" w:cs="Arial"/>
          <w:sz w:val="20"/>
          <w:szCs w:val="20"/>
        </w:rPr>
      </w:pPr>
    </w:p>
    <w:p w14:paraId="6E8111FC" w14:textId="261C7A3B" w:rsidR="00832DAB" w:rsidRPr="000C6BA1" w:rsidRDefault="009B26F7" w:rsidP="00BF6E25">
      <w:pPr>
        <w:pStyle w:val="Ttulo1"/>
        <w:jc w:val="both"/>
        <w:rPr>
          <w:sz w:val="24"/>
          <w:szCs w:val="24"/>
        </w:rPr>
      </w:pPr>
      <w:bookmarkStart w:id="84" w:name="_Toc141783225"/>
      <w:bookmarkStart w:id="85" w:name="_Toc161401165"/>
      <w:r w:rsidRPr="000C6BA1">
        <w:rPr>
          <w:sz w:val="24"/>
          <w:szCs w:val="24"/>
        </w:rPr>
        <w:t>XII</w:t>
      </w:r>
      <w:r w:rsidR="002625CB" w:rsidRPr="000C6BA1">
        <w:rPr>
          <w:sz w:val="24"/>
          <w:szCs w:val="24"/>
        </w:rPr>
        <w:t>. VALIDACIÓN</w:t>
      </w:r>
      <w:r w:rsidR="00AD1063" w:rsidRPr="000C6BA1">
        <w:rPr>
          <w:sz w:val="24"/>
          <w:szCs w:val="24"/>
        </w:rPr>
        <w:t xml:space="preserve"> DEL MANUAL</w:t>
      </w:r>
      <w:bookmarkEnd w:id="84"/>
      <w:r w:rsidR="00927A20" w:rsidRPr="000C6BA1">
        <w:rPr>
          <w:sz w:val="24"/>
          <w:szCs w:val="24"/>
        </w:rPr>
        <w:t xml:space="preserve"> DE ORGANIZACIÓN DE </w:t>
      </w:r>
      <w:r w:rsidR="00F01AFE" w:rsidRPr="000C6BA1">
        <w:rPr>
          <w:sz w:val="24"/>
          <w:szCs w:val="24"/>
        </w:rPr>
        <w:t xml:space="preserve">LA SUBDIRECCIÓN DE </w:t>
      </w:r>
      <w:r w:rsidR="005766C7" w:rsidRPr="000C6BA1">
        <w:rPr>
          <w:sz w:val="24"/>
          <w:szCs w:val="24"/>
        </w:rPr>
        <w:t>MEDICINA</w:t>
      </w:r>
      <w:r w:rsidR="00D568DA" w:rsidRPr="000C6BA1">
        <w:rPr>
          <w:sz w:val="24"/>
          <w:szCs w:val="24"/>
        </w:rPr>
        <w:t xml:space="preserve">, </w:t>
      </w:r>
      <w:r w:rsidR="00C3496F">
        <w:rPr>
          <w:sz w:val="24"/>
          <w:szCs w:val="24"/>
        </w:rPr>
        <w:t>JUNIO</w:t>
      </w:r>
      <w:r w:rsidR="00D568DA" w:rsidRPr="000C6BA1">
        <w:rPr>
          <w:sz w:val="24"/>
          <w:szCs w:val="24"/>
        </w:rPr>
        <w:t xml:space="preserve"> </w:t>
      </w:r>
      <w:r w:rsidR="00F01AFE" w:rsidRPr="000C6BA1">
        <w:rPr>
          <w:sz w:val="24"/>
          <w:szCs w:val="24"/>
        </w:rPr>
        <w:t>202</w:t>
      </w:r>
      <w:r w:rsidR="00C3496F">
        <w:rPr>
          <w:sz w:val="24"/>
          <w:szCs w:val="24"/>
        </w:rPr>
        <w:t>5</w:t>
      </w:r>
      <w:r w:rsidR="00D568DA" w:rsidRPr="000C6BA1">
        <w:rPr>
          <w:sz w:val="24"/>
          <w:szCs w:val="24"/>
        </w:rPr>
        <w:t>, REV</w:t>
      </w:r>
      <w:r w:rsidR="008309B1" w:rsidRPr="000C6BA1">
        <w:rPr>
          <w:sz w:val="24"/>
          <w:szCs w:val="24"/>
        </w:rPr>
        <w:t>ISIÓN</w:t>
      </w:r>
      <w:r w:rsidR="005766C7" w:rsidRPr="000C6BA1">
        <w:rPr>
          <w:sz w:val="24"/>
          <w:szCs w:val="24"/>
        </w:rPr>
        <w:t xml:space="preserve"> 3</w:t>
      </w:r>
      <w:r w:rsidR="00F01AFE" w:rsidRPr="000C6BA1">
        <w:rPr>
          <w:sz w:val="24"/>
          <w:szCs w:val="24"/>
        </w:rPr>
        <w:t>.</w:t>
      </w:r>
      <w:bookmarkEnd w:id="85"/>
    </w:p>
    <w:p w14:paraId="3FDF358B" w14:textId="77777777" w:rsidR="00341B1D" w:rsidRPr="000C6BA1" w:rsidRDefault="00341B1D" w:rsidP="00341B1D">
      <w:pPr>
        <w:spacing w:after="0" w:line="360" w:lineRule="auto"/>
        <w:jc w:val="center"/>
        <w:rPr>
          <w:rFonts w:cs="Arial"/>
          <w:b/>
          <w:bCs/>
          <w:lang w:val="es-ES_tradnl"/>
        </w:rPr>
      </w:pPr>
    </w:p>
    <w:p w14:paraId="42219E4D" w14:textId="4C553C7D" w:rsidR="00341B1D" w:rsidRPr="000C6BA1" w:rsidRDefault="00341B1D" w:rsidP="00341B1D">
      <w:pPr>
        <w:spacing w:after="0" w:line="360" w:lineRule="auto"/>
        <w:jc w:val="center"/>
        <w:rPr>
          <w:rFonts w:cs="Arial"/>
          <w:b/>
          <w:bCs/>
          <w:lang w:val="es-ES_tradnl"/>
        </w:rPr>
      </w:pPr>
    </w:p>
    <w:p w14:paraId="7CFE576E" w14:textId="3EAE0D0C" w:rsidR="002214A4" w:rsidRDefault="002214A4" w:rsidP="00341B1D">
      <w:pPr>
        <w:spacing w:after="0" w:line="360" w:lineRule="auto"/>
        <w:jc w:val="center"/>
        <w:rPr>
          <w:rFonts w:cs="Arial"/>
          <w:b/>
          <w:bCs/>
          <w:lang w:val="es-ES_tradnl"/>
        </w:rPr>
      </w:pPr>
    </w:p>
    <w:p w14:paraId="2C57DF6A" w14:textId="06D9E025" w:rsidR="006E2345" w:rsidRDefault="00105A97" w:rsidP="00341B1D">
      <w:pPr>
        <w:spacing w:after="0" w:line="360" w:lineRule="auto"/>
        <w:jc w:val="center"/>
        <w:rPr>
          <w:rFonts w:cs="Arial"/>
          <w:b/>
          <w:bCs/>
          <w:lang w:val="es-ES_tradnl"/>
        </w:rPr>
      </w:pPr>
      <w:r w:rsidRPr="00105A97">
        <w:rPr>
          <w:rFonts w:cs="Arial"/>
          <w:b/>
          <w:bCs/>
          <w:noProof/>
          <w:lang w:val="es-ES_tradnl"/>
        </w:rPr>
        <w:drawing>
          <wp:inline distT="0" distB="0" distL="0" distR="0" wp14:anchorId="202C0493" wp14:editId="721CF0EB">
            <wp:extent cx="6372860" cy="3418253"/>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860" cy="3418253"/>
                    </a:xfrm>
                    <a:prstGeom prst="rect">
                      <a:avLst/>
                    </a:prstGeom>
                    <a:noFill/>
                    <a:ln>
                      <a:noFill/>
                    </a:ln>
                  </pic:spPr>
                </pic:pic>
              </a:graphicData>
            </a:graphic>
          </wp:inline>
        </w:drawing>
      </w:r>
    </w:p>
    <w:p w14:paraId="00856B16" w14:textId="77777777" w:rsidR="002214A4" w:rsidRPr="000C6BA1" w:rsidRDefault="002214A4" w:rsidP="00341B1D">
      <w:pPr>
        <w:spacing w:after="0" w:line="360" w:lineRule="auto"/>
        <w:jc w:val="center"/>
        <w:rPr>
          <w:rFonts w:cs="Arial"/>
          <w:b/>
          <w:bCs/>
          <w:lang w:val="es-ES_tradnl"/>
        </w:rPr>
      </w:pPr>
    </w:p>
    <w:p w14:paraId="1535E559" w14:textId="479DAFB3" w:rsidR="00910075" w:rsidRPr="000C6BA1" w:rsidRDefault="00910075">
      <w:pPr>
        <w:jc w:val="left"/>
        <w:rPr>
          <w:rFonts w:cs="Arial"/>
          <w:b/>
          <w:bCs/>
          <w:lang w:val="es-ES_tradnl"/>
        </w:rPr>
        <w:sectPr w:rsidR="00910075" w:rsidRPr="000C6BA1" w:rsidSect="00ED6675">
          <w:footerReference w:type="default" r:id="rId34"/>
          <w:pgSz w:w="12240" w:h="15840" w:code="1"/>
          <w:pgMar w:top="1104" w:right="900" w:bottom="993" w:left="1304" w:header="709" w:footer="709" w:gutter="0"/>
          <w:pgNumType w:start="1"/>
          <w:cols w:space="708"/>
          <w:docGrid w:linePitch="360"/>
        </w:sectPr>
      </w:pPr>
    </w:p>
    <w:p w14:paraId="09B6A438" w14:textId="43417731" w:rsidR="00FC51BB" w:rsidRDefault="0041665B" w:rsidP="00FC51BB">
      <w:pPr>
        <w:spacing w:after="0" w:line="360" w:lineRule="auto"/>
        <w:rPr>
          <w:rFonts w:cs="Arial"/>
          <w:b/>
          <w:bCs/>
          <w:lang w:val="es-ES_tradnl"/>
        </w:rPr>
      </w:pPr>
      <w:r w:rsidRPr="000C6BA1">
        <w:rPr>
          <w:rFonts w:cs="Arial"/>
          <w:b/>
          <w:bCs/>
          <w:noProof/>
          <w:lang w:val="es-ES_tradnl"/>
        </w:rPr>
        <w:drawing>
          <wp:anchor distT="0" distB="0" distL="114300" distR="114300" simplePos="0" relativeHeight="251688960" behindDoc="1" locked="0" layoutInCell="1" allowOverlap="1" wp14:anchorId="41866C31" wp14:editId="5580FE08">
            <wp:simplePos x="0" y="0"/>
            <wp:positionH relativeFrom="column">
              <wp:posOffset>3942608</wp:posOffset>
            </wp:positionH>
            <wp:positionV relativeFrom="page">
              <wp:posOffset>6958701</wp:posOffset>
            </wp:positionV>
            <wp:extent cx="2292350" cy="24447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2350" cy="2444750"/>
                    </a:xfrm>
                    <a:prstGeom prst="rect">
                      <a:avLst/>
                    </a:prstGeom>
                    <a:noFill/>
                  </pic:spPr>
                </pic:pic>
              </a:graphicData>
            </a:graphic>
            <wp14:sizeRelH relativeFrom="margin">
              <wp14:pctWidth>0</wp14:pctWidth>
            </wp14:sizeRelH>
            <wp14:sizeRelV relativeFrom="margin">
              <wp14:pctHeight>0</wp14:pctHeight>
            </wp14:sizeRelV>
          </wp:anchor>
        </w:drawing>
      </w:r>
    </w:p>
    <w:sectPr w:rsidR="00FC51BB" w:rsidSect="00C00483">
      <w:headerReference w:type="default" r:id="rId36"/>
      <w:footerReference w:type="default" r:id="rId37"/>
      <w:pgSz w:w="12240" w:h="15840" w:code="1"/>
      <w:pgMar w:top="1104" w:right="1183" w:bottom="851" w:left="130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8DEE6" w14:textId="77777777" w:rsidR="009F4A37" w:rsidRDefault="009F4A37" w:rsidP="00035D57">
      <w:pPr>
        <w:spacing w:after="0" w:line="240" w:lineRule="auto"/>
      </w:pPr>
      <w:r>
        <w:separator/>
      </w:r>
    </w:p>
  </w:endnote>
  <w:endnote w:type="continuationSeparator" w:id="0">
    <w:p w14:paraId="7104D4C7" w14:textId="77777777" w:rsidR="009F4A37" w:rsidRDefault="009F4A37" w:rsidP="00035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notTrueType/>
    <w:pitch w:val="variable"/>
    <w:sig w:usb0="00000003" w:usb1="00000000" w:usb2="00000000" w:usb3="00000000" w:csb0="00000003"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2A151" w14:textId="108E5484" w:rsidR="00B50DD4" w:rsidRPr="00A647B4" w:rsidRDefault="00B50DD4" w:rsidP="00A647B4">
    <w:pPr>
      <w:pStyle w:val="Piedepgina"/>
    </w:pPr>
    <w:r>
      <w:rPr>
        <w:noProof/>
      </w:rPr>
      <mc:AlternateContent>
        <mc:Choice Requires="wps">
          <w:drawing>
            <wp:anchor distT="0" distB="0" distL="114300" distR="114300" simplePos="0" relativeHeight="251678719" behindDoc="0" locked="0" layoutInCell="1" allowOverlap="1" wp14:anchorId="3F4D0739" wp14:editId="59C52FC9">
              <wp:simplePos x="0" y="0"/>
              <wp:positionH relativeFrom="column">
                <wp:posOffset>-8890</wp:posOffset>
              </wp:positionH>
              <wp:positionV relativeFrom="paragraph">
                <wp:posOffset>144145</wp:posOffset>
              </wp:positionV>
              <wp:extent cx="2686050" cy="238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686050" cy="238125"/>
                      </a:xfrm>
                      <a:prstGeom prst="rect">
                        <a:avLst/>
                      </a:prstGeom>
                      <a:noFill/>
                      <a:ln w="6350">
                        <a:noFill/>
                      </a:ln>
                    </wps:spPr>
                    <wps:txbx>
                      <w:txbxContent>
                        <w:p w14:paraId="72924044" w14:textId="5B2B1E08" w:rsidR="00B50DD4" w:rsidRPr="00B55FB8" w:rsidRDefault="00B50DD4" w:rsidP="008E7C10">
                          <w:pPr>
                            <w:jc w:val="right"/>
                            <w:rPr>
                              <w:b/>
                              <w:color w:val="FFFFFF" w:themeColor="background1"/>
                              <w:sz w:val="18"/>
                            </w:rPr>
                          </w:pPr>
                          <w:r>
                            <w:rPr>
                              <w:b/>
                              <w:color w:val="FFFFFF" w:themeColor="background1"/>
                              <w:sz w:val="18"/>
                            </w:rPr>
                            <w:t>JUNIO</w:t>
                          </w:r>
                          <w:r w:rsidRPr="00B55FB8">
                            <w:rPr>
                              <w:b/>
                              <w:color w:val="FFFFFF" w:themeColor="background1"/>
                              <w:sz w:val="18"/>
                            </w:rPr>
                            <w:t xml:space="preserve"> 202</w:t>
                          </w:r>
                          <w:r>
                            <w:rPr>
                              <w:b/>
                              <w:color w:val="FFFFFF" w:themeColor="background1"/>
                              <w:sz w:val="18"/>
                            </w:rPr>
                            <w:t>4</w:t>
                          </w:r>
                          <w:r w:rsidRPr="00B55FB8">
                            <w:rPr>
                              <w:b/>
                              <w:color w:val="FFFFFF" w:themeColor="background1"/>
                              <w:sz w:val="18"/>
                            </w:rPr>
                            <w:t xml:space="preserve">, REV. </w:t>
                          </w:r>
                          <w:r>
                            <w:rPr>
                              <w:b/>
                              <w:color w:val="FFFFFF" w:themeColor="background1"/>
                              <w:sz w:val="18"/>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F4D0739" id="_x0000_t202" coordsize="21600,21600" o:spt="202" path="m,l,21600r21600,l21600,xe">
              <v:stroke joinstyle="miter"/>
              <v:path gradientshapeok="t" o:connecttype="rect"/>
            </v:shapetype>
            <v:shape id="Cuadro de texto 46" o:spid="_x0000_s1030" type="#_x0000_t202" style="position:absolute;left:0;text-align:left;margin-left:-.7pt;margin-top:11.35pt;width:211.5pt;height:18.75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" filled="f" stroked="f" strokeweight=".5pt">
              <v:textbox>
                <w:txbxContent>
                  <w:p w14:paraId="72924044" w14:textId="5B2B1E08" w:rsidR="00B50DD4" w:rsidRPr="00B55FB8" w:rsidRDefault="00B50DD4" w:rsidP="008E7C10">
                    <w:pPr>
                      <w:jc w:val="right"/>
                      <w:rPr>
                        <w:b/>
                        <w:color w:val="FFFFFF" w:themeColor="background1"/>
                        <w:sz w:val="18"/>
                      </w:rPr>
                    </w:pPr>
                    <w:r>
                      <w:rPr>
                        <w:b/>
                        <w:color w:val="FFFFFF" w:themeColor="background1"/>
                        <w:sz w:val="18"/>
                      </w:rPr>
                      <w:t>JUNIO</w:t>
                    </w:r>
                    <w:r w:rsidRPr="00B55FB8">
                      <w:rPr>
                        <w:b/>
                        <w:color w:val="FFFFFF" w:themeColor="background1"/>
                        <w:sz w:val="18"/>
                      </w:rPr>
                      <w:t xml:space="preserve"> 202</w:t>
                    </w:r>
                    <w:r>
                      <w:rPr>
                        <w:b/>
                        <w:color w:val="FFFFFF" w:themeColor="background1"/>
                        <w:sz w:val="18"/>
                      </w:rPr>
                      <w:t>4</w:t>
                    </w:r>
                    <w:r w:rsidRPr="00B55FB8">
                      <w:rPr>
                        <w:b/>
                        <w:color w:val="FFFFFF" w:themeColor="background1"/>
                        <w:sz w:val="18"/>
                      </w:rPr>
                      <w:t xml:space="preserve">, REV. </w:t>
                    </w:r>
                    <w:r>
                      <w:rPr>
                        <w:b/>
                        <w:color w:val="FFFFFF" w:themeColor="background1"/>
                        <w:sz w:val="18"/>
                      </w:rPr>
                      <w:t># 3</w:t>
                    </w:r>
                  </w:p>
                </w:txbxContent>
              </v:textbox>
            </v:shape>
          </w:pict>
        </mc:Fallback>
      </mc:AlternateContent>
    </w:r>
    <w:sdt>
      <w:sdtPr>
        <w:id w:val="426694831"/>
        <w:docPartObj>
          <w:docPartGallery w:val="Page Numbers (Bottom of Page)"/>
          <w:docPartUnique/>
        </w:docPartObj>
      </w:sdtPr>
      <w:sdtEndPr/>
      <w:sdtContent>
        <w:r>
          <w:rPr>
            <w:noProof/>
          </w:rPr>
          <mc:AlternateContent>
            <mc:Choice Requires="wpg">
              <w:drawing>
                <wp:anchor distT="0" distB="0" distL="114300" distR="114300" simplePos="0" relativeHeight="251662335" behindDoc="0" locked="0" layoutInCell="1" allowOverlap="1" wp14:anchorId="095B0EF8" wp14:editId="0487B958">
                  <wp:simplePos x="0" y="0"/>
                  <wp:positionH relativeFrom="column">
                    <wp:posOffset>208915</wp:posOffset>
                  </wp:positionH>
                  <wp:positionV relativeFrom="page">
                    <wp:posOffset>9531793</wp:posOffset>
                  </wp:positionV>
                  <wp:extent cx="6699250" cy="330835"/>
                  <wp:effectExtent l="19050" t="0" r="25400" b="12065"/>
                  <wp:wrapNone/>
                  <wp:docPr id="68" name="Grupo 68"/>
                  <wp:cNvGraphicFramePr/>
                  <a:graphic xmlns:a="http://schemas.openxmlformats.org/drawingml/2006/main">
                    <a:graphicData uri="http://schemas.microsoft.com/office/word/2010/wordprocessingGroup">
                      <wpg:wgp>
                        <wpg:cNvGrpSpPr/>
                        <wpg:grpSpPr>
                          <a:xfrm>
                            <a:off x="0" y="0"/>
                            <a:ext cx="6699250" cy="330835"/>
                            <a:chOff x="0" y="0"/>
                            <a:chExt cx="6700966" cy="332565"/>
                          </a:xfrm>
                        </wpg:grpSpPr>
                        <wps:wsp>
                          <wps:cNvPr id="69" name="Flecha: pentágono 69"/>
                          <wps:cNvSpPr/>
                          <wps:spPr>
                            <a:xfrm rot="10800000">
                              <a:off x="930166" y="0"/>
                              <a:ext cx="5770800" cy="316800"/>
                            </a:xfrm>
                            <a:prstGeom prst="homePlate">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lecha: cheurón 70"/>
                          <wps:cNvSpPr/>
                          <wps:spPr>
                            <a:xfrm rot="10800000">
                              <a:off x="614855" y="0"/>
                              <a:ext cx="31680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lecha: cheurón 71"/>
                          <wps:cNvSpPr/>
                          <wps:spPr>
                            <a:xfrm rot="10800000">
                              <a:off x="315311" y="0"/>
                              <a:ext cx="31680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echa: cheurón 72"/>
                          <wps:cNvSpPr/>
                          <wps:spPr>
                            <a:xfrm rot="10800000">
                              <a:off x="0" y="15765"/>
                              <a:ext cx="31680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745464A" id="Grupo 68" o:spid="_x0000_s1026" style="position:absolute;margin-left:16.45pt;margin-top:750.55pt;width:527.5pt;height:26.05pt;z-index:251662335;mso-position-vertical-relative:page;mso-width-relative:margin;mso-height-relative:margin" coordsize="67009,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69" o:spid="_x0000_s1027" type="#_x0000_t15" style="position:absolute;left:9301;width:5770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" adj="21007" fillcolor="#691c32" strokecolor="#691c32" strokeweight="2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70" o:spid="_x0000_s1028" type="#_x0000_t55" style="position:absolute;left:6148;width:31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" adj="10800" fillcolor="#691c32" strokecolor="#691c32" strokeweight="2pt"/>
                  <v:shape id="Flecha: cheurón 71" o:spid="_x0000_s1029" type="#_x0000_t55" style="position:absolute;left:3153;width:31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" adj="10800" fillcolor="#691c32" strokecolor="#691c32" strokeweight="2pt"/>
                  <v:shape id="Flecha: cheurón 72" o:spid="_x0000_s1030" type="#_x0000_t55" style="position:absolute;top:157;width:31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" adj="10800" fillcolor="#691c32" strokecolor="#691c32" strokeweight="2pt"/>
                  <w10:wrap anchory="page"/>
                </v:group>
              </w:pict>
            </mc:Fallback>
          </mc:AlternateConten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83A5F" w14:textId="5263865F" w:rsidR="00B50DD4" w:rsidRPr="00A647B4" w:rsidRDefault="00B50DD4" w:rsidP="00A647B4">
    <w:pPr>
      <w:pStyle w:val="Piedepgina"/>
    </w:pPr>
    <w:r>
      <w:rPr>
        <w:noProof/>
      </w:rPr>
      <mc:AlternateContent>
        <mc:Choice Requires="wps">
          <w:drawing>
            <wp:anchor distT="0" distB="0" distL="114300" distR="114300" simplePos="0" relativeHeight="251680767" behindDoc="0" locked="0" layoutInCell="1" allowOverlap="1" wp14:anchorId="5ADE4B50" wp14:editId="4F26BE81">
              <wp:simplePos x="0" y="0"/>
              <wp:positionH relativeFrom="column">
                <wp:posOffset>48260</wp:posOffset>
              </wp:positionH>
              <wp:positionV relativeFrom="paragraph">
                <wp:posOffset>153670</wp:posOffset>
              </wp:positionV>
              <wp:extent cx="2686050" cy="2381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686050" cy="238125"/>
                      </a:xfrm>
                      <a:prstGeom prst="rect">
                        <a:avLst/>
                      </a:prstGeom>
                      <a:noFill/>
                      <a:ln w="6350">
                        <a:noFill/>
                      </a:ln>
                    </wps:spPr>
                    <wps:txbx>
                      <w:txbxContent>
                        <w:p w14:paraId="4CE90F9C" w14:textId="202BEFE6" w:rsidR="00B50DD4" w:rsidRPr="00B55FB8" w:rsidRDefault="00B50DD4" w:rsidP="004C22D8">
                          <w:pPr>
                            <w:jc w:val="right"/>
                            <w:rPr>
                              <w:b/>
                              <w:color w:val="FFFFFF" w:themeColor="background1"/>
                              <w:sz w:val="18"/>
                            </w:rPr>
                          </w:pPr>
                          <w:r>
                            <w:rPr>
                              <w:b/>
                              <w:color w:val="FFFFFF" w:themeColor="background1"/>
                              <w:sz w:val="18"/>
                            </w:rPr>
                            <w:t xml:space="preserve"> JUNIO</w:t>
                          </w:r>
                          <w:r w:rsidRPr="00B55FB8">
                            <w:rPr>
                              <w:b/>
                              <w:color w:val="FFFFFF" w:themeColor="background1"/>
                              <w:sz w:val="18"/>
                            </w:rPr>
                            <w:t xml:space="preserve"> 202</w:t>
                          </w:r>
                          <w:r>
                            <w:rPr>
                              <w:b/>
                              <w:color w:val="FFFFFF" w:themeColor="background1"/>
                              <w:sz w:val="18"/>
                            </w:rPr>
                            <w:t>5</w:t>
                          </w:r>
                          <w:r w:rsidRPr="00B55FB8">
                            <w:rPr>
                              <w:b/>
                              <w:color w:val="FFFFFF" w:themeColor="background1"/>
                              <w:sz w:val="18"/>
                            </w:rPr>
                            <w:t>, REV.</w:t>
                          </w:r>
                          <w:r>
                            <w:rPr>
                              <w:b/>
                              <w:color w:val="FFFFFF" w:themeColor="background1"/>
                              <w:sz w:val="18"/>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ADE4B50" id="_x0000_t202" coordsize="21600,21600" o:spt="202" path="m,l,21600r21600,l21600,xe">
              <v:stroke joinstyle="miter"/>
              <v:path gradientshapeok="t" o:connecttype="rect"/>
            </v:shapetype>
            <v:shape id="Cuadro de texto 21" o:spid="_x0000_s1031" type="#_x0000_t202" style="position:absolute;left:0;text-align:left;margin-left:3.8pt;margin-top:12.1pt;width:211.5pt;height:18.75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" filled="f" stroked="f" strokeweight=".5pt">
              <v:textbox>
                <w:txbxContent>
                  <w:p w14:paraId="4CE90F9C" w14:textId="202BEFE6" w:rsidR="00B50DD4" w:rsidRPr="00B55FB8" w:rsidRDefault="00B50DD4" w:rsidP="004C22D8">
                    <w:pPr>
                      <w:jc w:val="right"/>
                      <w:rPr>
                        <w:b/>
                        <w:color w:val="FFFFFF" w:themeColor="background1"/>
                        <w:sz w:val="18"/>
                      </w:rPr>
                    </w:pPr>
                    <w:r>
                      <w:rPr>
                        <w:b/>
                        <w:color w:val="FFFFFF" w:themeColor="background1"/>
                        <w:sz w:val="18"/>
                      </w:rPr>
                      <w:t xml:space="preserve"> JUNIO</w:t>
                    </w:r>
                    <w:r w:rsidRPr="00B55FB8">
                      <w:rPr>
                        <w:b/>
                        <w:color w:val="FFFFFF" w:themeColor="background1"/>
                        <w:sz w:val="18"/>
                      </w:rPr>
                      <w:t xml:space="preserve"> 202</w:t>
                    </w:r>
                    <w:r>
                      <w:rPr>
                        <w:b/>
                        <w:color w:val="FFFFFF" w:themeColor="background1"/>
                        <w:sz w:val="18"/>
                      </w:rPr>
                      <w:t>5</w:t>
                    </w:r>
                    <w:r w:rsidRPr="00B55FB8">
                      <w:rPr>
                        <w:b/>
                        <w:color w:val="FFFFFF" w:themeColor="background1"/>
                        <w:sz w:val="18"/>
                      </w:rPr>
                      <w:t>, REV.</w:t>
                    </w:r>
                    <w:r>
                      <w:rPr>
                        <w:b/>
                        <w:color w:val="FFFFFF" w:themeColor="background1"/>
                        <w:sz w:val="18"/>
                      </w:rPr>
                      <w:t># 3</w:t>
                    </w:r>
                  </w:p>
                </w:txbxContent>
              </v:textbox>
            </v:shape>
          </w:pict>
        </mc:Fallback>
      </mc:AlternateContent>
    </w:r>
    <w:sdt>
      <w:sdtPr>
        <w:id w:val="36326124"/>
        <w:docPartObj>
          <w:docPartGallery w:val="Page Numbers (Bottom of Page)"/>
          <w:docPartUnique/>
        </w:docPartObj>
      </w:sdtPr>
      <w:sdtEndPr/>
      <w:sdtContent>
        <w:r>
          <w:rPr>
            <w:noProof/>
          </w:rPr>
          <mc:AlternateContent>
            <mc:Choice Requires="wpg">
              <w:drawing>
                <wp:anchor distT="0" distB="0" distL="114300" distR="114300" simplePos="0" relativeHeight="251672575" behindDoc="0" locked="0" layoutInCell="1" allowOverlap="1" wp14:anchorId="28142A60" wp14:editId="3502D494">
                  <wp:simplePos x="0" y="0"/>
                  <wp:positionH relativeFrom="column">
                    <wp:posOffset>216866</wp:posOffset>
                  </wp:positionH>
                  <wp:positionV relativeFrom="page">
                    <wp:posOffset>9546590</wp:posOffset>
                  </wp:positionV>
                  <wp:extent cx="6699250" cy="330835"/>
                  <wp:effectExtent l="19050" t="0" r="25400" b="12065"/>
                  <wp:wrapNone/>
                  <wp:docPr id="2" name="Grupo 2"/>
                  <wp:cNvGraphicFramePr/>
                  <a:graphic xmlns:a="http://schemas.openxmlformats.org/drawingml/2006/main">
                    <a:graphicData uri="http://schemas.microsoft.com/office/word/2010/wordprocessingGroup">
                      <wpg:wgp>
                        <wpg:cNvGrpSpPr/>
                        <wpg:grpSpPr>
                          <a:xfrm>
                            <a:off x="0" y="0"/>
                            <a:ext cx="6699250" cy="330835"/>
                            <a:chOff x="0" y="0"/>
                            <a:chExt cx="6700966" cy="332565"/>
                          </a:xfrm>
                        </wpg:grpSpPr>
                        <wps:wsp>
                          <wps:cNvPr id="4" name="Flecha: pentágono 4"/>
                          <wps:cNvSpPr/>
                          <wps:spPr>
                            <a:xfrm rot="10800000">
                              <a:off x="930166" y="0"/>
                              <a:ext cx="5770800" cy="316800"/>
                            </a:xfrm>
                            <a:prstGeom prst="homePlate">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echa: cheurón 5"/>
                          <wps:cNvSpPr/>
                          <wps:spPr>
                            <a:xfrm rot="10800000">
                              <a:off x="614855" y="0"/>
                              <a:ext cx="31680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lecha: cheurón 6"/>
                          <wps:cNvSpPr/>
                          <wps:spPr>
                            <a:xfrm rot="10800000">
                              <a:off x="315311" y="0"/>
                              <a:ext cx="31680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echa: cheurón 7"/>
                          <wps:cNvSpPr/>
                          <wps:spPr>
                            <a:xfrm rot="10800000">
                              <a:off x="0" y="15765"/>
                              <a:ext cx="31680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E5C4095" id="Grupo 2" o:spid="_x0000_s1026" style="position:absolute;margin-left:17.1pt;margin-top:751.7pt;width:527.5pt;height:26.05pt;z-index:251672575;mso-position-vertical-relative:page;mso-width-relative:margin;mso-height-relative:margin" coordsize="67009,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4" o:spid="_x0000_s1027" type="#_x0000_t15" style="position:absolute;left:9301;width:5770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" adj="21007" fillcolor="#691c32" strokecolor="#691c32" strokeweight="2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5" o:spid="_x0000_s1028" type="#_x0000_t55" style="position:absolute;left:6148;width:31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" adj="10800" fillcolor="#691c32" strokecolor="#691c32" strokeweight="2pt"/>
                  <v:shape id="Flecha: cheurón 6" o:spid="_x0000_s1029" type="#_x0000_t55" style="position:absolute;left:3153;width:31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" adj="10800" fillcolor="#691c32" strokecolor="#691c32" strokeweight="2pt"/>
                  <v:shape id="Flecha: cheurón 7" o:spid="_x0000_s1030" type="#_x0000_t55" style="position:absolute;top:157;width:31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" adj="10800" fillcolor="#691c32" strokecolor="#691c32" strokeweight="2pt"/>
                  <w10:wrap anchory="page"/>
                </v:group>
              </w:pict>
            </mc:Fallback>
          </mc:AlternateConten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CC0AC" w14:textId="1A384E2A" w:rsidR="00B50DD4" w:rsidRPr="00A647B4" w:rsidRDefault="00B50DD4" w:rsidP="00A647B4">
    <w:pPr>
      <w:pStyle w:val="Piedepgina"/>
    </w:pPr>
    <w:r>
      <w:rPr>
        <w:noProof/>
      </w:rPr>
      <mc:AlternateContent>
        <mc:Choice Requires="wps">
          <w:drawing>
            <wp:anchor distT="0" distB="0" distL="114300" distR="114300" simplePos="0" relativeHeight="251684863" behindDoc="0" locked="0" layoutInCell="1" allowOverlap="1" wp14:anchorId="7D1B66CA" wp14:editId="2DB16915">
              <wp:simplePos x="0" y="0"/>
              <wp:positionH relativeFrom="column">
                <wp:posOffset>-8890</wp:posOffset>
              </wp:positionH>
              <wp:positionV relativeFrom="paragraph">
                <wp:posOffset>164466</wp:posOffset>
              </wp:positionV>
              <wp:extent cx="2686050" cy="23812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686050" cy="238125"/>
                      </a:xfrm>
                      <a:prstGeom prst="rect">
                        <a:avLst/>
                      </a:prstGeom>
                      <a:noFill/>
                      <a:ln w="6350">
                        <a:noFill/>
                      </a:ln>
                    </wps:spPr>
                    <wps:txbx>
                      <w:txbxContent>
                        <w:p w14:paraId="1D6A8335" w14:textId="2D1E3430" w:rsidR="00B50DD4" w:rsidRPr="00B55FB8" w:rsidRDefault="00B50DD4" w:rsidP="0062752A">
                          <w:pPr>
                            <w:jc w:val="right"/>
                            <w:rPr>
                              <w:b/>
                              <w:color w:val="FFFFFF" w:themeColor="background1"/>
                              <w:sz w:val="18"/>
                            </w:rPr>
                          </w:pPr>
                          <w:r>
                            <w:rPr>
                              <w:b/>
                              <w:color w:val="FFFFFF" w:themeColor="background1"/>
                              <w:sz w:val="18"/>
                            </w:rPr>
                            <w:t>JUNIO</w:t>
                          </w:r>
                          <w:r w:rsidRPr="00B55FB8">
                            <w:rPr>
                              <w:b/>
                              <w:color w:val="FFFFFF" w:themeColor="background1"/>
                              <w:sz w:val="18"/>
                            </w:rPr>
                            <w:t xml:space="preserve"> 202</w:t>
                          </w:r>
                          <w:r>
                            <w:rPr>
                              <w:b/>
                              <w:color w:val="FFFFFF" w:themeColor="background1"/>
                              <w:sz w:val="18"/>
                            </w:rPr>
                            <w:t>5</w:t>
                          </w:r>
                          <w:r w:rsidRPr="00B55FB8">
                            <w:rPr>
                              <w:b/>
                              <w:color w:val="FFFFFF" w:themeColor="background1"/>
                              <w:sz w:val="18"/>
                            </w:rPr>
                            <w:t xml:space="preserve">, REV. </w:t>
                          </w:r>
                          <w:r>
                            <w:rPr>
                              <w:b/>
                              <w:color w:val="FFFFFF" w:themeColor="background1"/>
                              <w:sz w:val="18"/>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D1B66CA" id="_x0000_t202" coordsize="21600,21600" o:spt="202" path="m,l,21600r21600,l21600,xe">
              <v:stroke joinstyle="miter"/>
              <v:path gradientshapeok="t" o:connecttype="rect"/>
            </v:shapetype>
            <v:shape id="Cuadro de texto 38" o:spid="_x0000_s1032" type="#_x0000_t202" style="position:absolute;left:0;text-align:left;margin-left:-.7pt;margin-top:12.95pt;width:211.5pt;height:18.75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" filled="f" stroked="f" strokeweight=".5pt">
              <v:textbox>
                <w:txbxContent>
                  <w:p w14:paraId="1D6A8335" w14:textId="2D1E3430" w:rsidR="00B50DD4" w:rsidRPr="00B55FB8" w:rsidRDefault="00B50DD4" w:rsidP="0062752A">
                    <w:pPr>
                      <w:jc w:val="right"/>
                      <w:rPr>
                        <w:b/>
                        <w:color w:val="FFFFFF" w:themeColor="background1"/>
                        <w:sz w:val="18"/>
                      </w:rPr>
                    </w:pPr>
                    <w:r>
                      <w:rPr>
                        <w:b/>
                        <w:color w:val="FFFFFF" w:themeColor="background1"/>
                        <w:sz w:val="18"/>
                      </w:rPr>
                      <w:t>JUNIO</w:t>
                    </w:r>
                    <w:r w:rsidRPr="00B55FB8">
                      <w:rPr>
                        <w:b/>
                        <w:color w:val="FFFFFF" w:themeColor="background1"/>
                        <w:sz w:val="18"/>
                      </w:rPr>
                      <w:t xml:space="preserve"> 202</w:t>
                    </w:r>
                    <w:r>
                      <w:rPr>
                        <w:b/>
                        <w:color w:val="FFFFFF" w:themeColor="background1"/>
                        <w:sz w:val="18"/>
                      </w:rPr>
                      <w:t>5</w:t>
                    </w:r>
                    <w:r w:rsidRPr="00B55FB8">
                      <w:rPr>
                        <w:b/>
                        <w:color w:val="FFFFFF" w:themeColor="background1"/>
                        <w:sz w:val="18"/>
                      </w:rPr>
                      <w:t xml:space="preserve">, REV. </w:t>
                    </w:r>
                    <w:r>
                      <w:rPr>
                        <w:b/>
                        <w:color w:val="FFFFFF" w:themeColor="background1"/>
                        <w:sz w:val="18"/>
                      </w:rPr>
                      <w:t># 3</w:t>
                    </w:r>
                  </w:p>
                </w:txbxContent>
              </v:textbox>
            </v:shape>
          </w:pict>
        </mc:Fallback>
      </mc:AlternateContent>
    </w:r>
    <w:sdt>
      <w:sdtPr>
        <w:id w:val="-1896893043"/>
        <w:docPartObj>
          <w:docPartGallery w:val="Page Numbers (Bottom of Page)"/>
          <w:docPartUnique/>
        </w:docPartObj>
      </w:sdtPr>
      <w:sdtEndPr/>
      <w:sdtContent>
        <w:r>
          <w:rPr>
            <w:noProof/>
          </w:rPr>
          <mc:AlternateContent>
            <mc:Choice Requires="wpg">
              <w:drawing>
                <wp:anchor distT="0" distB="0" distL="114300" distR="114300" simplePos="0" relativeHeight="251675647" behindDoc="0" locked="0" layoutInCell="1" allowOverlap="1" wp14:anchorId="6478949F" wp14:editId="00EA87A2">
                  <wp:simplePos x="0" y="0"/>
                  <wp:positionH relativeFrom="column">
                    <wp:posOffset>216866</wp:posOffset>
                  </wp:positionH>
                  <wp:positionV relativeFrom="page">
                    <wp:posOffset>9546590</wp:posOffset>
                  </wp:positionV>
                  <wp:extent cx="6699250" cy="330835"/>
                  <wp:effectExtent l="19050" t="0" r="25400" b="12065"/>
                  <wp:wrapNone/>
                  <wp:docPr id="12" name="Grupo 12"/>
                  <wp:cNvGraphicFramePr/>
                  <a:graphic xmlns:a="http://schemas.openxmlformats.org/drawingml/2006/main">
                    <a:graphicData uri="http://schemas.microsoft.com/office/word/2010/wordprocessingGroup">
                      <wpg:wgp>
                        <wpg:cNvGrpSpPr/>
                        <wpg:grpSpPr>
                          <a:xfrm>
                            <a:off x="0" y="0"/>
                            <a:ext cx="6699250" cy="330835"/>
                            <a:chOff x="0" y="0"/>
                            <a:chExt cx="6700966" cy="332565"/>
                          </a:xfrm>
                        </wpg:grpSpPr>
                        <wps:wsp>
                          <wps:cNvPr id="13" name="Flecha: pentágono 13"/>
                          <wps:cNvSpPr/>
                          <wps:spPr>
                            <a:xfrm rot="10800000">
                              <a:off x="930166" y="0"/>
                              <a:ext cx="5770800" cy="316800"/>
                            </a:xfrm>
                            <a:prstGeom prst="homePlate">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echa: cheurón 14"/>
                          <wps:cNvSpPr/>
                          <wps:spPr>
                            <a:xfrm rot="10800000">
                              <a:off x="614855" y="0"/>
                              <a:ext cx="31680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echa: cheurón 6"/>
                          <wps:cNvSpPr/>
                          <wps:spPr>
                            <a:xfrm rot="10800000">
                              <a:off x="315311" y="0"/>
                              <a:ext cx="31680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echa: cheurón 7"/>
                          <wps:cNvSpPr/>
                          <wps:spPr>
                            <a:xfrm rot="10800000">
                              <a:off x="0" y="15765"/>
                              <a:ext cx="31680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A20B221" id="Grupo 12" o:spid="_x0000_s1026" style="position:absolute;margin-left:17.1pt;margin-top:751.7pt;width:527.5pt;height:26.05pt;z-index:251675647;mso-position-vertical-relative:page;mso-width-relative:margin;mso-height-relative:margin" coordsize="67009,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27" type="#_x0000_t15" style="position:absolute;left:9301;width:5770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" adj="21007" fillcolor="#691c32" strokecolor="#691c32" strokeweight="2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14" o:spid="_x0000_s1028" type="#_x0000_t55" style="position:absolute;left:6148;width:31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" adj="10800" fillcolor="#691c32" strokecolor="#691c32" strokeweight="2pt"/>
                  <v:shape id="Flecha: cheurón 6" o:spid="_x0000_s1029" type="#_x0000_t55" style="position:absolute;left:3153;width:31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" adj="10800" fillcolor="#691c32" strokecolor="#691c32" strokeweight="2pt"/>
                  <v:shape id="Flecha: cheurón 7" o:spid="_x0000_s1030" type="#_x0000_t55" style="position:absolute;top:157;width:31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" adj="10800" fillcolor="#691c32" strokecolor="#691c32" strokeweight="2pt"/>
                  <w10:wrap anchory="page"/>
                </v:group>
              </w:pict>
            </mc:Fallback>
          </mc:AlternateContent>
        </w:r>
        <w:r>
          <w:rPr>
            <w:noProof/>
          </w:rPr>
          <mc:AlternateContent>
            <mc:Choice Requires="wps">
              <w:drawing>
                <wp:anchor distT="0" distB="0" distL="114300" distR="114300" simplePos="0" relativeHeight="251676671" behindDoc="0" locked="0" layoutInCell="1" allowOverlap="1" wp14:anchorId="40620C98" wp14:editId="0C8A0CA6">
                  <wp:simplePos x="0" y="0"/>
                  <wp:positionH relativeFrom="rightMargin">
                    <wp:align>center</wp:align>
                  </wp:positionH>
                  <wp:positionV relativeFrom="bottomMargin">
                    <wp:align>center</wp:align>
                  </wp:positionV>
                  <wp:extent cx="565785" cy="191770"/>
                  <wp:effectExtent l="0" t="0" r="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52EE664" w14:textId="77777777" w:rsidR="00B50DD4" w:rsidRPr="00F84299" w:rsidRDefault="00B50DD4">
                              <w:pPr>
                                <w:pBdr>
                                  <w:top w:val="single" w:sz="4" w:space="1" w:color="7F7F7F" w:themeColor="background1" w:themeShade="7F"/>
                                </w:pBdr>
                                <w:jc w:val="center"/>
                                <w:rPr>
                                  <w:color w:val="FFFFFF" w:themeColor="background1"/>
                                </w:rPr>
                              </w:pPr>
                              <w:r w:rsidRPr="00F84299">
                                <w:rPr>
                                  <w:color w:val="FFFFFF" w:themeColor="background1"/>
                                </w:rPr>
                                <w:fldChar w:fldCharType="begin"/>
                              </w:r>
                              <w:r w:rsidRPr="00F84299">
                                <w:rPr>
                                  <w:color w:val="FFFFFF" w:themeColor="background1"/>
                                </w:rPr>
                                <w:instrText>PAGE   \* MERGEFORMAT</w:instrText>
                              </w:r>
                              <w:r w:rsidRPr="00F84299">
                                <w:rPr>
                                  <w:color w:val="FFFFFF" w:themeColor="background1"/>
                                </w:rPr>
                                <w:fldChar w:fldCharType="separate"/>
                              </w:r>
                              <w:r w:rsidRPr="00F84299">
                                <w:rPr>
                                  <w:color w:val="FFFFFF" w:themeColor="background1"/>
                                  <w:lang w:val="es-ES"/>
                                </w:rPr>
                                <w:t>2</w:t>
                              </w:r>
                              <w:r w:rsidRPr="00F84299">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6="http://schemas.microsoft.com/office/word/2018/wordml" xmlns:w16cex="http://schemas.microsoft.com/office/word/2018/wordml/cex">
              <w:pict>
                <v:rect w14:anchorId="40620C98" id="Rectángulo 17" o:spid="_x0000_s1033" style="position:absolute;left:0;text-align:left;margin-left:0;margin-top:0;width:44.55pt;height:15.1pt;rotation:180;flip:x;z-index:25167667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" filled="f" fillcolor="#c0504d" stroked="f" strokecolor="#5c83b4" strokeweight="2.25pt">
                  <v:textbox inset=",0,,0">
                    <w:txbxContent>
                      <w:p w14:paraId="252EE664" w14:textId="77777777" w:rsidR="00B50DD4" w:rsidRPr="00F84299" w:rsidRDefault="00B50DD4">
                        <w:pPr>
                          <w:pBdr>
                            <w:top w:val="single" w:sz="4" w:space="1" w:color="7F7F7F" w:themeColor="background1" w:themeShade="7F"/>
                          </w:pBdr>
                          <w:jc w:val="center"/>
                          <w:rPr>
                            <w:color w:val="FFFFFF" w:themeColor="background1"/>
                          </w:rPr>
                        </w:pPr>
                        <w:r w:rsidRPr="00F84299">
                          <w:rPr>
                            <w:color w:val="FFFFFF" w:themeColor="background1"/>
                          </w:rPr>
                          <w:fldChar w:fldCharType="begin"/>
                        </w:r>
                        <w:r w:rsidRPr="00F84299">
                          <w:rPr>
                            <w:color w:val="FFFFFF" w:themeColor="background1"/>
                          </w:rPr>
                          <w:instrText>PAGE   \* MERGEFORMAT</w:instrText>
                        </w:r>
                        <w:r w:rsidRPr="00F84299">
                          <w:rPr>
                            <w:color w:val="FFFFFF" w:themeColor="background1"/>
                          </w:rPr>
                          <w:fldChar w:fldCharType="separate"/>
                        </w:r>
                        <w:r w:rsidRPr="00F84299">
                          <w:rPr>
                            <w:color w:val="FFFFFF" w:themeColor="background1"/>
                            <w:lang w:val="es-ES"/>
                          </w:rPr>
                          <w:t>2</w:t>
                        </w:r>
                        <w:r w:rsidRPr="00F84299">
                          <w:rPr>
                            <w:color w:val="FFFFFF" w:themeColor="background1"/>
                          </w:rPr>
                          <w:fldChar w:fldCharType="end"/>
                        </w:r>
                      </w:p>
                    </w:txbxContent>
                  </v:textbox>
                  <w10:wrap anchorx="margin" anchory="margin"/>
                </v:rect>
              </w:pict>
            </mc:Fallback>
          </mc:AlternateConten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4837A" w14:textId="4AD67260" w:rsidR="00B50DD4" w:rsidRPr="00A647B4" w:rsidRDefault="00B50DD4" w:rsidP="00A647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BDEEF" w14:textId="77777777" w:rsidR="009F4A37" w:rsidRDefault="009F4A37" w:rsidP="00035D57">
      <w:pPr>
        <w:spacing w:after="0" w:line="240" w:lineRule="auto"/>
      </w:pPr>
      <w:r>
        <w:separator/>
      </w:r>
    </w:p>
  </w:footnote>
  <w:footnote w:type="continuationSeparator" w:id="0">
    <w:p w14:paraId="232445A6" w14:textId="77777777" w:rsidR="009F4A37" w:rsidRDefault="009F4A37" w:rsidP="00035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F8F1" w14:textId="77777777" w:rsidR="00B50DD4" w:rsidRDefault="00B50DD4" w:rsidP="00035D57">
    <w:pPr>
      <w:pStyle w:val="Encabezado"/>
    </w:pPr>
  </w:p>
  <w:p w14:paraId="65230BF1" w14:textId="77777777" w:rsidR="00B50DD4" w:rsidRPr="00035D57" w:rsidRDefault="00B50DD4" w:rsidP="00035D5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46871" w14:textId="5F4A4110" w:rsidR="00B50DD4" w:rsidRDefault="00B50DD4" w:rsidP="007130FF">
    <w:pPr>
      <w:pStyle w:val="Encabezado"/>
      <w:tabs>
        <w:tab w:val="clear" w:pos="4419"/>
        <w:tab w:val="clear" w:pos="8838"/>
        <w:tab w:val="left" w:pos="6147"/>
      </w:tabs>
    </w:pPr>
    <w:r>
      <w:rPr>
        <w:noProof/>
      </w:rPr>
      <mc:AlternateContent>
        <mc:Choice Requires="wps">
          <w:drawing>
            <wp:anchor distT="0" distB="0" distL="114300" distR="114300" simplePos="0" relativeHeight="251682815" behindDoc="0" locked="0" layoutInCell="1" allowOverlap="1" wp14:anchorId="56EA27AA" wp14:editId="38A023E4">
              <wp:simplePos x="0" y="0"/>
              <wp:positionH relativeFrom="column">
                <wp:posOffset>-2264410</wp:posOffset>
              </wp:positionH>
              <wp:positionV relativeFrom="paragraph">
                <wp:posOffset>-1339850</wp:posOffset>
              </wp:positionV>
              <wp:extent cx="2686050" cy="23812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686050" cy="238125"/>
                      </a:xfrm>
                      <a:prstGeom prst="rect">
                        <a:avLst/>
                      </a:prstGeom>
                      <a:noFill/>
                      <a:ln w="6350">
                        <a:noFill/>
                      </a:ln>
                    </wps:spPr>
                    <wps:txbx>
                      <w:txbxContent>
                        <w:p w14:paraId="0D4CE2C5" w14:textId="77777777" w:rsidR="00B50DD4" w:rsidRPr="00B55FB8" w:rsidRDefault="00B50DD4" w:rsidP="0062752A">
                          <w:pPr>
                            <w:jc w:val="right"/>
                            <w:rPr>
                              <w:b/>
                              <w:color w:val="FFFFFF" w:themeColor="background1"/>
                              <w:sz w:val="18"/>
                            </w:rPr>
                          </w:pPr>
                          <w:r>
                            <w:rPr>
                              <w:b/>
                              <w:color w:val="FFFFFF" w:themeColor="background1"/>
                              <w:sz w:val="18"/>
                            </w:rPr>
                            <w:t>MES</w:t>
                          </w:r>
                          <w:r w:rsidRPr="00B55FB8">
                            <w:rPr>
                              <w:b/>
                              <w:color w:val="FFFFFF" w:themeColor="background1"/>
                              <w:sz w:val="18"/>
                            </w:rPr>
                            <w:t xml:space="preserve"> 202</w:t>
                          </w:r>
                          <w:r>
                            <w:rPr>
                              <w:b/>
                              <w:color w:val="FFFFFF" w:themeColor="background1"/>
                              <w:sz w:val="18"/>
                            </w:rPr>
                            <w:t>4</w:t>
                          </w:r>
                          <w:r w:rsidRPr="00B55FB8">
                            <w:rPr>
                              <w:b/>
                              <w:color w:val="FFFFFF" w:themeColor="background1"/>
                              <w:sz w:val="18"/>
                            </w:rPr>
                            <w:t xml:space="preserve">, REV. </w:t>
                          </w:r>
                          <w:r>
                            <w:rPr>
                              <w:b/>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6EA27AA" id="_x0000_t202" coordsize="21600,21600" o:spt="202" path="m,l,21600r21600,l21600,xe">
              <v:stroke joinstyle="miter"/>
              <v:path gradientshapeok="t" o:connecttype="rect"/>
            </v:shapetype>
            <v:shape id="Cuadro de texto 35" o:spid="_x0000_s1028" type="#_x0000_t202" style="position:absolute;left:0;text-align:left;margin-left:-178.3pt;margin-top:-105.5pt;width:211.5pt;height:18.75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" filled="f" stroked="f" strokeweight=".5pt">
              <v:textbox>
                <w:txbxContent>
                  <w:p w14:paraId="0D4CE2C5" w14:textId="77777777" w:rsidR="00B50DD4" w:rsidRPr="00B55FB8" w:rsidRDefault="00B50DD4" w:rsidP="0062752A">
                    <w:pPr>
                      <w:jc w:val="right"/>
                      <w:rPr>
                        <w:b/>
                        <w:color w:val="FFFFFF" w:themeColor="background1"/>
                        <w:sz w:val="18"/>
                      </w:rPr>
                    </w:pPr>
                    <w:r>
                      <w:rPr>
                        <w:b/>
                        <w:color w:val="FFFFFF" w:themeColor="background1"/>
                        <w:sz w:val="18"/>
                      </w:rPr>
                      <w:t>MES</w:t>
                    </w:r>
                    <w:r w:rsidRPr="00B55FB8">
                      <w:rPr>
                        <w:b/>
                        <w:color w:val="FFFFFF" w:themeColor="background1"/>
                        <w:sz w:val="18"/>
                      </w:rPr>
                      <w:t xml:space="preserve"> 202</w:t>
                    </w:r>
                    <w:r>
                      <w:rPr>
                        <w:b/>
                        <w:color w:val="FFFFFF" w:themeColor="background1"/>
                        <w:sz w:val="18"/>
                      </w:rPr>
                      <w:t>4</w:t>
                    </w:r>
                    <w:r w:rsidRPr="00B55FB8">
                      <w:rPr>
                        <w:b/>
                        <w:color w:val="FFFFFF" w:themeColor="background1"/>
                        <w:sz w:val="18"/>
                      </w:rPr>
                      <w:t xml:space="preserve">, REV. </w:t>
                    </w:r>
                    <w:r>
                      <w:rPr>
                        <w:b/>
                        <w:color w:val="FFFFFF" w:themeColor="background1"/>
                        <w:sz w:val="18"/>
                      </w:rPr>
                      <w:t>#</w:t>
                    </w:r>
                  </w:p>
                </w:txbxContent>
              </v:textbox>
            </v:shape>
          </w:pict>
        </mc:Fallback>
      </mc:AlternateContent>
    </w:r>
    <w:r>
      <w:rPr>
        <w:noProof/>
      </w:rPr>
      <w:drawing>
        <wp:anchor distT="0" distB="0" distL="114300" distR="114300" simplePos="0" relativeHeight="251665408" behindDoc="1" locked="0" layoutInCell="1" allowOverlap="1" wp14:anchorId="1C71BE82" wp14:editId="7B5F7303">
          <wp:simplePos x="0" y="0"/>
          <wp:positionH relativeFrom="column">
            <wp:posOffset>5848805</wp:posOffset>
          </wp:positionH>
          <wp:positionV relativeFrom="paragraph">
            <wp:posOffset>-277687</wp:posOffset>
          </wp:positionV>
          <wp:extent cx="520066" cy="620530"/>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2684" cy="6355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4384" behindDoc="1" locked="0" layoutInCell="1" allowOverlap="1" wp14:anchorId="277494ED" wp14:editId="399E0C5A">
              <wp:simplePos x="0" y="0"/>
              <wp:positionH relativeFrom="column">
                <wp:posOffset>-1080135</wp:posOffset>
              </wp:positionH>
              <wp:positionV relativeFrom="paragraph">
                <wp:posOffset>-152697</wp:posOffset>
              </wp:positionV>
              <wp:extent cx="6703200" cy="316800"/>
              <wp:effectExtent l="0" t="0" r="40640" b="26670"/>
              <wp:wrapNone/>
              <wp:docPr id="53" name="Grupo 53"/>
              <wp:cNvGraphicFramePr/>
              <a:graphic xmlns:a="http://schemas.openxmlformats.org/drawingml/2006/main">
                <a:graphicData uri="http://schemas.microsoft.com/office/word/2010/wordprocessingGroup">
                  <wpg:wgp>
                    <wpg:cNvGrpSpPr/>
                    <wpg:grpSpPr>
                      <a:xfrm>
                        <a:off x="0" y="0"/>
                        <a:ext cx="6703200" cy="316800"/>
                        <a:chOff x="0" y="0"/>
                        <a:chExt cx="6703885" cy="316800"/>
                      </a:xfrm>
                    </wpg:grpSpPr>
                    <wps:wsp>
                      <wps:cNvPr id="54" name="Flecha: pentágono 54"/>
                      <wps:cNvSpPr/>
                      <wps:spPr>
                        <a:xfrm>
                          <a:off x="0" y="0"/>
                          <a:ext cx="5769610" cy="316800"/>
                        </a:xfrm>
                        <a:prstGeom prst="homePlate">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echa: cheurón 55"/>
                      <wps:cNvSpPr/>
                      <wps:spPr>
                        <a:xfrm>
                          <a:off x="5771408" y="0"/>
                          <a:ext cx="31496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echa: cheurón 56"/>
                      <wps:cNvSpPr/>
                      <wps:spPr>
                        <a:xfrm>
                          <a:off x="6080166" y="0"/>
                          <a:ext cx="31496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echa: cheurón 57"/>
                      <wps:cNvSpPr/>
                      <wps:spPr>
                        <a:xfrm>
                          <a:off x="6388925" y="0"/>
                          <a:ext cx="314960" cy="316800"/>
                        </a:xfrm>
                        <a:prstGeom prst="chevron">
                          <a:avLst/>
                        </a:prstGeom>
                        <a:solidFill>
                          <a:srgbClr val="691C32"/>
                        </a:solidFill>
                        <a:ln>
                          <a:solidFill>
                            <a:srgbClr val="691C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36E16EF2" id="Grupo 53" o:spid="_x0000_s1026" style="position:absolute;margin-left:-85.05pt;margin-top:-12pt;width:527.8pt;height:24.95pt;z-index:-251652096" coordsize="67038,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54" o:spid="_x0000_s1027" type="#_x0000_t15" style="position:absolute;width:57696;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" adj="21007" fillcolor="#691c32" strokecolor="#691c32" strokeweight="2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55" o:spid="_x0000_s1028" type="#_x0000_t55" style="position:absolute;left:57714;width:3149;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" adj="10800" fillcolor="#691c32" strokecolor="#691c32" strokeweight="2pt"/>
              <v:shape id="Flecha: cheurón 56" o:spid="_x0000_s1029" type="#_x0000_t55" style="position:absolute;left:60801;width:3150;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" adj="10800" fillcolor="#691c32" strokecolor="#691c32" strokeweight="2pt"/>
              <v:shape id="Flecha: cheurón 57" o:spid="_x0000_s1030" type="#_x0000_t55" style="position:absolute;left:63889;width:3149;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" adj="10800" fillcolor="#691c32" strokecolor="#691c32" strokeweight="2pt"/>
            </v:group>
          </w:pict>
        </mc:Fallback>
      </mc:AlternateContent>
    </w:r>
    <w:r>
      <w:rPr>
        <w:noProof/>
      </w:rPr>
      <mc:AlternateContent>
        <mc:Choice Requires="wps">
          <w:drawing>
            <wp:anchor distT="45720" distB="45720" distL="114300" distR="114300" simplePos="0" relativeHeight="251663360" behindDoc="0" locked="0" layoutInCell="1" allowOverlap="1" wp14:anchorId="4D7A2C7A" wp14:editId="5D2B2ABE">
              <wp:simplePos x="0" y="0"/>
              <wp:positionH relativeFrom="column">
                <wp:posOffset>-1080135</wp:posOffset>
              </wp:positionH>
              <wp:positionV relativeFrom="paragraph">
                <wp:posOffset>-147955</wp:posOffset>
              </wp:positionV>
              <wp:extent cx="5486400" cy="315595"/>
              <wp:effectExtent l="0" t="0" r="0" b="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5595"/>
                      </a:xfrm>
                      <a:prstGeom prst="rect">
                        <a:avLst/>
                      </a:prstGeom>
                      <a:noFill/>
                      <a:ln w="9525">
                        <a:noFill/>
                        <a:miter lim="800000"/>
                        <a:headEnd/>
                        <a:tailEnd/>
                      </a:ln>
                    </wps:spPr>
                    <wps:txbx>
                      <w:txbxContent>
                        <w:p w14:paraId="344C8C8F" w14:textId="77777777" w:rsidR="00B50DD4" w:rsidRPr="007130FF" w:rsidRDefault="00B50DD4" w:rsidP="00A647B4">
                          <w:pPr>
                            <w:jc w:val="center"/>
                            <w:rPr>
                              <w:b/>
                              <w:color w:val="FFFFFF" w:themeColor="background1"/>
                              <w:sz w:val="24"/>
                            </w:rPr>
                          </w:pPr>
                          <w:r w:rsidRPr="007130FF">
                            <w:rPr>
                              <w:b/>
                              <w:color w:val="FFFFFF" w:themeColor="background1"/>
                            </w:rPr>
                            <w:t>Instituto Nacional de Pediatría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7A2C7A" id="Cuadro de texto 2" o:spid="_x0000_s1029" type="#_x0000_t202" style="position:absolute;left:0;text-align:left;margin-left:-85.05pt;margin-top:-11.65pt;width:6in;height:24.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" filled="f" stroked="f">
              <v:textbox>
                <w:txbxContent>
                  <w:p w14:paraId="344C8C8F" w14:textId="77777777" w:rsidR="00B50DD4" w:rsidRPr="007130FF" w:rsidRDefault="00B50DD4" w:rsidP="00A647B4">
                    <w:pPr>
                      <w:jc w:val="center"/>
                      <w:rPr>
                        <w:b/>
                        <w:color w:val="FFFFFF" w:themeColor="background1"/>
                        <w:sz w:val="24"/>
                      </w:rPr>
                    </w:pPr>
                    <w:r w:rsidRPr="007130FF">
                      <w:rPr>
                        <w:b/>
                        <w:color w:val="FFFFFF" w:themeColor="background1"/>
                      </w:rPr>
                      <w:t>Instituto Nacional de Pediatría</w:t>
                    </w:r>
                  </w:p>
                </w:txbxContent>
              </v:textbox>
              <w10:wrap type="square"/>
            </v:shape>
          </w:pict>
        </mc:Fallback>
      </mc:AlternateContent>
    </w:r>
  </w:p>
  <w:p w14:paraId="4B3766EE" w14:textId="44886F14" w:rsidR="00B50DD4" w:rsidRPr="00035D57" w:rsidRDefault="00B50DD4" w:rsidP="00035D5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A71DB" w14:textId="77777777" w:rsidR="00B50DD4" w:rsidRPr="002169CC" w:rsidRDefault="00B50DD4" w:rsidP="002169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39A5"/>
    <w:multiLevelType w:val="hybridMultilevel"/>
    <w:tmpl w:val="A03A5078"/>
    <w:lvl w:ilvl="0" w:tplc="3DF09AEC">
      <w:start w:val="1"/>
      <w:numFmt w:val="decimal"/>
      <w:lvlText w:val="%1"/>
      <w:lvlJc w:val="left"/>
      <w:pPr>
        <w:ind w:left="1076" w:hanging="360"/>
      </w:pPr>
      <w:rPr>
        <w:rFonts w:hint="default"/>
        <w:b w:val="0"/>
        <w:color w:val="auto"/>
      </w:rPr>
    </w:lvl>
    <w:lvl w:ilvl="1" w:tplc="080A0019">
      <w:start w:val="1"/>
      <w:numFmt w:val="lowerLetter"/>
      <w:lvlText w:val="%2."/>
      <w:lvlJc w:val="left"/>
      <w:pPr>
        <w:ind w:left="1796" w:hanging="360"/>
      </w:pPr>
      <w:rPr>
        <w:rFonts w:ascii="Times New Roman" w:hAnsi="Times New Roman" w:cs="Times New Roman"/>
      </w:rPr>
    </w:lvl>
    <w:lvl w:ilvl="2" w:tplc="080A001B">
      <w:start w:val="1"/>
      <w:numFmt w:val="lowerRoman"/>
      <w:lvlText w:val="%3."/>
      <w:lvlJc w:val="right"/>
      <w:pPr>
        <w:ind w:left="2516" w:hanging="180"/>
      </w:pPr>
      <w:rPr>
        <w:rFonts w:ascii="Times New Roman" w:hAnsi="Times New Roman" w:cs="Times New Roman"/>
      </w:rPr>
    </w:lvl>
    <w:lvl w:ilvl="3" w:tplc="080A000F">
      <w:start w:val="1"/>
      <w:numFmt w:val="decimal"/>
      <w:lvlText w:val="%4."/>
      <w:lvlJc w:val="left"/>
      <w:pPr>
        <w:ind w:left="3236" w:hanging="360"/>
      </w:pPr>
      <w:rPr>
        <w:rFonts w:ascii="Times New Roman" w:hAnsi="Times New Roman" w:cs="Times New Roman"/>
      </w:rPr>
    </w:lvl>
    <w:lvl w:ilvl="4" w:tplc="080A0019">
      <w:start w:val="1"/>
      <w:numFmt w:val="lowerLetter"/>
      <w:lvlText w:val="%5."/>
      <w:lvlJc w:val="left"/>
      <w:pPr>
        <w:ind w:left="3956" w:hanging="360"/>
      </w:pPr>
      <w:rPr>
        <w:rFonts w:ascii="Times New Roman" w:hAnsi="Times New Roman" w:cs="Times New Roman"/>
      </w:rPr>
    </w:lvl>
    <w:lvl w:ilvl="5" w:tplc="080A001B">
      <w:start w:val="1"/>
      <w:numFmt w:val="lowerRoman"/>
      <w:lvlText w:val="%6."/>
      <w:lvlJc w:val="right"/>
      <w:pPr>
        <w:ind w:left="4676" w:hanging="180"/>
      </w:pPr>
      <w:rPr>
        <w:rFonts w:ascii="Times New Roman" w:hAnsi="Times New Roman" w:cs="Times New Roman"/>
      </w:rPr>
    </w:lvl>
    <w:lvl w:ilvl="6" w:tplc="080A000F">
      <w:start w:val="1"/>
      <w:numFmt w:val="decimal"/>
      <w:lvlText w:val="%7."/>
      <w:lvlJc w:val="left"/>
      <w:pPr>
        <w:ind w:left="5396" w:hanging="360"/>
      </w:pPr>
      <w:rPr>
        <w:rFonts w:ascii="Times New Roman" w:hAnsi="Times New Roman" w:cs="Times New Roman"/>
      </w:rPr>
    </w:lvl>
    <w:lvl w:ilvl="7" w:tplc="080A0019">
      <w:start w:val="1"/>
      <w:numFmt w:val="lowerLetter"/>
      <w:lvlText w:val="%8."/>
      <w:lvlJc w:val="left"/>
      <w:pPr>
        <w:ind w:left="6116" w:hanging="360"/>
      </w:pPr>
      <w:rPr>
        <w:rFonts w:ascii="Times New Roman" w:hAnsi="Times New Roman" w:cs="Times New Roman"/>
      </w:rPr>
    </w:lvl>
    <w:lvl w:ilvl="8" w:tplc="080A001B">
      <w:start w:val="1"/>
      <w:numFmt w:val="lowerRoman"/>
      <w:lvlText w:val="%9."/>
      <w:lvlJc w:val="right"/>
      <w:pPr>
        <w:ind w:left="6836" w:hanging="180"/>
      </w:pPr>
      <w:rPr>
        <w:rFonts w:ascii="Times New Roman" w:hAnsi="Times New Roman" w:cs="Times New Roman"/>
      </w:rPr>
    </w:lvl>
  </w:abstractNum>
  <w:abstractNum w:abstractNumId="1" w15:restartNumberingAfterBreak="0">
    <w:nsid w:val="08FC65DB"/>
    <w:multiLevelType w:val="hybridMultilevel"/>
    <w:tmpl w:val="CC06B4BC"/>
    <w:lvl w:ilvl="0" w:tplc="080A0001">
      <w:start w:val="1"/>
      <w:numFmt w:val="bullet"/>
      <w:lvlText w:val=""/>
      <w:lvlJc w:val="left"/>
      <w:pPr>
        <w:ind w:left="4015" w:hanging="360"/>
      </w:pPr>
      <w:rPr>
        <w:rFonts w:ascii="Symbol" w:hAnsi="Symbol" w:hint="default"/>
      </w:rPr>
    </w:lvl>
    <w:lvl w:ilvl="1" w:tplc="080A0003" w:tentative="1">
      <w:start w:val="1"/>
      <w:numFmt w:val="bullet"/>
      <w:lvlText w:val="o"/>
      <w:lvlJc w:val="left"/>
      <w:pPr>
        <w:ind w:left="4735" w:hanging="360"/>
      </w:pPr>
      <w:rPr>
        <w:rFonts w:ascii="Courier New" w:hAnsi="Courier New" w:cs="Courier New" w:hint="default"/>
      </w:rPr>
    </w:lvl>
    <w:lvl w:ilvl="2" w:tplc="080A0005" w:tentative="1">
      <w:start w:val="1"/>
      <w:numFmt w:val="bullet"/>
      <w:lvlText w:val=""/>
      <w:lvlJc w:val="left"/>
      <w:pPr>
        <w:ind w:left="5455" w:hanging="360"/>
      </w:pPr>
      <w:rPr>
        <w:rFonts w:ascii="Wingdings" w:hAnsi="Wingdings" w:hint="default"/>
      </w:rPr>
    </w:lvl>
    <w:lvl w:ilvl="3" w:tplc="080A000F">
      <w:start w:val="1"/>
      <w:numFmt w:val="decimal"/>
      <w:lvlText w:val="%4."/>
      <w:lvlJc w:val="left"/>
      <w:pPr>
        <w:ind w:left="6175" w:hanging="360"/>
      </w:pPr>
      <w:rPr>
        <w:rFonts w:hint="default"/>
      </w:rPr>
    </w:lvl>
    <w:lvl w:ilvl="4" w:tplc="080A0003" w:tentative="1">
      <w:start w:val="1"/>
      <w:numFmt w:val="bullet"/>
      <w:lvlText w:val="o"/>
      <w:lvlJc w:val="left"/>
      <w:pPr>
        <w:ind w:left="6895" w:hanging="360"/>
      </w:pPr>
      <w:rPr>
        <w:rFonts w:ascii="Courier New" w:hAnsi="Courier New" w:cs="Courier New" w:hint="default"/>
      </w:rPr>
    </w:lvl>
    <w:lvl w:ilvl="5" w:tplc="080A0005" w:tentative="1">
      <w:start w:val="1"/>
      <w:numFmt w:val="bullet"/>
      <w:lvlText w:val=""/>
      <w:lvlJc w:val="left"/>
      <w:pPr>
        <w:ind w:left="7615" w:hanging="360"/>
      </w:pPr>
      <w:rPr>
        <w:rFonts w:ascii="Wingdings" w:hAnsi="Wingdings" w:hint="default"/>
      </w:rPr>
    </w:lvl>
    <w:lvl w:ilvl="6" w:tplc="080A0001" w:tentative="1">
      <w:start w:val="1"/>
      <w:numFmt w:val="bullet"/>
      <w:lvlText w:val=""/>
      <w:lvlJc w:val="left"/>
      <w:pPr>
        <w:ind w:left="8335" w:hanging="360"/>
      </w:pPr>
      <w:rPr>
        <w:rFonts w:ascii="Symbol" w:hAnsi="Symbol" w:hint="default"/>
      </w:rPr>
    </w:lvl>
    <w:lvl w:ilvl="7" w:tplc="080A0003" w:tentative="1">
      <w:start w:val="1"/>
      <w:numFmt w:val="bullet"/>
      <w:lvlText w:val="o"/>
      <w:lvlJc w:val="left"/>
      <w:pPr>
        <w:ind w:left="9055" w:hanging="360"/>
      </w:pPr>
      <w:rPr>
        <w:rFonts w:ascii="Courier New" w:hAnsi="Courier New" w:cs="Courier New" w:hint="default"/>
      </w:rPr>
    </w:lvl>
    <w:lvl w:ilvl="8" w:tplc="080A0005" w:tentative="1">
      <w:start w:val="1"/>
      <w:numFmt w:val="bullet"/>
      <w:lvlText w:val=""/>
      <w:lvlJc w:val="left"/>
      <w:pPr>
        <w:ind w:left="9775" w:hanging="360"/>
      </w:pPr>
      <w:rPr>
        <w:rFonts w:ascii="Wingdings" w:hAnsi="Wingdings" w:hint="default"/>
      </w:rPr>
    </w:lvl>
  </w:abstractNum>
  <w:abstractNum w:abstractNumId="2" w15:restartNumberingAfterBreak="0">
    <w:nsid w:val="0B9B5A9B"/>
    <w:multiLevelType w:val="hybridMultilevel"/>
    <w:tmpl w:val="CC600D2E"/>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15F9C"/>
    <w:multiLevelType w:val="hybridMultilevel"/>
    <w:tmpl w:val="CC600D2E"/>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2434A"/>
    <w:multiLevelType w:val="hybridMultilevel"/>
    <w:tmpl w:val="70AA9E18"/>
    <w:lvl w:ilvl="0" w:tplc="334EAFB0">
      <w:start w:val="1"/>
      <w:numFmt w:val="decimal"/>
      <w:lvlText w:val="%1"/>
      <w:lvlJc w:val="left"/>
      <w:pPr>
        <w:ind w:left="4330" w:hanging="360"/>
      </w:pPr>
      <w:rPr>
        <w:rFonts w:hint="default"/>
      </w:rPr>
    </w:lvl>
    <w:lvl w:ilvl="1" w:tplc="080A0019" w:tentative="1">
      <w:start w:val="1"/>
      <w:numFmt w:val="lowerLetter"/>
      <w:lvlText w:val="%2."/>
      <w:lvlJc w:val="left"/>
      <w:pPr>
        <w:ind w:left="5050" w:hanging="360"/>
      </w:pPr>
    </w:lvl>
    <w:lvl w:ilvl="2" w:tplc="080A001B" w:tentative="1">
      <w:start w:val="1"/>
      <w:numFmt w:val="lowerRoman"/>
      <w:lvlText w:val="%3."/>
      <w:lvlJc w:val="right"/>
      <w:pPr>
        <w:ind w:left="5770" w:hanging="180"/>
      </w:pPr>
    </w:lvl>
    <w:lvl w:ilvl="3" w:tplc="080A000F" w:tentative="1">
      <w:start w:val="1"/>
      <w:numFmt w:val="decimal"/>
      <w:lvlText w:val="%4."/>
      <w:lvlJc w:val="left"/>
      <w:pPr>
        <w:ind w:left="6490" w:hanging="360"/>
      </w:pPr>
    </w:lvl>
    <w:lvl w:ilvl="4" w:tplc="080A0019" w:tentative="1">
      <w:start w:val="1"/>
      <w:numFmt w:val="lowerLetter"/>
      <w:lvlText w:val="%5."/>
      <w:lvlJc w:val="left"/>
      <w:pPr>
        <w:ind w:left="7210" w:hanging="360"/>
      </w:pPr>
    </w:lvl>
    <w:lvl w:ilvl="5" w:tplc="080A001B" w:tentative="1">
      <w:start w:val="1"/>
      <w:numFmt w:val="lowerRoman"/>
      <w:lvlText w:val="%6."/>
      <w:lvlJc w:val="right"/>
      <w:pPr>
        <w:ind w:left="7930" w:hanging="180"/>
      </w:pPr>
    </w:lvl>
    <w:lvl w:ilvl="6" w:tplc="080A000F" w:tentative="1">
      <w:start w:val="1"/>
      <w:numFmt w:val="decimal"/>
      <w:lvlText w:val="%7."/>
      <w:lvlJc w:val="left"/>
      <w:pPr>
        <w:ind w:left="8650" w:hanging="360"/>
      </w:pPr>
    </w:lvl>
    <w:lvl w:ilvl="7" w:tplc="080A0019" w:tentative="1">
      <w:start w:val="1"/>
      <w:numFmt w:val="lowerLetter"/>
      <w:lvlText w:val="%8."/>
      <w:lvlJc w:val="left"/>
      <w:pPr>
        <w:ind w:left="9370" w:hanging="360"/>
      </w:pPr>
    </w:lvl>
    <w:lvl w:ilvl="8" w:tplc="080A001B" w:tentative="1">
      <w:start w:val="1"/>
      <w:numFmt w:val="lowerRoman"/>
      <w:lvlText w:val="%9."/>
      <w:lvlJc w:val="right"/>
      <w:pPr>
        <w:ind w:left="10090" w:hanging="180"/>
      </w:pPr>
    </w:lvl>
  </w:abstractNum>
  <w:abstractNum w:abstractNumId="5" w15:restartNumberingAfterBreak="0">
    <w:nsid w:val="1A1E1A46"/>
    <w:multiLevelType w:val="hybridMultilevel"/>
    <w:tmpl w:val="E27C31C0"/>
    <w:lvl w:ilvl="0" w:tplc="EE7CAEA8">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415F07"/>
    <w:multiLevelType w:val="hybridMultilevel"/>
    <w:tmpl w:val="CC600D2E"/>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6A6839"/>
    <w:multiLevelType w:val="hybridMultilevel"/>
    <w:tmpl w:val="CC600D2E"/>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801BF"/>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F41087"/>
    <w:multiLevelType w:val="hybridMultilevel"/>
    <w:tmpl w:val="60D2EBFE"/>
    <w:lvl w:ilvl="0" w:tplc="F9746DD4">
      <w:start w:val="1"/>
      <w:numFmt w:val="decimal"/>
      <w:lvlText w:val="%1."/>
      <w:lvlJc w:val="left"/>
      <w:pPr>
        <w:ind w:left="720" w:hanging="360"/>
      </w:pPr>
      <w:rPr>
        <w:rFonts w:ascii="Arial" w:hAnsi="Arial" w:cs="Arial"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755BB1"/>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DD754F"/>
    <w:multiLevelType w:val="singleLevel"/>
    <w:tmpl w:val="053293AA"/>
    <w:lvl w:ilvl="0">
      <w:start w:val="1"/>
      <w:numFmt w:val="upperRoman"/>
      <w:lvlText w:val="%1."/>
      <w:legacy w:legacy="1" w:legacySpace="0" w:legacyIndent="283"/>
      <w:lvlJc w:val="left"/>
      <w:pPr>
        <w:ind w:left="708" w:hanging="283"/>
      </w:pPr>
      <w:rPr>
        <w:b w:val="0"/>
      </w:rPr>
    </w:lvl>
  </w:abstractNum>
  <w:abstractNum w:abstractNumId="12" w15:restartNumberingAfterBreak="0">
    <w:nsid w:val="22F41749"/>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41F08"/>
    <w:multiLevelType w:val="hybridMultilevel"/>
    <w:tmpl w:val="50262C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476D73"/>
    <w:multiLevelType w:val="hybridMultilevel"/>
    <w:tmpl w:val="5B60E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717193"/>
    <w:multiLevelType w:val="hybridMultilevel"/>
    <w:tmpl w:val="CC600D2E"/>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0310C6"/>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EE6A59"/>
    <w:multiLevelType w:val="hybridMultilevel"/>
    <w:tmpl w:val="5AB0A384"/>
    <w:lvl w:ilvl="0" w:tplc="A31CFE60">
      <w:start w:val="9"/>
      <w:numFmt w:val="upperRoman"/>
      <w:lvlText w:val="%1."/>
      <w:lvlJc w:val="left"/>
      <w:pPr>
        <w:ind w:left="3414" w:hanging="720"/>
      </w:pPr>
      <w:rPr>
        <w:rFonts w:hint="default"/>
        <w:b/>
      </w:rPr>
    </w:lvl>
    <w:lvl w:ilvl="1" w:tplc="080A0019" w:tentative="1">
      <w:start w:val="1"/>
      <w:numFmt w:val="lowerLetter"/>
      <w:lvlText w:val="%2."/>
      <w:lvlJc w:val="left"/>
      <w:pPr>
        <w:ind w:left="3774" w:hanging="360"/>
      </w:pPr>
    </w:lvl>
    <w:lvl w:ilvl="2" w:tplc="080A001B" w:tentative="1">
      <w:start w:val="1"/>
      <w:numFmt w:val="lowerRoman"/>
      <w:lvlText w:val="%3."/>
      <w:lvlJc w:val="right"/>
      <w:pPr>
        <w:ind w:left="4494" w:hanging="180"/>
      </w:pPr>
    </w:lvl>
    <w:lvl w:ilvl="3" w:tplc="080A000F" w:tentative="1">
      <w:start w:val="1"/>
      <w:numFmt w:val="decimal"/>
      <w:lvlText w:val="%4."/>
      <w:lvlJc w:val="left"/>
      <w:pPr>
        <w:ind w:left="5214" w:hanging="360"/>
      </w:pPr>
    </w:lvl>
    <w:lvl w:ilvl="4" w:tplc="080A0019" w:tentative="1">
      <w:start w:val="1"/>
      <w:numFmt w:val="lowerLetter"/>
      <w:lvlText w:val="%5."/>
      <w:lvlJc w:val="left"/>
      <w:pPr>
        <w:ind w:left="5934" w:hanging="360"/>
      </w:pPr>
    </w:lvl>
    <w:lvl w:ilvl="5" w:tplc="080A001B" w:tentative="1">
      <w:start w:val="1"/>
      <w:numFmt w:val="lowerRoman"/>
      <w:lvlText w:val="%6."/>
      <w:lvlJc w:val="right"/>
      <w:pPr>
        <w:ind w:left="6654" w:hanging="180"/>
      </w:pPr>
    </w:lvl>
    <w:lvl w:ilvl="6" w:tplc="080A000F" w:tentative="1">
      <w:start w:val="1"/>
      <w:numFmt w:val="decimal"/>
      <w:lvlText w:val="%7."/>
      <w:lvlJc w:val="left"/>
      <w:pPr>
        <w:ind w:left="7374" w:hanging="360"/>
      </w:pPr>
    </w:lvl>
    <w:lvl w:ilvl="7" w:tplc="080A0019" w:tentative="1">
      <w:start w:val="1"/>
      <w:numFmt w:val="lowerLetter"/>
      <w:lvlText w:val="%8."/>
      <w:lvlJc w:val="left"/>
      <w:pPr>
        <w:ind w:left="8094" w:hanging="360"/>
      </w:pPr>
    </w:lvl>
    <w:lvl w:ilvl="8" w:tplc="080A001B" w:tentative="1">
      <w:start w:val="1"/>
      <w:numFmt w:val="lowerRoman"/>
      <w:lvlText w:val="%9."/>
      <w:lvlJc w:val="right"/>
      <w:pPr>
        <w:ind w:left="8814" w:hanging="180"/>
      </w:pPr>
    </w:lvl>
  </w:abstractNum>
  <w:abstractNum w:abstractNumId="18" w15:restartNumberingAfterBreak="0">
    <w:nsid w:val="34835340"/>
    <w:multiLevelType w:val="hybridMultilevel"/>
    <w:tmpl w:val="918ABDC8"/>
    <w:lvl w:ilvl="0" w:tplc="3DF09AEC">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50B2D79"/>
    <w:multiLevelType w:val="hybridMultilevel"/>
    <w:tmpl w:val="CC600D2E"/>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553065"/>
    <w:multiLevelType w:val="hybridMultilevel"/>
    <w:tmpl w:val="2F6C960E"/>
    <w:lvl w:ilvl="0" w:tplc="081ECE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6E0695"/>
    <w:multiLevelType w:val="hybridMultilevel"/>
    <w:tmpl w:val="448AD25A"/>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8F345A"/>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D5983"/>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3513E5"/>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5B63CB"/>
    <w:multiLevelType w:val="hybridMultilevel"/>
    <w:tmpl w:val="E0D01BF2"/>
    <w:lvl w:ilvl="0" w:tplc="ED3A7E44">
      <w:start w:val="1"/>
      <w:numFmt w:val="bullet"/>
      <w:lvlText w:val=""/>
      <w:lvlJc w:val="left"/>
      <w:pPr>
        <w:ind w:left="720" w:hanging="360"/>
      </w:pPr>
      <w:rPr>
        <w:rFonts w:ascii="Symbol" w:hAnsi="Symbol" w:hint="default"/>
        <w:sz w:val="2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EDA4E26"/>
    <w:multiLevelType w:val="hybridMultilevel"/>
    <w:tmpl w:val="ADFACD0A"/>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C82AC2"/>
    <w:multiLevelType w:val="hybridMultilevel"/>
    <w:tmpl w:val="0E369006"/>
    <w:lvl w:ilvl="0" w:tplc="02ACDB14">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9B57F0"/>
    <w:multiLevelType w:val="hybridMultilevel"/>
    <w:tmpl w:val="994C66E4"/>
    <w:lvl w:ilvl="0" w:tplc="41E8ADF2">
      <w:start w:val="1"/>
      <w:numFmt w:val="decimal"/>
      <w:lvlText w:val="%1."/>
      <w:lvlJc w:val="left"/>
      <w:pPr>
        <w:ind w:left="502" w:hanging="360"/>
      </w:pPr>
      <w:rPr>
        <w:rFonts w:hint="default"/>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29" w15:restartNumberingAfterBreak="0">
    <w:nsid w:val="541E546E"/>
    <w:multiLevelType w:val="hybridMultilevel"/>
    <w:tmpl w:val="9AFEAC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533086"/>
    <w:multiLevelType w:val="hybridMultilevel"/>
    <w:tmpl w:val="A704D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CA0A0D"/>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46259C"/>
    <w:multiLevelType w:val="singleLevel"/>
    <w:tmpl w:val="3CF0263C"/>
    <w:lvl w:ilvl="0">
      <w:start w:val="1"/>
      <w:numFmt w:val="upperRoman"/>
      <w:lvlText w:val="%1."/>
      <w:legacy w:legacy="1" w:legacySpace="0" w:legacyIndent="283"/>
      <w:lvlJc w:val="left"/>
      <w:pPr>
        <w:ind w:left="6096" w:hanging="283"/>
      </w:pPr>
      <w:rPr>
        <w:b w:val="0"/>
      </w:rPr>
    </w:lvl>
  </w:abstractNum>
  <w:abstractNum w:abstractNumId="33" w15:restartNumberingAfterBreak="0">
    <w:nsid w:val="579A09A1"/>
    <w:multiLevelType w:val="hybridMultilevel"/>
    <w:tmpl w:val="66F2EB4A"/>
    <w:lvl w:ilvl="0" w:tplc="2FC86BFC">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615BFB"/>
    <w:multiLevelType w:val="hybridMultilevel"/>
    <w:tmpl w:val="CC600D2E"/>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8B05C2"/>
    <w:multiLevelType w:val="hybridMultilevel"/>
    <w:tmpl w:val="41EA3012"/>
    <w:lvl w:ilvl="0" w:tplc="696001CA">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D241C9"/>
    <w:multiLevelType w:val="hybridMultilevel"/>
    <w:tmpl w:val="C784A2D8"/>
    <w:lvl w:ilvl="0" w:tplc="A05ECC66">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455F1B"/>
    <w:multiLevelType w:val="hybridMultilevel"/>
    <w:tmpl w:val="940C0C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770D5D"/>
    <w:multiLevelType w:val="hybridMultilevel"/>
    <w:tmpl w:val="BA0AAF3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176660"/>
    <w:multiLevelType w:val="hybridMultilevel"/>
    <w:tmpl w:val="448AD25A"/>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FC1AD5"/>
    <w:multiLevelType w:val="hybridMultilevel"/>
    <w:tmpl w:val="0A2C7D28"/>
    <w:lvl w:ilvl="0" w:tplc="080A000F">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1" w15:restartNumberingAfterBreak="0">
    <w:nsid w:val="637C5365"/>
    <w:multiLevelType w:val="hybridMultilevel"/>
    <w:tmpl w:val="E898A1A6"/>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72C4BC3"/>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8BA7616"/>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AC4382"/>
    <w:multiLevelType w:val="hybridMultilevel"/>
    <w:tmpl w:val="F1B2C64E"/>
    <w:lvl w:ilvl="0" w:tplc="B5C0206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66A255E"/>
    <w:multiLevelType w:val="hybridMultilevel"/>
    <w:tmpl w:val="CC600D2E"/>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BD442E"/>
    <w:multiLevelType w:val="hybridMultilevel"/>
    <w:tmpl w:val="97066088"/>
    <w:lvl w:ilvl="0" w:tplc="AA62F6A8">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795D48"/>
    <w:multiLevelType w:val="hybridMultilevel"/>
    <w:tmpl w:val="297E0F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5E2337"/>
    <w:multiLevelType w:val="hybridMultilevel"/>
    <w:tmpl w:val="4D1A67C2"/>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2"/>
  </w:num>
  <w:num w:numId="3">
    <w:abstractNumId w:val="9"/>
  </w:num>
  <w:num w:numId="4">
    <w:abstractNumId w:val="33"/>
  </w:num>
  <w:num w:numId="5">
    <w:abstractNumId w:val="35"/>
  </w:num>
  <w:num w:numId="6">
    <w:abstractNumId w:val="5"/>
  </w:num>
  <w:num w:numId="7">
    <w:abstractNumId w:val="30"/>
  </w:num>
  <w:num w:numId="8">
    <w:abstractNumId w:val="29"/>
  </w:num>
  <w:num w:numId="9">
    <w:abstractNumId w:val="6"/>
  </w:num>
  <w:num w:numId="10">
    <w:abstractNumId w:val="36"/>
  </w:num>
  <w:num w:numId="11">
    <w:abstractNumId w:val="25"/>
  </w:num>
  <w:num w:numId="12">
    <w:abstractNumId w:val="17"/>
  </w:num>
  <w:num w:numId="13">
    <w:abstractNumId w:val="3"/>
  </w:num>
  <w:num w:numId="14">
    <w:abstractNumId w:val="34"/>
  </w:num>
  <w:num w:numId="15">
    <w:abstractNumId w:val="2"/>
  </w:num>
  <w:num w:numId="16">
    <w:abstractNumId w:val="7"/>
  </w:num>
  <w:num w:numId="17">
    <w:abstractNumId w:val="45"/>
  </w:num>
  <w:num w:numId="18">
    <w:abstractNumId w:val="19"/>
  </w:num>
  <w:num w:numId="19">
    <w:abstractNumId w:val="15"/>
  </w:num>
  <w:num w:numId="20">
    <w:abstractNumId w:val="21"/>
  </w:num>
  <w:num w:numId="21">
    <w:abstractNumId w:val="37"/>
  </w:num>
  <w:num w:numId="22">
    <w:abstractNumId w:val="39"/>
  </w:num>
  <w:num w:numId="23">
    <w:abstractNumId w:val="41"/>
  </w:num>
  <w:num w:numId="24">
    <w:abstractNumId w:val="18"/>
  </w:num>
  <w:num w:numId="25">
    <w:abstractNumId w:val="11"/>
  </w:num>
  <w:num w:numId="26">
    <w:abstractNumId w:val="0"/>
  </w:num>
  <w:num w:numId="27">
    <w:abstractNumId w:val="4"/>
  </w:num>
  <w:num w:numId="28">
    <w:abstractNumId w:val="20"/>
  </w:num>
  <w:num w:numId="29">
    <w:abstractNumId w:val="27"/>
  </w:num>
  <w:num w:numId="30">
    <w:abstractNumId w:val="40"/>
  </w:num>
  <w:num w:numId="31">
    <w:abstractNumId w:val="28"/>
  </w:num>
  <w:num w:numId="32">
    <w:abstractNumId w:val="38"/>
  </w:num>
  <w:num w:numId="33">
    <w:abstractNumId w:val="43"/>
  </w:num>
  <w:num w:numId="34">
    <w:abstractNumId w:val="46"/>
  </w:num>
  <w:num w:numId="35">
    <w:abstractNumId w:val="10"/>
  </w:num>
  <w:num w:numId="36">
    <w:abstractNumId w:val="23"/>
  </w:num>
  <w:num w:numId="37">
    <w:abstractNumId w:val="12"/>
  </w:num>
  <w:num w:numId="38">
    <w:abstractNumId w:val="47"/>
  </w:num>
  <w:num w:numId="39">
    <w:abstractNumId w:val="13"/>
  </w:num>
  <w:num w:numId="40">
    <w:abstractNumId w:val="44"/>
  </w:num>
  <w:num w:numId="41">
    <w:abstractNumId w:val="16"/>
  </w:num>
  <w:num w:numId="42">
    <w:abstractNumId w:val="42"/>
  </w:num>
  <w:num w:numId="43">
    <w:abstractNumId w:val="8"/>
  </w:num>
  <w:num w:numId="44">
    <w:abstractNumId w:val="31"/>
  </w:num>
  <w:num w:numId="45">
    <w:abstractNumId w:val="22"/>
  </w:num>
  <w:num w:numId="46">
    <w:abstractNumId w:val="24"/>
  </w:num>
  <w:num w:numId="47">
    <w:abstractNumId w:val="26"/>
  </w:num>
  <w:num w:numId="48">
    <w:abstractNumId w:val="48"/>
  </w:num>
  <w:num w:numId="49">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E25"/>
    <w:rsid w:val="0000438B"/>
    <w:rsid w:val="0000651D"/>
    <w:rsid w:val="00007AB3"/>
    <w:rsid w:val="00017332"/>
    <w:rsid w:val="0001785F"/>
    <w:rsid w:val="0002012E"/>
    <w:rsid w:val="000223C9"/>
    <w:rsid w:val="00023068"/>
    <w:rsid w:val="00027456"/>
    <w:rsid w:val="00027997"/>
    <w:rsid w:val="000310CC"/>
    <w:rsid w:val="00031E30"/>
    <w:rsid w:val="00032E08"/>
    <w:rsid w:val="0003304D"/>
    <w:rsid w:val="000336A4"/>
    <w:rsid w:val="00033ED2"/>
    <w:rsid w:val="00035AB5"/>
    <w:rsid w:val="00035D57"/>
    <w:rsid w:val="00041A8F"/>
    <w:rsid w:val="00041FE8"/>
    <w:rsid w:val="0004278B"/>
    <w:rsid w:val="00042985"/>
    <w:rsid w:val="00044614"/>
    <w:rsid w:val="000449BC"/>
    <w:rsid w:val="00047E56"/>
    <w:rsid w:val="000540F7"/>
    <w:rsid w:val="00056CD2"/>
    <w:rsid w:val="0006290A"/>
    <w:rsid w:val="000636E6"/>
    <w:rsid w:val="00067093"/>
    <w:rsid w:val="00070C8B"/>
    <w:rsid w:val="00080713"/>
    <w:rsid w:val="000839BE"/>
    <w:rsid w:val="00086326"/>
    <w:rsid w:val="00086773"/>
    <w:rsid w:val="00090ADF"/>
    <w:rsid w:val="000930D0"/>
    <w:rsid w:val="00093D0C"/>
    <w:rsid w:val="00094BC6"/>
    <w:rsid w:val="00096390"/>
    <w:rsid w:val="000A33F9"/>
    <w:rsid w:val="000A5DA0"/>
    <w:rsid w:val="000B189F"/>
    <w:rsid w:val="000B2808"/>
    <w:rsid w:val="000B3418"/>
    <w:rsid w:val="000B4E63"/>
    <w:rsid w:val="000B567A"/>
    <w:rsid w:val="000B611B"/>
    <w:rsid w:val="000B6E9F"/>
    <w:rsid w:val="000C1D5F"/>
    <w:rsid w:val="000C23BB"/>
    <w:rsid w:val="000C31BF"/>
    <w:rsid w:val="000C34A3"/>
    <w:rsid w:val="000C6BA1"/>
    <w:rsid w:val="000C70CC"/>
    <w:rsid w:val="000C7E4B"/>
    <w:rsid w:val="000D22A2"/>
    <w:rsid w:val="000D4110"/>
    <w:rsid w:val="000D4ADE"/>
    <w:rsid w:val="000D796C"/>
    <w:rsid w:val="000E0CB9"/>
    <w:rsid w:val="000E2A3B"/>
    <w:rsid w:val="000E2B9D"/>
    <w:rsid w:val="000E4906"/>
    <w:rsid w:val="000E5B01"/>
    <w:rsid w:val="000E7AD8"/>
    <w:rsid w:val="000F318F"/>
    <w:rsid w:val="000F6155"/>
    <w:rsid w:val="00105A97"/>
    <w:rsid w:val="001060B2"/>
    <w:rsid w:val="00107753"/>
    <w:rsid w:val="00107E4F"/>
    <w:rsid w:val="001105EE"/>
    <w:rsid w:val="00111440"/>
    <w:rsid w:val="0011428B"/>
    <w:rsid w:val="00115188"/>
    <w:rsid w:val="00121F18"/>
    <w:rsid w:val="00123B7C"/>
    <w:rsid w:val="001243B0"/>
    <w:rsid w:val="00124982"/>
    <w:rsid w:val="001312C4"/>
    <w:rsid w:val="00136D29"/>
    <w:rsid w:val="001400B1"/>
    <w:rsid w:val="00141721"/>
    <w:rsid w:val="0014566E"/>
    <w:rsid w:val="001470BB"/>
    <w:rsid w:val="00152F74"/>
    <w:rsid w:val="00153BB4"/>
    <w:rsid w:val="001547DD"/>
    <w:rsid w:val="00156C07"/>
    <w:rsid w:val="001570C3"/>
    <w:rsid w:val="00157E85"/>
    <w:rsid w:val="00160CB6"/>
    <w:rsid w:val="00161870"/>
    <w:rsid w:val="00162D7F"/>
    <w:rsid w:val="00163674"/>
    <w:rsid w:val="001677AE"/>
    <w:rsid w:val="001677BD"/>
    <w:rsid w:val="00167B82"/>
    <w:rsid w:val="001712D9"/>
    <w:rsid w:val="00171406"/>
    <w:rsid w:val="0017569F"/>
    <w:rsid w:val="00175A09"/>
    <w:rsid w:val="00175D32"/>
    <w:rsid w:val="001769E7"/>
    <w:rsid w:val="001812D1"/>
    <w:rsid w:val="00183707"/>
    <w:rsid w:val="00183DF9"/>
    <w:rsid w:val="001840B0"/>
    <w:rsid w:val="00184B82"/>
    <w:rsid w:val="00185098"/>
    <w:rsid w:val="0018565B"/>
    <w:rsid w:val="00186800"/>
    <w:rsid w:val="001877B9"/>
    <w:rsid w:val="00191593"/>
    <w:rsid w:val="0019496D"/>
    <w:rsid w:val="00194ADF"/>
    <w:rsid w:val="001A4972"/>
    <w:rsid w:val="001A4B96"/>
    <w:rsid w:val="001A7A95"/>
    <w:rsid w:val="001A7EF6"/>
    <w:rsid w:val="001B14AF"/>
    <w:rsid w:val="001B26D8"/>
    <w:rsid w:val="001B3F51"/>
    <w:rsid w:val="001B698D"/>
    <w:rsid w:val="001C1D6D"/>
    <w:rsid w:val="001C2AE0"/>
    <w:rsid w:val="001C489A"/>
    <w:rsid w:val="001C6752"/>
    <w:rsid w:val="001C6A43"/>
    <w:rsid w:val="001C76F5"/>
    <w:rsid w:val="001D0A18"/>
    <w:rsid w:val="001D0C8C"/>
    <w:rsid w:val="001D154C"/>
    <w:rsid w:val="001D2E26"/>
    <w:rsid w:val="001D40C1"/>
    <w:rsid w:val="001D4BC4"/>
    <w:rsid w:val="001D52DC"/>
    <w:rsid w:val="001D55E2"/>
    <w:rsid w:val="001E6D5B"/>
    <w:rsid w:val="001E7D3D"/>
    <w:rsid w:val="001F2C77"/>
    <w:rsid w:val="001F7272"/>
    <w:rsid w:val="00203C6F"/>
    <w:rsid w:val="002042C6"/>
    <w:rsid w:val="00205D42"/>
    <w:rsid w:val="00212293"/>
    <w:rsid w:val="00214240"/>
    <w:rsid w:val="002169CC"/>
    <w:rsid w:val="0021757C"/>
    <w:rsid w:val="00217773"/>
    <w:rsid w:val="002207B6"/>
    <w:rsid w:val="002214A4"/>
    <w:rsid w:val="00221513"/>
    <w:rsid w:val="002300F9"/>
    <w:rsid w:val="00230360"/>
    <w:rsid w:val="0023453E"/>
    <w:rsid w:val="002357AF"/>
    <w:rsid w:val="002364AA"/>
    <w:rsid w:val="00240D2F"/>
    <w:rsid w:val="0024132E"/>
    <w:rsid w:val="0024247F"/>
    <w:rsid w:val="00245B55"/>
    <w:rsid w:val="0025025D"/>
    <w:rsid w:val="00251F94"/>
    <w:rsid w:val="002569E5"/>
    <w:rsid w:val="002570B4"/>
    <w:rsid w:val="00257799"/>
    <w:rsid w:val="00261F1D"/>
    <w:rsid w:val="002625CB"/>
    <w:rsid w:val="0026444C"/>
    <w:rsid w:val="00264882"/>
    <w:rsid w:val="0026522F"/>
    <w:rsid w:val="002656E8"/>
    <w:rsid w:val="0026593A"/>
    <w:rsid w:val="00271824"/>
    <w:rsid w:val="0027421F"/>
    <w:rsid w:val="0027739C"/>
    <w:rsid w:val="00280676"/>
    <w:rsid w:val="00281178"/>
    <w:rsid w:val="00285BB6"/>
    <w:rsid w:val="00286568"/>
    <w:rsid w:val="00287864"/>
    <w:rsid w:val="00291813"/>
    <w:rsid w:val="0029318F"/>
    <w:rsid w:val="00296B79"/>
    <w:rsid w:val="002A4E38"/>
    <w:rsid w:val="002A5527"/>
    <w:rsid w:val="002A689B"/>
    <w:rsid w:val="002B00BC"/>
    <w:rsid w:val="002B17C7"/>
    <w:rsid w:val="002B2605"/>
    <w:rsid w:val="002B344F"/>
    <w:rsid w:val="002B442D"/>
    <w:rsid w:val="002B4AAA"/>
    <w:rsid w:val="002C1011"/>
    <w:rsid w:val="002C136B"/>
    <w:rsid w:val="002C2801"/>
    <w:rsid w:val="002C37D3"/>
    <w:rsid w:val="002C3D4F"/>
    <w:rsid w:val="002C4BF5"/>
    <w:rsid w:val="002C5648"/>
    <w:rsid w:val="002C7C88"/>
    <w:rsid w:val="002D0761"/>
    <w:rsid w:val="002D20CC"/>
    <w:rsid w:val="002D4981"/>
    <w:rsid w:val="002D5156"/>
    <w:rsid w:val="002D67A9"/>
    <w:rsid w:val="002D78AB"/>
    <w:rsid w:val="002D7CDC"/>
    <w:rsid w:val="002E0AB4"/>
    <w:rsid w:val="002E1F90"/>
    <w:rsid w:val="002E3998"/>
    <w:rsid w:val="002E5347"/>
    <w:rsid w:val="002E71F0"/>
    <w:rsid w:val="002F040B"/>
    <w:rsid w:val="002F2463"/>
    <w:rsid w:val="002F428E"/>
    <w:rsid w:val="002F4A48"/>
    <w:rsid w:val="002F589D"/>
    <w:rsid w:val="0030038F"/>
    <w:rsid w:val="00302765"/>
    <w:rsid w:val="00303E18"/>
    <w:rsid w:val="003074D1"/>
    <w:rsid w:val="003116B6"/>
    <w:rsid w:val="00313DF7"/>
    <w:rsid w:val="003204D8"/>
    <w:rsid w:val="0032126C"/>
    <w:rsid w:val="003217E4"/>
    <w:rsid w:val="003218C4"/>
    <w:rsid w:val="003263BA"/>
    <w:rsid w:val="00326783"/>
    <w:rsid w:val="00330BB9"/>
    <w:rsid w:val="003314E8"/>
    <w:rsid w:val="00337532"/>
    <w:rsid w:val="00337C43"/>
    <w:rsid w:val="00341B1D"/>
    <w:rsid w:val="00343B90"/>
    <w:rsid w:val="00344629"/>
    <w:rsid w:val="0035260A"/>
    <w:rsid w:val="00355C49"/>
    <w:rsid w:val="00356C1E"/>
    <w:rsid w:val="003653E8"/>
    <w:rsid w:val="00366810"/>
    <w:rsid w:val="003706E5"/>
    <w:rsid w:val="00371929"/>
    <w:rsid w:val="00372586"/>
    <w:rsid w:val="003728F8"/>
    <w:rsid w:val="00374B17"/>
    <w:rsid w:val="00375B09"/>
    <w:rsid w:val="0037714B"/>
    <w:rsid w:val="00380ACA"/>
    <w:rsid w:val="0038131E"/>
    <w:rsid w:val="00382249"/>
    <w:rsid w:val="00383080"/>
    <w:rsid w:val="0038444B"/>
    <w:rsid w:val="00384551"/>
    <w:rsid w:val="0038480E"/>
    <w:rsid w:val="0039306D"/>
    <w:rsid w:val="003942C4"/>
    <w:rsid w:val="003A01F2"/>
    <w:rsid w:val="003A12CE"/>
    <w:rsid w:val="003A26ED"/>
    <w:rsid w:val="003A32C2"/>
    <w:rsid w:val="003A7A7E"/>
    <w:rsid w:val="003B1AF1"/>
    <w:rsid w:val="003B1C37"/>
    <w:rsid w:val="003B413D"/>
    <w:rsid w:val="003B4E22"/>
    <w:rsid w:val="003C06D2"/>
    <w:rsid w:val="003C2D1E"/>
    <w:rsid w:val="003C563F"/>
    <w:rsid w:val="003D2DC2"/>
    <w:rsid w:val="003D4452"/>
    <w:rsid w:val="003D5099"/>
    <w:rsid w:val="003D5D5C"/>
    <w:rsid w:val="003D7FBB"/>
    <w:rsid w:val="003E1A62"/>
    <w:rsid w:val="003E5124"/>
    <w:rsid w:val="003E5CF5"/>
    <w:rsid w:val="003F1CA6"/>
    <w:rsid w:val="003F1E51"/>
    <w:rsid w:val="003F2158"/>
    <w:rsid w:val="003F4125"/>
    <w:rsid w:val="003F75D6"/>
    <w:rsid w:val="00400B5A"/>
    <w:rsid w:val="00400BC9"/>
    <w:rsid w:val="00400FF6"/>
    <w:rsid w:val="004069CD"/>
    <w:rsid w:val="00406FC9"/>
    <w:rsid w:val="00416165"/>
    <w:rsid w:val="0041665B"/>
    <w:rsid w:val="00416C71"/>
    <w:rsid w:val="004234C0"/>
    <w:rsid w:val="004237A4"/>
    <w:rsid w:val="00426581"/>
    <w:rsid w:val="00427892"/>
    <w:rsid w:val="00436FE1"/>
    <w:rsid w:val="00437814"/>
    <w:rsid w:val="00437A50"/>
    <w:rsid w:val="004407FC"/>
    <w:rsid w:val="00441C55"/>
    <w:rsid w:val="004423C6"/>
    <w:rsid w:val="004463D9"/>
    <w:rsid w:val="004507A9"/>
    <w:rsid w:val="00453139"/>
    <w:rsid w:val="0045398D"/>
    <w:rsid w:val="004552AD"/>
    <w:rsid w:val="004566C5"/>
    <w:rsid w:val="00457D16"/>
    <w:rsid w:val="00460C09"/>
    <w:rsid w:val="0046167C"/>
    <w:rsid w:val="00462A85"/>
    <w:rsid w:val="00464ABD"/>
    <w:rsid w:val="004721FE"/>
    <w:rsid w:val="004724EA"/>
    <w:rsid w:val="004731A4"/>
    <w:rsid w:val="00473345"/>
    <w:rsid w:val="00474292"/>
    <w:rsid w:val="00474330"/>
    <w:rsid w:val="00474AF4"/>
    <w:rsid w:val="00474EE2"/>
    <w:rsid w:val="0047546E"/>
    <w:rsid w:val="00476D5A"/>
    <w:rsid w:val="00480BA8"/>
    <w:rsid w:val="004837FB"/>
    <w:rsid w:val="00487042"/>
    <w:rsid w:val="00487077"/>
    <w:rsid w:val="00487097"/>
    <w:rsid w:val="00491764"/>
    <w:rsid w:val="00493371"/>
    <w:rsid w:val="00494EC0"/>
    <w:rsid w:val="004953A1"/>
    <w:rsid w:val="004974D5"/>
    <w:rsid w:val="004A04A2"/>
    <w:rsid w:val="004A1DDB"/>
    <w:rsid w:val="004A294C"/>
    <w:rsid w:val="004A6E3A"/>
    <w:rsid w:val="004B2270"/>
    <w:rsid w:val="004B244D"/>
    <w:rsid w:val="004B317E"/>
    <w:rsid w:val="004B3B9B"/>
    <w:rsid w:val="004B3C9D"/>
    <w:rsid w:val="004B4802"/>
    <w:rsid w:val="004B4B21"/>
    <w:rsid w:val="004B682D"/>
    <w:rsid w:val="004B7593"/>
    <w:rsid w:val="004C22D8"/>
    <w:rsid w:val="004C66B1"/>
    <w:rsid w:val="004D027D"/>
    <w:rsid w:val="004D3A7B"/>
    <w:rsid w:val="004D5252"/>
    <w:rsid w:val="004D6276"/>
    <w:rsid w:val="004D72D6"/>
    <w:rsid w:val="004E0429"/>
    <w:rsid w:val="004E385C"/>
    <w:rsid w:val="004E7C7E"/>
    <w:rsid w:val="004F1D3C"/>
    <w:rsid w:val="004F28DB"/>
    <w:rsid w:val="004F54F5"/>
    <w:rsid w:val="004F5EFD"/>
    <w:rsid w:val="00504D5B"/>
    <w:rsid w:val="005050E0"/>
    <w:rsid w:val="00505629"/>
    <w:rsid w:val="00505E4A"/>
    <w:rsid w:val="00507BDE"/>
    <w:rsid w:val="00512B65"/>
    <w:rsid w:val="005135DD"/>
    <w:rsid w:val="00513E66"/>
    <w:rsid w:val="005144AB"/>
    <w:rsid w:val="0051569A"/>
    <w:rsid w:val="00515DED"/>
    <w:rsid w:val="00516371"/>
    <w:rsid w:val="005223B5"/>
    <w:rsid w:val="00524881"/>
    <w:rsid w:val="00524AE8"/>
    <w:rsid w:val="00524C97"/>
    <w:rsid w:val="00525F17"/>
    <w:rsid w:val="005262DD"/>
    <w:rsid w:val="005377C1"/>
    <w:rsid w:val="00550023"/>
    <w:rsid w:val="00551AF0"/>
    <w:rsid w:val="0055274A"/>
    <w:rsid w:val="0055406D"/>
    <w:rsid w:val="00560302"/>
    <w:rsid w:val="00560477"/>
    <w:rsid w:val="00564715"/>
    <w:rsid w:val="00565EF4"/>
    <w:rsid w:val="005718B7"/>
    <w:rsid w:val="00572653"/>
    <w:rsid w:val="005766C7"/>
    <w:rsid w:val="005777C6"/>
    <w:rsid w:val="00581A08"/>
    <w:rsid w:val="00582D34"/>
    <w:rsid w:val="00584D24"/>
    <w:rsid w:val="00584F4F"/>
    <w:rsid w:val="0059285A"/>
    <w:rsid w:val="00596C35"/>
    <w:rsid w:val="00597278"/>
    <w:rsid w:val="00597F66"/>
    <w:rsid w:val="005A0342"/>
    <w:rsid w:val="005A21FF"/>
    <w:rsid w:val="005A26A5"/>
    <w:rsid w:val="005A2AA5"/>
    <w:rsid w:val="005A4711"/>
    <w:rsid w:val="005A4DB3"/>
    <w:rsid w:val="005A7793"/>
    <w:rsid w:val="005B01B6"/>
    <w:rsid w:val="005B0609"/>
    <w:rsid w:val="005B2312"/>
    <w:rsid w:val="005B5E2D"/>
    <w:rsid w:val="005B6A43"/>
    <w:rsid w:val="005B72DA"/>
    <w:rsid w:val="005B77D7"/>
    <w:rsid w:val="005B7814"/>
    <w:rsid w:val="005C5DC1"/>
    <w:rsid w:val="005D0469"/>
    <w:rsid w:val="005D56E8"/>
    <w:rsid w:val="005D6722"/>
    <w:rsid w:val="005D79CE"/>
    <w:rsid w:val="005D7B85"/>
    <w:rsid w:val="005E01A9"/>
    <w:rsid w:val="005E081E"/>
    <w:rsid w:val="005E585F"/>
    <w:rsid w:val="005E5B72"/>
    <w:rsid w:val="005E74B7"/>
    <w:rsid w:val="005F3042"/>
    <w:rsid w:val="005F57F5"/>
    <w:rsid w:val="00602A6E"/>
    <w:rsid w:val="00602FF7"/>
    <w:rsid w:val="00603A70"/>
    <w:rsid w:val="00603C11"/>
    <w:rsid w:val="00604238"/>
    <w:rsid w:val="006100E0"/>
    <w:rsid w:val="006114A8"/>
    <w:rsid w:val="00613CDF"/>
    <w:rsid w:val="00614AC5"/>
    <w:rsid w:val="00614ED3"/>
    <w:rsid w:val="00615C92"/>
    <w:rsid w:val="00622723"/>
    <w:rsid w:val="00623467"/>
    <w:rsid w:val="00624191"/>
    <w:rsid w:val="00624FDB"/>
    <w:rsid w:val="0062752A"/>
    <w:rsid w:val="006336A6"/>
    <w:rsid w:val="00633E18"/>
    <w:rsid w:val="006440F5"/>
    <w:rsid w:val="006478A4"/>
    <w:rsid w:val="00651D7C"/>
    <w:rsid w:val="00664388"/>
    <w:rsid w:val="006646C7"/>
    <w:rsid w:val="006646D5"/>
    <w:rsid w:val="006651C4"/>
    <w:rsid w:val="006666BC"/>
    <w:rsid w:val="006721A0"/>
    <w:rsid w:val="006722E7"/>
    <w:rsid w:val="006723D2"/>
    <w:rsid w:val="006857A5"/>
    <w:rsid w:val="00690717"/>
    <w:rsid w:val="0069264C"/>
    <w:rsid w:val="00693255"/>
    <w:rsid w:val="00693D08"/>
    <w:rsid w:val="0069791A"/>
    <w:rsid w:val="006A171C"/>
    <w:rsid w:val="006A5241"/>
    <w:rsid w:val="006A665B"/>
    <w:rsid w:val="006B1E68"/>
    <w:rsid w:val="006B30D1"/>
    <w:rsid w:val="006B7DD7"/>
    <w:rsid w:val="006C6E1C"/>
    <w:rsid w:val="006D0E0D"/>
    <w:rsid w:val="006D3741"/>
    <w:rsid w:val="006D5BF7"/>
    <w:rsid w:val="006E2345"/>
    <w:rsid w:val="006E3DE3"/>
    <w:rsid w:val="006E3E17"/>
    <w:rsid w:val="006E4C82"/>
    <w:rsid w:val="006E59D4"/>
    <w:rsid w:val="006F10F5"/>
    <w:rsid w:val="006F2D4A"/>
    <w:rsid w:val="006F4FED"/>
    <w:rsid w:val="00700376"/>
    <w:rsid w:val="007026F7"/>
    <w:rsid w:val="00703694"/>
    <w:rsid w:val="00703F27"/>
    <w:rsid w:val="00704A2A"/>
    <w:rsid w:val="00704ED5"/>
    <w:rsid w:val="007111CE"/>
    <w:rsid w:val="007130FF"/>
    <w:rsid w:val="00713DE2"/>
    <w:rsid w:val="00714125"/>
    <w:rsid w:val="00715746"/>
    <w:rsid w:val="007175AB"/>
    <w:rsid w:val="00722F87"/>
    <w:rsid w:val="00723B53"/>
    <w:rsid w:val="007240BE"/>
    <w:rsid w:val="00724CC5"/>
    <w:rsid w:val="00726D4C"/>
    <w:rsid w:val="007355C3"/>
    <w:rsid w:val="00736597"/>
    <w:rsid w:val="00737E17"/>
    <w:rsid w:val="00740465"/>
    <w:rsid w:val="00741D74"/>
    <w:rsid w:val="007420E7"/>
    <w:rsid w:val="007424F9"/>
    <w:rsid w:val="00745196"/>
    <w:rsid w:val="00747793"/>
    <w:rsid w:val="00747EA0"/>
    <w:rsid w:val="007506FE"/>
    <w:rsid w:val="00753A7B"/>
    <w:rsid w:val="007569B0"/>
    <w:rsid w:val="00760000"/>
    <w:rsid w:val="00764DB1"/>
    <w:rsid w:val="00765B34"/>
    <w:rsid w:val="00766515"/>
    <w:rsid w:val="007701D3"/>
    <w:rsid w:val="007709A7"/>
    <w:rsid w:val="00770C53"/>
    <w:rsid w:val="00772E58"/>
    <w:rsid w:val="00773EEB"/>
    <w:rsid w:val="00783A8B"/>
    <w:rsid w:val="0078587B"/>
    <w:rsid w:val="00785984"/>
    <w:rsid w:val="00786B55"/>
    <w:rsid w:val="0078784F"/>
    <w:rsid w:val="00795B16"/>
    <w:rsid w:val="00795CF6"/>
    <w:rsid w:val="007A140C"/>
    <w:rsid w:val="007A4592"/>
    <w:rsid w:val="007B0F3C"/>
    <w:rsid w:val="007B1B34"/>
    <w:rsid w:val="007B2F6E"/>
    <w:rsid w:val="007B459E"/>
    <w:rsid w:val="007B5E10"/>
    <w:rsid w:val="007B6B3E"/>
    <w:rsid w:val="007C10E7"/>
    <w:rsid w:val="007C22CB"/>
    <w:rsid w:val="007C4D2E"/>
    <w:rsid w:val="007C5344"/>
    <w:rsid w:val="007C63BF"/>
    <w:rsid w:val="007C662C"/>
    <w:rsid w:val="007D02EB"/>
    <w:rsid w:val="007D16FA"/>
    <w:rsid w:val="007D36FD"/>
    <w:rsid w:val="007D57A1"/>
    <w:rsid w:val="007E0AFB"/>
    <w:rsid w:val="007E37F5"/>
    <w:rsid w:val="007E5384"/>
    <w:rsid w:val="007E53A8"/>
    <w:rsid w:val="007E654B"/>
    <w:rsid w:val="007F03F4"/>
    <w:rsid w:val="007F3FAD"/>
    <w:rsid w:val="007F4B97"/>
    <w:rsid w:val="00801C0D"/>
    <w:rsid w:val="00803ED2"/>
    <w:rsid w:val="008041C8"/>
    <w:rsid w:val="008051B6"/>
    <w:rsid w:val="0081038D"/>
    <w:rsid w:val="008218A7"/>
    <w:rsid w:val="008223D8"/>
    <w:rsid w:val="00824382"/>
    <w:rsid w:val="008246C7"/>
    <w:rsid w:val="00826767"/>
    <w:rsid w:val="008309B1"/>
    <w:rsid w:val="00830A9B"/>
    <w:rsid w:val="0083133D"/>
    <w:rsid w:val="00832DAB"/>
    <w:rsid w:val="008351D2"/>
    <w:rsid w:val="008374C3"/>
    <w:rsid w:val="008448C1"/>
    <w:rsid w:val="0084717D"/>
    <w:rsid w:val="0084750B"/>
    <w:rsid w:val="008511D6"/>
    <w:rsid w:val="00852419"/>
    <w:rsid w:val="00852EFF"/>
    <w:rsid w:val="0085525B"/>
    <w:rsid w:val="008629CA"/>
    <w:rsid w:val="00863F33"/>
    <w:rsid w:val="00867529"/>
    <w:rsid w:val="00867574"/>
    <w:rsid w:val="008676DD"/>
    <w:rsid w:val="008732FE"/>
    <w:rsid w:val="00874E29"/>
    <w:rsid w:val="008754D6"/>
    <w:rsid w:val="00877F4D"/>
    <w:rsid w:val="008820F0"/>
    <w:rsid w:val="008841E2"/>
    <w:rsid w:val="008927EC"/>
    <w:rsid w:val="00893E65"/>
    <w:rsid w:val="0089426C"/>
    <w:rsid w:val="0089487F"/>
    <w:rsid w:val="00894AEC"/>
    <w:rsid w:val="008951D1"/>
    <w:rsid w:val="00895B56"/>
    <w:rsid w:val="00896284"/>
    <w:rsid w:val="00896386"/>
    <w:rsid w:val="008A0959"/>
    <w:rsid w:val="008A5DA8"/>
    <w:rsid w:val="008B3C64"/>
    <w:rsid w:val="008B4182"/>
    <w:rsid w:val="008B526D"/>
    <w:rsid w:val="008B5B45"/>
    <w:rsid w:val="008B7580"/>
    <w:rsid w:val="008C321D"/>
    <w:rsid w:val="008C3953"/>
    <w:rsid w:val="008C68C3"/>
    <w:rsid w:val="008C7BC1"/>
    <w:rsid w:val="008D00D0"/>
    <w:rsid w:val="008D19EE"/>
    <w:rsid w:val="008D281F"/>
    <w:rsid w:val="008D3832"/>
    <w:rsid w:val="008D3A74"/>
    <w:rsid w:val="008D3E50"/>
    <w:rsid w:val="008D6E2A"/>
    <w:rsid w:val="008E27A5"/>
    <w:rsid w:val="008E3CE3"/>
    <w:rsid w:val="008E6794"/>
    <w:rsid w:val="008E7C10"/>
    <w:rsid w:val="008F01DC"/>
    <w:rsid w:val="008F5090"/>
    <w:rsid w:val="008F5CEF"/>
    <w:rsid w:val="008F62CB"/>
    <w:rsid w:val="008F71DC"/>
    <w:rsid w:val="00900E54"/>
    <w:rsid w:val="0090245A"/>
    <w:rsid w:val="00904BB1"/>
    <w:rsid w:val="00910075"/>
    <w:rsid w:val="009129DE"/>
    <w:rsid w:val="00912BA1"/>
    <w:rsid w:val="00923BAD"/>
    <w:rsid w:val="00927209"/>
    <w:rsid w:val="009279EF"/>
    <w:rsid w:val="00927A20"/>
    <w:rsid w:val="00933E25"/>
    <w:rsid w:val="00935B6B"/>
    <w:rsid w:val="00941E2E"/>
    <w:rsid w:val="0094262D"/>
    <w:rsid w:val="009441A1"/>
    <w:rsid w:val="00944F91"/>
    <w:rsid w:val="009533BA"/>
    <w:rsid w:val="0096116A"/>
    <w:rsid w:val="00963257"/>
    <w:rsid w:val="009638EC"/>
    <w:rsid w:val="009658D4"/>
    <w:rsid w:val="009659BA"/>
    <w:rsid w:val="009711FC"/>
    <w:rsid w:val="00973B7F"/>
    <w:rsid w:val="00975A06"/>
    <w:rsid w:val="00977FC1"/>
    <w:rsid w:val="00982DCF"/>
    <w:rsid w:val="00984808"/>
    <w:rsid w:val="0098573D"/>
    <w:rsid w:val="00990656"/>
    <w:rsid w:val="009914D8"/>
    <w:rsid w:val="009A266D"/>
    <w:rsid w:val="009A3A66"/>
    <w:rsid w:val="009A4128"/>
    <w:rsid w:val="009A5208"/>
    <w:rsid w:val="009A5519"/>
    <w:rsid w:val="009B2467"/>
    <w:rsid w:val="009B26F7"/>
    <w:rsid w:val="009B2B2B"/>
    <w:rsid w:val="009B38AC"/>
    <w:rsid w:val="009B55B0"/>
    <w:rsid w:val="009B66BB"/>
    <w:rsid w:val="009C0994"/>
    <w:rsid w:val="009C0A05"/>
    <w:rsid w:val="009C33D2"/>
    <w:rsid w:val="009C5990"/>
    <w:rsid w:val="009C650B"/>
    <w:rsid w:val="009D1A10"/>
    <w:rsid w:val="009D3415"/>
    <w:rsid w:val="009D4075"/>
    <w:rsid w:val="009D7C80"/>
    <w:rsid w:val="009E1C49"/>
    <w:rsid w:val="009E22D5"/>
    <w:rsid w:val="009E3E1A"/>
    <w:rsid w:val="009E4BAE"/>
    <w:rsid w:val="009E61C1"/>
    <w:rsid w:val="009F0C9B"/>
    <w:rsid w:val="009F3DB4"/>
    <w:rsid w:val="009F4A37"/>
    <w:rsid w:val="009F5E68"/>
    <w:rsid w:val="009F66AA"/>
    <w:rsid w:val="00A04384"/>
    <w:rsid w:val="00A04A84"/>
    <w:rsid w:val="00A05BE7"/>
    <w:rsid w:val="00A06116"/>
    <w:rsid w:val="00A20F78"/>
    <w:rsid w:val="00A22F9F"/>
    <w:rsid w:val="00A231B7"/>
    <w:rsid w:val="00A27D8E"/>
    <w:rsid w:val="00A27E71"/>
    <w:rsid w:val="00A33E25"/>
    <w:rsid w:val="00A3554E"/>
    <w:rsid w:val="00A4209F"/>
    <w:rsid w:val="00A42ACD"/>
    <w:rsid w:val="00A5105E"/>
    <w:rsid w:val="00A512DA"/>
    <w:rsid w:val="00A552D0"/>
    <w:rsid w:val="00A55B7E"/>
    <w:rsid w:val="00A60264"/>
    <w:rsid w:val="00A613F0"/>
    <w:rsid w:val="00A647B4"/>
    <w:rsid w:val="00A64B41"/>
    <w:rsid w:val="00A670C7"/>
    <w:rsid w:val="00A67292"/>
    <w:rsid w:val="00A67FE2"/>
    <w:rsid w:val="00A703EA"/>
    <w:rsid w:val="00A7183C"/>
    <w:rsid w:val="00A72740"/>
    <w:rsid w:val="00A74CC9"/>
    <w:rsid w:val="00A75AAE"/>
    <w:rsid w:val="00A76234"/>
    <w:rsid w:val="00A804BE"/>
    <w:rsid w:val="00A80632"/>
    <w:rsid w:val="00A81554"/>
    <w:rsid w:val="00A82BF5"/>
    <w:rsid w:val="00A91049"/>
    <w:rsid w:val="00A92D74"/>
    <w:rsid w:val="00A93CBE"/>
    <w:rsid w:val="00A95F8E"/>
    <w:rsid w:val="00A96856"/>
    <w:rsid w:val="00A971B8"/>
    <w:rsid w:val="00AA676A"/>
    <w:rsid w:val="00AA6C9C"/>
    <w:rsid w:val="00AA73B7"/>
    <w:rsid w:val="00AA73F2"/>
    <w:rsid w:val="00AB378B"/>
    <w:rsid w:val="00AB3AE9"/>
    <w:rsid w:val="00AB7D93"/>
    <w:rsid w:val="00AC016D"/>
    <w:rsid w:val="00AC1CE4"/>
    <w:rsid w:val="00AC368B"/>
    <w:rsid w:val="00AC41D5"/>
    <w:rsid w:val="00AC5085"/>
    <w:rsid w:val="00AC547C"/>
    <w:rsid w:val="00AC6491"/>
    <w:rsid w:val="00AD0728"/>
    <w:rsid w:val="00AD0800"/>
    <w:rsid w:val="00AD1063"/>
    <w:rsid w:val="00AD61CC"/>
    <w:rsid w:val="00AD6A89"/>
    <w:rsid w:val="00AD7CDC"/>
    <w:rsid w:val="00AD7D02"/>
    <w:rsid w:val="00AE12D9"/>
    <w:rsid w:val="00AE1C33"/>
    <w:rsid w:val="00AE221B"/>
    <w:rsid w:val="00AE2390"/>
    <w:rsid w:val="00AE273B"/>
    <w:rsid w:val="00AE31F5"/>
    <w:rsid w:val="00AE4B3E"/>
    <w:rsid w:val="00AE61DC"/>
    <w:rsid w:val="00AF2600"/>
    <w:rsid w:val="00AF2D72"/>
    <w:rsid w:val="00AF65C1"/>
    <w:rsid w:val="00AF76EF"/>
    <w:rsid w:val="00B0224C"/>
    <w:rsid w:val="00B07287"/>
    <w:rsid w:val="00B0734A"/>
    <w:rsid w:val="00B11527"/>
    <w:rsid w:val="00B119A1"/>
    <w:rsid w:val="00B200EE"/>
    <w:rsid w:val="00B2021F"/>
    <w:rsid w:val="00B2167A"/>
    <w:rsid w:val="00B24227"/>
    <w:rsid w:val="00B26EF8"/>
    <w:rsid w:val="00B27E05"/>
    <w:rsid w:val="00B318C1"/>
    <w:rsid w:val="00B31CFF"/>
    <w:rsid w:val="00B32983"/>
    <w:rsid w:val="00B3546D"/>
    <w:rsid w:val="00B3763E"/>
    <w:rsid w:val="00B37E04"/>
    <w:rsid w:val="00B40EBB"/>
    <w:rsid w:val="00B42ADA"/>
    <w:rsid w:val="00B44522"/>
    <w:rsid w:val="00B4460F"/>
    <w:rsid w:val="00B50DD4"/>
    <w:rsid w:val="00B52E34"/>
    <w:rsid w:val="00B52F0F"/>
    <w:rsid w:val="00B61CF5"/>
    <w:rsid w:val="00B622A6"/>
    <w:rsid w:val="00B62CBC"/>
    <w:rsid w:val="00B62E5A"/>
    <w:rsid w:val="00B65262"/>
    <w:rsid w:val="00B7209D"/>
    <w:rsid w:val="00B72AFA"/>
    <w:rsid w:val="00B72D22"/>
    <w:rsid w:val="00B756DD"/>
    <w:rsid w:val="00B81548"/>
    <w:rsid w:val="00B844F2"/>
    <w:rsid w:val="00B867E8"/>
    <w:rsid w:val="00B87F8F"/>
    <w:rsid w:val="00B91A1B"/>
    <w:rsid w:val="00B92CEB"/>
    <w:rsid w:val="00B933D7"/>
    <w:rsid w:val="00B94721"/>
    <w:rsid w:val="00B96BD7"/>
    <w:rsid w:val="00B97D2F"/>
    <w:rsid w:val="00BA1E18"/>
    <w:rsid w:val="00BA3F37"/>
    <w:rsid w:val="00BA4E65"/>
    <w:rsid w:val="00BA5D4D"/>
    <w:rsid w:val="00BB1AC4"/>
    <w:rsid w:val="00BB1FD1"/>
    <w:rsid w:val="00BB5C06"/>
    <w:rsid w:val="00BC2584"/>
    <w:rsid w:val="00BC44F9"/>
    <w:rsid w:val="00BC623D"/>
    <w:rsid w:val="00BD08DB"/>
    <w:rsid w:val="00BE186B"/>
    <w:rsid w:val="00BE1F9C"/>
    <w:rsid w:val="00BE22D6"/>
    <w:rsid w:val="00BE3AC6"/>
    <w:rsid w:val="00BE4613"/>
    <w:rsid w:val="00BE6448"/>
    <w:rsid w:val="00BF24F1"/>
    <w:rsid w:val="00BF308E"/>
    <w:rsid w:val="00BF41AB"/>
    <w:rsid w:val="00BF6E25"/>
    <w:rsid w:val="00BF760F"/>
    <w:rsid w:val="00C00483"/>
    <w:rsid w:val="00C00655"/>
    <w:rsid w:val="00C02B49"/>
    <w:rsid w:val="00C03179"/>
    <w:rsid w:val="00C036CA"/>
    <w:rsid w:val="00C04DA0"/>
    <w:rsid w:val="00C0726E"/>
    <w:rsid w:val="00C105B2"/>
    <w:rsid w:val="00C10B1E"/>
    <w:rsid w:val="00C113F5"/>
    <w:rsid w:val="00C14AFE"/>
    <w:rsid w:val="00C228B8"/>
    <w:rsid w:val="00C24670"/>
    <w:rsid w:val="00C24A12"/>
    <w:rsid w:val="00C27371"/>
    <w:rsid w:val="00C3496F"/>
    <w:rsid w:val="00C373C0"/>
    <w:rsid w:val="00C37889"/>
    <w:rsid w:val="00C429DB"/>
    <w:rsid w:val="00C43DFE"/>
    <w:rsid w:val="00C45357"/>
    <w:rsid w:val="00C45A37"/>
    <w:rsid w:val="00C46128"/>
    <w:rsid w:val="00C51465"/>
    <w:rsid w:val="00C51B0D"/>
    <w:rsid w:val="00C51B5C"/>
    <w:rsid w:val="00C5535B"/>
    <w:rsid w:val="00C554BB"/>
    <w:rsid w:val="00C55CB4"/>
    <w:rsid w:val="00C56A67"/>
    <w:rsid w:val="00C56A93"/>
    <w:rsid w:val="00C61C8F"/>
    <w:rsid w:val="00C64CAA"/>
    <w:rsid w:val="00C65215"/>
    <w:rsid w:val="00C6591A"/>
    <w:rsid w:val="00C67BBC"/>
    <w:rsid w:val="00C67C86"/>
    <w:rsid w:val="00C70DDD"/>
    <w:rsid w:val="00C73002"/>
    <w:rsid w:val="00C73394"/>
    <w:rsid w:val="00C73BEC"/>
    <w:rsid w:val="00C7454C"/>
    <w:rsid w:val="00C76311"/>
    <w:rsid w:val="00C76985"/>
    <w:rsid w:val="00C76EB3"/>
    <w:rsid w:val="00C82886"/>
    <w:rsid w:val="00C83112"/>
    <w:rsid w:val="00C83849"/>
    <w:rsid w:val="00C85FDC"/>
    <w:rsid w:val="00C90C97"/>
    <w:rsid w:val="00C91C63"/>
    <w:rsid w:val="00C92732"/>
    <w:rsid w:val="00C92D50"/>
    <w:rsid w:val="00C93753"/>
    <w:rsid w:val="00C9680A"/>
    <w:rsid w:val="00CA29C4"/>
    <w:rsid w:val="00CA3802"/>
    <w:rsid w:val="00CA3950"/>
    <w:rsid w:val="00CA45E3"/>
    <w:rsid w:val="00CB0025"/>
    <w:rsid w:val="00CB45BF"/>
    <w:rsid w:val="00CB49B5"/>
    <w:rsid w:val="00CB7840"/>
    <w:rsid w:val="00CC15BC"/>
    <w:rsid w:val="00CC5FF2"/>
    <w:rsid w:val="00CD09C5"/>
    <w:rsid w:val="00CD49D4"/>
    <w:rsid w:val="00CD7E89"/>
    <w:rsid w:val="00CE064D"/>
    <w:rsid w:val="00CE0AB2"/>
    <w:rsid w:val="00CE2AAB"/>
    <w:rsid w:val="00CE2E42"/>
    <w:rsid w:val="00CE3EEE"/>
    <w:rsid w:val="00CE5896"/>
    <w:rsid w:val="00CE6BE5"/>
    <w:rsid w:val="00CE6C05"/>
    <w:rsid w:val="00CE74EB"/>
    <w:rsid w:val="00CF1339"/>
    <w:rsid w:val="00CF292E"/>
    <w:rsid w:val="00CF40C2"/>
    <w:rsid w:val="00CF58DC"/>
    <w:rsid w:val="00CF6EAD"/>
    <w:rsid w:val="00D057D1"/>
    <w:rsid w:val="00D10BB8"/>
    <w:rsid w:val="00D110C9"/>
    <w:rsid w:val="00D11A8C"/>
    <w:rsid w:val="00D12F33"/>
    <w:rsid w:val="00D168A7"/>
    <w:rsid w:val="00D21531"/>
    <w:rsid w:val="00D273EE"/>
    <w:rsid w:val="00D31FB0"/>
    <w:rsid w:val="00D331D2"/>
    <w:rsid w:val="00D3660E"/>
    <w:rsid w:val="00D36FD1"/>
    <w:rsid w:val="00D4056E"/>
    <w:rsid w:val="00D42F55"/>
    <w:rsid w:val="00D44ADE"/>
    <w:rsid w:val="00D46005"/>
    <w:rsid w:val="00D46388"/>
    <w:rsid w:val="00D50A18"/>
    <w:rsid w:val="00D511E5"/>
    <w:rsid w:val="00D5151C"/>
    <w:rsid w:val="00D568DA"/>
    <w:rsid w:val="00D66E87"/>
    <w:rsid w:val="00D71813"/>
    <w:rsid w:val="00D71F3C"/>
    <w:rsid w:val="00D72994"/>
    <w:rsid w:val="00D72D8B"/>
    <w:rsid w:val="00D74ED8"/>
    <w:rsid w:val="00D757CB"/>
    <w:rsid w:val="00D75C0C"/>
    <w:rsid w:val="00D76F8F"/>
    <w:rsid w:val="00D8264D"/>
    <w:rsid w:val="00D8313C"/>
    <w:rsid w:val="00D83FE7"/>
    <w:rsid w:val="00D84280"/>
    <w:rsid w:val="00D87850"/>
    <w:rsid w:val="00D90704"/>
    <w:rsid w:val="00D9394D"/>
    <w:rsid w:val="00D97E61"/>
    <w:rsid w:val="00DA010B"/>
    <w:rsid w:val="00DA03D9"/>
    <w:rsid w:val="00DA0F6E"/>
    <w:rsid w:val="00DA18B0"/>
    <w:rsid w:val="00DA1C6C"/>
    <w:rsid w:val="00DA51E6"/>
    <w:rsid w:val="00DA7695"/>
    <w:rsid w:val="00DB3A8C"/>
    <w:rsid w:val="00DB4DCD"/>
    <w:rsid w:val="00DB6471"/>
    <w:rsid w:val="00DB6F7C"/>
    <w:rsid w:val="00DC6689"/>
    <w:rsid w:val="00DC70E5"/>
    <w:rsid w:val="00DD02B5"/>
    <w:rsid w:val="00DD034E"/>
    <w:rsid w:val="00DD1087"/>
    <w:rsid w:val="00DD2AE6"/>
    <w:rsid w:val="00DE2948"/>
    <w:rsid w:val="00DE380B"/>
    <w:rsid w:val="00DE3AE3"/>
    <w:rsid w:val="00DE53AF"/>
    <w:rsid w:val="00DE5FD8"/>
    <w:rsid w:val="00DF068B"/>
    <w:rsid w:val="00DF0DFC"/>
    <w:rsid w:val="00DF6A57"/>
    <w:rsid w:val="00DF7A1C"/>
    <w:rsid w:val="00DF7F83"/>
    <w:rsid w:val="00E03902"/>
    <w:rsid w:val="00E03F64"/>
    <w:rsid w:val="00E10211"/>
    <w:rsid w:val="00E128EB"/>
    <w:rsid w:val="00E15A62"/>
    <w:rsid w:val="00E221F0"/>
    <w:rsid w:val="00E23FF6"/>
    <w:rsid w:val="00E240A7"/>
    <w:rsid w:val="00E2421D"/>
    <w:rsid w:val="00E25066"/>
    <w:rsid w:val="00E31555"/>
    <w:rsid w:val="00E31727"/>
    <w:rsid w:val="00E33BF8"/>
    <w:rsid w:val="00E35B8A"/>
    <w:rsid w:val="00E41613"/>
    <w:rsid w:val="00E45E06"/>
    <w:rsid w:val="00E46E68"/>
    <w:rsid w:val="00E54D71"/>
    <w:rsid w:val="00E5529C"/>
    <w:rsid w:val="00E6747B"/>
    <w:rsid w:val="00E67F2C"/>
    <w:rsid w:val="00E716C6"/>
    <w:rsid w:val="00E73EA8"/>
    <w:rsid w:val="00E7469E"/>
    <w:rsid w:val="00E764F4"/>
    <w:rsid w:val="00E81A2C"/>
    <w:rsid w:val="00E8411D"/>
    <w:rsid w:val="00E849D9"/>
    <w:rsid w:val="00E85996"/>
    <w:rsid w:val="00E878DC"/>
    <w:rsid w:val="00E90541"/>
    <w:rsid w:val="00E931BB"/>
    <w:rsid w:val="00E93F7D"/>
    <w:rsid w:val="00E945EE"/>
    <w:rsid w:val="00E9579A"/>
    <w:rsid w:val="00E96047"/>
    <w:rsid w:val="00E969B2"/>
    <w:rsid w:val="00EA1CDB"/>
    <w:rsid w:val="00EA350E"/>
    <w:rsid w:val="00EA60B1"/>
    <w:rsid w:val="00EA7868"/>
    <w:rsid w:val="00EA789E"/>
    <w:rsid w:val="00EB05A4"/>
    <w:rsid w:val="00EB1025"/>
    <w:rsid w:val="00EB1E58"/>
    <w:rsid w:val="00EB29F2"/>
    <w:rsid w:val="00EB481B"/>
    <w:rsid w:val="00EB4930"/>
    <w:rsid w:val="00EB6A01"/>
    <w:rsid w:val="00EB6EE0"/>
    <w:rsid w:val="00EC0A48"/>
    <w:rsid w:val="00EC20DA"/>
    <w:rsid w:val="00EC34CE"/>
    <w:rsid w:val="00EC495E"/>
    <w:rsid w:val="00EC61D8"/>
    <w:rsid w:val="00EC64B1"/>
    <w:rsid w:val="00ED1F84"/>
    <w:rsid w:val="00ED23BC"/>
    <w:rsid w:val="00ED2E97"/>
    <w:rsid w:val="00ED4F39"/>
    <w:rsid w:val="00ED51CE"/>
    <w:rsid w:val="00ED5B22"/>
    <w:rsid w:val="00ED5BF0"/>
    <w:rsid w:val="00ED6675"/>
    <w:rsid w:val="00EE254E"/>
    <w:rsid w:val="00EE2F70"/>
    <w:rsid w:val="00EE6BD7"/>
    <w:rsid w:val="00EE7FC1"/>
    <w:rsid w:val="00EF02B8"/>
    <w:rsid w:val="00EF10C9"/>
    <w:rsid w:val="00EF23A0"/>
    <w:rsid w:val="00EF3B4F"/>
    <w:rsid w:val="00EF4FDC"/>
    <w:rsid w:val="00F005C3"/>
    <w:rsid w:val="00F01AFE"/>
    <w:rsid w:val="00F078F8"/>
    <w:rsid w:val="00F1191A"/>
    <w:rsid w:val="00F11FF6"/>
    <w:rsid w:val="00F12BE4"/>
    <w:rsid w:val="00F153C2"/>
    <w:rsid w:val="00F17EFC"/>
    <w:rsid w:val="00F20A6D"/>
    <w:rsid w:val="00F211B5"/>
    <w:rsid w:val="00F23D3B"/>
    <w:rsid w:val="00F24674"/>
    <w:rsid w:val="00F24B26"/>
    <w:rsid w:val="00F31E92"/>
    <w:rsid w:val="00F329C3"/>
    <w:rsid w:val="00F33302"/>
    <w:rsid w:val="00F349FB"/>
    <w:rsid w:val="00F41A44"/>
    <w:rsid w:val="00F43458"/>
    <w:rsid w:val="00F46086"/>
    <w:rsid w:val="00F46925"/>
    <w:rsid w:val="00F47C8C"/>
    <w:rsid w:val="00F47FDB"/>
    <w:rsid w:val="00F5097F"/>
    <w:rsid w:val="00F51F36"/>
    <w:rsid w:val="00F524A1"/>
    <w:rsid w:val="00F52B0F"/>
    <w:rsid w:val="00F53DA4"/>
    <w:rsid w:val="00F54BE3"/>
    <w:rsid w:val="00F6202D"/>
    <w:rsid w:val="00F658D7"/>
    <w:rsid w:val="00F66186"/>
    <w:rsid w:val="00F701C9"/>
    <w:rsid w:val="00F70472"/>
    <w:rsid w:val="00F72E07"/>
    <w:rsid w:val="00F73392"/>
    <w:rsid w:val="00F76D7A"/>
    <w:rsid w:val="00F772EC"/>
    <w:rsid w:val="00F77EFC"/>
    <w:rsid w:val="00F80BBF"/>
    <w:rsid w:val="00F82DC2"/>
    <w:rsid w:val="00F84299"/>
    <w:rsid w:val="00F84FE6"/>
    <w:rsid w:val="00F86389"/>
    <w:rsid w:val="00F863B2"/>
    <w:rsid w:val="00F869DA"/>
    <w:rsid w:val="00F86AF6"/>
    <w:rsid w:val="00F87503"/>
    <w:rsid w:val="00F876D2"/>
    <w:rsid w:val="00F9072E"/>
    <w:rsid w:val="00F923D3"/>
    <w:rsid w:val="00F92542"/>
    <w:rsid w:val="00F95FD4"/>
    <w:rsid w:val="00FA0CE4"/>
    <w:rsid w:val="00FA32B8"/>
    <w:rsid w:val="00FA43FD"/>
    <w:rsid w:val="00FA45CD"/>
    <w:rsid w:val="00FA48EE"/>
    <w:rsid w:val="00FA522A"/>
    <w:rsid w:val="00FA6A10"/>
    <w:rsid w:val="00FB0EDC"/>
    <w:rsid w:val="00FB19A8"/>
    <w:rsid w:val="00FB1FA8"/>
    <w:rsid w:val="00FB3035"/>
    <w:rsid w:val="00FB38A1"/>
    <w:rsid w:val="00FB4BC3"/>
    <w:rsid w:val="00FB4D28"/>
    <w:rsid w:val="00FB6C4E"/>
    <w:rsid w:val="00FB75F0"/>
    <w:rsid w:val="00FC0906"/>
    <w:rsid w:val="00FC0B28"/>
    <w:rsid w:val="00FC120D"/>
    <w:rsid w:val="00FC2BED"/>
    <w:rsid w:val="00FC51BB"/>
    <w:rsid w:val="00FC5676"/>
    <w:rsid w:val="00FC6DCA"/>
    <w:rsid w:val="00FC7951"/>
    <w:rsid w:val="00FD2034"/>
    <w:rsid w:val="00FD485C"/>
    <w:rsid w:val="00FD6C5D"/>
    <w:rsid w:val="00FE0424"/>
    <w:rsid w:val="00FE0784"/>
    <w:rsid w:val="00FE16BF"/>
    <w:rsid w:val="00FE311E"/>
    <w:rsid w:val="00FE575F"/>
    <w:rsid w:val="00FE7A6F"/>
    <w:rsid w:val="00FF4D0F"/>
    <w:rsid w:val="00FF63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9A12C"/>
  <w15:docId w15:val="{7C2CEB34-C134-4607-A173-B3D6C853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7B4"/>
    <w:pPr>
      <w:jc w:val="both"/>
    </w:pPr>
    <w:rPr>
      <w:rFonts w:ascii="Montserrat" w:hAnsi="Montserrat"/>
    </w:rPr>
  </w:style>
  <w:style w:type="paragraph" w:styleId="Ttulo1">
    <w:name w:val="heading 1"/>
    <w:basedOn w:val="Normal"/>
    <w:next w:val="Normal"/>
    <w:link w:val="Ttulo1Car"/>
    <w:uiPriority w:val="9"/>
    <w:qFormat/>
    <w:rsid w:val="00A647B4"/>
    <w:pPr>
      <w:keepNext/>
      <w:keepLines/>
      <w:spacing w:before="480" w:after="0"/>
      <w:jc w:val="center"/>
      <w:outlineLvl w:val="0"/>
    </w:pPr>
    <w:rPr>
      <w:rFonts w:eastAsiaTheme="majorEastAsia" w:cstheme="majorBidi"/>
      <w:b/>
      <w:bCs/>
      <w:sz w:val="44"/>
      <w:szCs w:val="28"/>
    </w:rPr>
  </w:style>
  <w:style w:type="paragraph" w:styleId="Ttulo2">
    <w:name w:val="heading 2"/>
    <w:basedOn w:val="Normal"/>
    <w:next w:val="Normal"/>
    <w:link w:val="Ttulo2Car"/>
    <w:uiPriority w:val="9"/>
    <w:unhideWhenUsed/>
    <w:qFormat/>
    <w:rsid w:val="00240D2F"/>
    <w:pPr>
      <w:keepNext/>
      <w:keepLines/>
      <w:spacing w:before="200" w:after="0"/>
      <w:outlineLvl w:val="1"/>
    </w:pPr>
    <w:rPr>
      <w:rFonts w:eastAsiaTheme="majorEastAsia" w:cstheme="majorBidi"/>
      <w:b/>
      <w:bCs/>
      <w:sz w:val="36"/>
      <w:szCs w:val="26"/>
    </w:rPr>
  </w:style>
  <w:style w:type="paragraph" w:styleId="Ttulo3">
    <w:name w:val="heading 3"/>
    <w:basedOn w:val="Normal"/>
    <w:next w:val="Normal"/>
    <w:link w:val="Ttulo3Car"/>
    <w:uiPriority w:val="9"/>
    <w:unhideWhenUsed/>
    <w:qFormat/>
    <w:rsid w:val="00287864"/>
    <w:pPr>
      <w:keepNext/>
      <w:keepLines/>
      <w:spacing w:before="200" w:after="0" w:line="240" w:lineRule="auto"/>
      <w:ind w:left="720" w:hanging="720"/>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nhideWhenUsed/>
    <w:qFormat/>
    <w:rsid w:val="00287864"/>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287864"/>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287864"/>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287864"/>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287864"/>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287864"/>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47B4"/>
    <w:rPr>
      <w:rFonts w:ascii="Montserrat" w:eastAsiaTheme="majorEastAsia" w:hAnsi="Montserrat" w:cstheme="majorBidi"/>
      <w:b/>
      <w:bCs/>
      <w:sz w:val="44"/>
      <w:szCs w:val="28"/>
    </w:rPr>
  </w:style>
  <w:style w:type="character" w:customStyle="1" w:styleId="Ttulo2Car">
    <w:name w:val="Título 2 Car"/>
    <w:basedOn w:val="Fuentedeprrafopredeter"/>
    <w:link w:val="Ttulo2"/>
    <w:uiPriority w:val="9"/>
    <w:rsid w:val="00240D2F"/>
    <w:rPr>
      <w:rFonts w:ascii="Montserrat" w:eastAsiaTheme="majorEastAsia" w:hAnsi="Montserrat" w:cstheme="majorBidi"/>
      <w:b/>
      <w:bCs/>
      <w:sz w:val="36"/>
      <w:szCs w:val="26"/>
    </w:rPr>
  </w:style>
  <w:style w:type="paragraph" w:styleId="NormalWeb">
    <w:name w:val="Normal (Web)"/>
    <w:basedOn w:val="Normal"/>
    <w:uiPriority w:val="99"/>
    <w:unhideWhenUsed/>
    <w:rsid w:val="00A33E2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035D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5D57"/>
  </w:style>
  <w:style w:type="paragraph" w:styleId="Piedepgina">
    <w:name w:val="footer"/>
    <w:basedOn w:val="Normal"/>
    <w:link w:val="PiedepginaCar"/>
    <w:uiPriority w:val="99"/>
    <w:unhideWhenUsed/>
    <w:rsid w:val="00035D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5D57"/>
  </w:style>
  <w:style w:type="paragraph" w:styleId="Textodeglobo">
    <w:name w:val="Balloon Text"/>
    <w:basedOn w:val="Normal"/>
    <w:link w:val="TextodegloboCar"/>
    <w:uiPriority w:val="99"/>
    <w:unhideWhenUsed/>
    <w:rsid w:val="00035D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35D57"/>
    <w:rPr>
      <w:rFonts w:ascii="Tahoma" w:hAnsi="Tahoma" w:cs="Tahoma"/>
      <w:sz w:val="16"/>
      <w:szCs w:val="16"/>
    </w:rPr>
  </w:style>
  <w:style w:type="table" w:styleId="Tablaconcuadrcula">
    <w:name w:val="Table Grid"/>
    <w:basedOn w:val="Tablanormal"/>
    <w:uiPriority w:val="59"/>
    <w:rsid w:val="00C67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unhideWhenUsed/>
    <w:rsid w:val="00C67BBC"/>
  </w:style>
  <w:style w:type="character" w:styleId="Hipervnculo">
    <w:name w:val="Hyperlink"/>
    <w:basedOn w:val="Fuentedeprrafopredeter"/>
    <w:uiPriority w:val="99"/>
    <w:unhideWhenUsed/>
    <w:rsid w:val="00773EEB"/>
    <w:rPr>
      <w:color w:val="0000FF" w:themeColor="hyperlink"/>
      <w:u w:val="single"/>
    </w:rPr>
  </w:style>
  <w:style w:type="paragraph" w:customStyle="1" w:styleId="indice">
    <w:name w:val="indice"/>
    <w:basedOn w:val="Normal"/>
    <w:uiPriority w:val="99"/>
    <w:rsid w:val="008C321D"/>
    <w:pPr>
      <w:spacing w:after="0" w:line="480" w:lineRule="auto"/>
      <w:jc w:val="center"/>
    </w:pPr>
    <w:rPr>
      <w:rFonts w:ascii="Courier" w:eastAsia="Times New Roman" w:hAnsi="Courier" w:cs="Times New Roman"/>
      <w:b/>
      <w:caps/>
      <w:spacing w:val="50"/>
      <w:sz w:val="30"/>
      <w:szCs w:val="20"/>
      <w:lang w:val="es-ES_tradnl" w:eastAsia="es-ES"/>
    </w:rPr>
  </w:style>
  <w:style w:type="paragraph" w:styleId="Prrafodelista">
    <w:name w:val="List Paragraph"/>
    <w:aliases w:val="lp1,Listas,Lista vistosa - Énfasis 13,Dot pt,No Spacing1,List Paragraph Char Char Char,Indicator Text,Numbered Para 1,Bullet List,FooterText,numbered,List Paragraph1,Paragraphe de liste1,列出段落,列出段落1"/>
    <w:basedOn w:val="Normal"/>
    <w:link w:val="PrrafodelistaCar"/>
    <w:qFormat/>
    <w:rsid w:val="00313D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as Car,Lista vistosa - Énfasis 13 Car,Dot pt Car,No Spacing1 Car,List Paragraph Char Char Char Car,Indicator Text Car,Numbered Para 1 Car,Bullet List Car,FooterText Car,numbered Car,List Paragraph1 Car,列出段落 Car,列出段落1 Car"/>
    <w:link w:val="Prrafodelista"/>
    <w:uiPriority w:val="34"/>
    <w:rsid w:val="00313DF7"/>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0D4ADE"/>
    <w:pPr>
      <w:outlineLvl w:val="9"/>
    </w:pPr>
    <w:rPr>
      <w:lang w:eastAsia="es-MX"/>
    </w:rPr>
  </w:style>
  <w:style w:type="paragraph" w:styleId="TDC1">
    <w:name w:val="toc 1"/>
    <w:basedOn w:val="Normal"/>
    <w:next w:val="Normal"/>
    <w:autoRedefine/>
    <w:uiPriority w:val="39"/>
    <w:unhideWhenUsed/>
    <w:qFormat/>
    <w:rsid w:val="00DA51E6"/>
    <w:pPr>
      <w:tabs>
        <w:tab w:val="left" w:pos="660"/>
        <w:tab w:val="right" w:leader="dot" w:pos="9498"/>
      </w:tabs>
      <w:spacing w:after="120" w:line="360" w:lineRule="auto"/>
      <w:ind w:left="567" w:hanging="567"/>
    </w:pPr>
  </w:style>
  <w:style w:type="paragraph" w:styleId="Textoindependiente">
    <w:name w:val="Body Text"/>
    <w:basedOn w:val="Normal"/>
    <w:link w:val="TextoindependienteCar1"/>
    <w:rsid w:val="00437814"/>
    <w:pPr>
      <w:spacing w:after="0" w:line="360" w:lineRule="atLeast"/>
      <w:jc w:val="center"/>
    </w:pPr>
    <w:rPr>
      <w:rFonts w:ascii="Arial" w:eastAsia="Times New Roman" w:hAnsi="Arial" w:cs="Times New Roman"/>
      <w:b/>
      <w:spacing w:val="20"/>
      <w:sz w:val="24"/>
      <w:szCs w:val="20"/>
      <w:lang w:val="es-ES_tradnl" w:eastAsia="es-ES"/>
    </w:rPr>
  </w:style>
  <w:style w:type="character" w:customStyle="1" w:styleId="TextoindependienteCar1">
    <w:name w:val="Texto independiente Car1"/>
    <w:basedOn w:val="Fuentedeprrafopredeter"/>
    <w:link w:val="Textoindependiente"/>
    <w:rsid w:val="00437814"/>
    <w:rPr>
      <w:rFonts w:ascii="Arial" w:eastAsia="Times New Roman" w:hAnsi="Arial" w:cs="Times New Roman"/>
      <w:b/>
      <w:spacing w:val="20"/>
      <w:sz w:val="24"/>
      <w:szCs w:val="20"/>
      <w:lang w:val="es-ES_tradnl" w:eastAsia="es-ES"/>
    </w:rPr>
  </w:style>
  <w:style w:type="character" w:customStyle="1" w:styleId="TextoindependienteCar">
    <w:name w:val="Texto independiente Car"/>
    <w:basedOn w:val="Fuentedeprrafopredeter"/>
    <w:uiPriority w:val="99"/>
    <w:rsid w:val="00437814"/>
  </w:style>
  <w:style w:type="paragraph" w:customStyle="1" w:styleId="titulo1">
    <w:name w:val="titulo1"/>
    <w:basedOn w:val="Normal"/>
    <w:next w:val="Normal"/>
    <w:uiPriority w:val="99"/>
    <w:rsid w:val="00437814"/>
    <w:pPr>
      <w:spacing w:after="0" w:line="480" w:lineRule="atLeast"/>
    </w:pPr>
    <w:rPr>
      <w:rFonts w:ascii="Courier" w:eastAsia="Times New Roman" w:hAnsi="Courier" w:cs="Times New Roman"/>
      <w:caps/>
      <w:spacing w:val="50"/>
      <w:sz w:val="24"/>
      <w:szCs w:val="20"/>
      <w:lang w:val="es-ES_tradnl" w:eastAsia="es-ES"/>
    </w:rPr>
  </w:style>
  <w:style w:type="paragraph" w:customStyle="1" w:styleId="Textoindependiente21">
    <w:name w:val="Texto independiente 21"/>
    <w:basedOn w:val="Normal"/>
    <w:rsid w:val="00CB49B5"/>
    <w:pPr>
      <w:spacing w:after="0" w:line="360" w:lineRule="auto"/>
    </w:pPr>
    <w:rPr>
      <w:rFonts w:ascii="Arial" w:eastAsia="Times New Roman" w:hAnsi="Arial" w:cs="Arial"/>
      <w:spacing w:val="20"/>
      <w:sz w:val="24"/>
      <w:szCs w:val="24"/>
      <w:lang w:val="es-ES_tradnl" w:eastAsia="es-ES"/>
    </w:rPr>
  </w:style>
  <w:style w:type="paragraph" w:styleId="TDC2">
    <w:name w:val="toc 2"/>
    <w:basedOn w:val="Normal"/>
    <w:next w:val="Normal"/>
    <w:autoRedefine/>
    <w:uiPriority w:val="39"/>
    <w:unhideWhenUsed/>
    <w:qFormat/>
    <w:rsid w:val="000310CC"/>
    <w:pPr>
      <w:tabs>
        <w:tab w:val="left" w:pos="567"/>
        <w:tab w:val="left" w:pos="9214"/>
      </w:tabs>
      <w:spacing w:after="100"/>
      <w:ind w:left="220"/>
    </w:pPr>
  </w:style>
  <w:style w:type="paragraph" w:styleId="Textoindependiente2">
    <w:name w:val="Body Text 2"/>
    <w:basedOn w:val="Normal"/>
    <w:link w:val="Textoindependiente2Car"/>
    <w:uiPriority w:val="99"/>
    <w:unhideWhenUsed/>
    <w:rsid w:val="00285BB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85BB6"/>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85BB6"/>
    <w:pPr>
      <w:spacing w:after="101" w:line="216" w:lineRule="exact"/>
      <w:ind w:firstLine="288"/>
    </w:pPr>
    <w:rPr>
      <w:rFonts w:ascii="Arial" w:eastAsia="Times New Roman" w:hAnsi="Arial" w:cs="Arial"/>
      <w:sz w:val="18"/>
      <w:szCs w:val="18"/>
      <w:lang w:val="es-ES" w:eastAsia="es-ES"/>
    </w:rPr>
  </w:style>
  <w:style w:type="paragraph" w:styleId="Ttulo">
    <w:name w:val="Title"/>
    <w:basedOn w:val="Normal"/>
    <w:link w:val="TtuloCar"/>
    <w:uiPriority w:val="99"/>
    <w:qFormat/>
    <w:rsid w:val="00285BB6"/>
    <w:pPr>
      <w:spacing w:after="0" w:line="240" w:lineRule="auto"/>
      <w:jc w:val="center"/>
    </w:pPr>
    <w:rPr>
      <w:rFonts w:ascii="Arial" w:eastAsia="Times New Roman" w:hAnsi="Arial" w:cs="Arial"/>
      <w:b/>
      <w:bCs/>
      <w:sz w:val="24"/>
      <w:szCs w:val="24"/>
      <w:lang w:eastAsia="es-ES"/>
    </w:rPr>
  </w:style>
  <w:style w:type="character" w:customStyle="1" w:styleId="TtuloCar">
    <w:name w:val="Título Car"/>
    <w:basedOn w:val="Fuentedeprrafopredeter"/>
    <w:link w:val="Ttulo"/>
    <w:uiPriority w:val="99"/>
    <w:rsid w:val="00285BB6"/>
    <w:rPr>
      <w:rFonts w:ascii="Arial" w:eastAsia="Times New Roman" w:hAnsi="Arial" w:cs="Arial"/>
      <w:b/>
      <w:bCs/>
      <w:sz w:val="24"/>
      <w:szCs w:val="24"/>
      <w:lang w:eastAsia="es-ES"/>
    </w:rPr>
  </w:style>
  <w:style w:type="paragraph" w:customStyle="1" w:styleId="Prrafodelista1">
    <w:name w:val="Párrafo de lista1"/>
    <w:basedOn w:val="Normal"/>
    <w:uiPriority w:val="99"/>
    <w:rsid w:val="00285BB6"/>
    <w:pPr>
      <w:spacing w:after="0" w:line="240" w:lineRule="auto"/>
      <w:ind w:left="720"/>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6B30D1"/>
    <w:rPr>
      <w:sz w:val="16"/>
      <w:szCs w:val="16"/>
    </w:rPr>
  </w:style>
  <w:style w:type="paragraph" w:styleId="Textocomentario">
    <w:name w:val="annotation text"/>
    <w:basedOn w:val="Normal"/>
    <w:link w:val="TextocomentarioCar"/>
    <w:uiPriority w:val="99"/>
    <w:unhideWhenUsed/>
    <w:rsid w:val="006B30D1"/>
    <w:pPr>
      <w:spacing w:line="240" w:lineRule="auto"/>
    </w:pPr>
    <w:rPr>
      <w:sz w:val="20"/>
      <w:szCs w:val="20"/>
    </w:rPr>
  </w:style>
  <w:style w:type="character" w:customStyle="1" w:styleId="TextocomentarioCar">
    <w:name w:val="Texto comentario Car"/>
    <w:basedOn w:val="Fuentedeprrafopredeter"/>
    <w:link w:val="Textocomentario"/>
    <w:uiPriority w:val="99"/>
    <w:rsid w:val="006B30D1"/>
    <w:rPr>
      <w:sz w:val="20"/>
      <w:szCs w:val="20"/>
    </w:rPr>
  </w:style>
  <w:style w:type="paragraph" w:styleId="Asuntodelcomentario">
    <w:name w:val="annotation subject"/>
    <w:basedOn w:val="Textocomentario"/>
    <w:next w:val="Textocomentario"/>
    <w:link w:val="AsuntodelcomentarioCar"/>
    <w:unhideWhenUsed/>
    <w:rsid w:val="006B30D1"/>
    <w:rPr>
      <w:b/>
      <w:bCs/>
    </w:rPr>
  </w:style>
  <w:style w:type="character" w:customStyle="1" w:styleId="AsuntodelcomentarioCar">
    <w:name w:val="Asunto del comentario Car"/>
    <w:basedOn w:val="TextocomentarioCar"/>
    <w:link w:val="Asuntodelcomentario"/>
    <w:rsid w:val="006B30D1"/>
    <w:rPr>
      <w:b/>
      <w:bCs/>
      <w:sz w:val="20"/>
      <w:szCs w:val="20"/>
    </w:rPr>
  </w:style>
  <w:style w:type="character" w:customStyle="1" w:styleId="contpequesimogris">
    <w:name w:val="cont_pequeñísimo_gris"/>
    <w:basedOn w:val="Fuentedeprrafopredeter"/>
    <w:rsid w:val="000C23BB"/>
  </w:style>
  <w:style w:type="paragraph" w:customStyle="1" w:styleId="Default">
    <w:name w:val="Default"/>
    <w:rsid w:val="000C23BB"/>
    <w:pPr>
      <w:autoSpaceDE w:val="0"/>
      <w:autoSpaceDN w:val="0"/>
      <w:adjustRightInd w:val="0"/>
      <w:spacing w:after="0" w:line="240" w:lineRule="auto"/>
    </w:pPr>
    <w:rPr>
      <w:rFonts w:ascii="Times New Roman" w:hAnsi="Times New Roman" w:cs="Times New Roman"/>
      <w:color w:val="000000"/>
      <w:sz w:val="24"/>
      <w:szCs w:val="24"/>
    </w:rPr>
  </w:style>
  <w:style w:type="paragraph" w:styleId="Citadestacada">
    <w:name w:val="Intense Quote"/>
    <w:basedOn w:val="Normal"/>
    <w:next w:val="Normal"/>
    <w:link w:val="CitadestacadaCar"/>
    <w:uiPriority w:val="30"/>
    <w:qFormat/>
    <w:rsid w:val="000C23BB"/>
    <w:pPr>
      <w:pBdr>
        <w:top w:val="single" w:sz="4" w:space="10" w:color="4F81BD" w:themeColor="accent1"/>
        <w:bottom w:val="single" w:sz="4" w:space="10" w:color="4F81BD" w:themeColor="accent1"/>
      </w:pBdr>
      <w:suppressAutoHyphens/>
      <w:spacing w:before="360" w:after="360" w:line="240" w:lineRule="auto"/>
      <w:ind w:left="864" w:right="864"/>
      <w:jc w:val="center"/>
    </w:pPr>
    <w:rPr>
      <w:rFonts w:ascii="Times New Roman" w:eastAsia="Times New Roman" w:hAnsi="Times New Roman" w:cs="Times New Roman"/>
      <w:i/>
      <w:iCs/>
      <w:color w:val="4F81BD" w:themeColor="accent1"/>
      <w:sz w:val="24"/>
      <w:szCs w:val="24"/>
      <w:lang w:val="es-ES" w:eastAsia="zh-CN"/>
    </w:rPr>
  </w:style>
  <w:style w:type="character" w:customStyle="1" w:styleId="CitadestacadaCar">
    <w:name w:val="Cita destacada Car"/>
    <w:basedOn w:val="Fuentedeprrafopredeter"/>
    <w:link w:val="Citadestacada"/>
    <w:uiPriority w:val="30"/>
    <w:rsid w:val="000C23BB"/>
    <w:rPr>
      <w:rFonts w:ascii="Times New Roman" w:eastAsia="Times New Roman" w:hAnsi="Times New Roman" w:cs="Times New Roman"/>
      <w:i/>
      <w:iCs/>
      <w:color w:val="4F81BD" w:themeColor="accent1"/>
      <w:sz w:val="24"/>
      <w:szCs w:val="24"/>
      <w:lang w:val="es-ES" w:eastAsia="zh-CN"/>
    </w:rPr>
  </w:style>
  <w:style w:type="character" w:customStyle="1" w:styleId="Ttulo3Car">
    <w:name w:val="Título 3 Car"/>
    <w:basedOn w:val="Fuentedeprrafopredeter"/>
    <w:link w:val="Ttulo3"/>
    <w:uiPriority w:val="9"/>
    <w:rsid w:val="00287864"/>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rsid w:val="0028786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28786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28786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28786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28786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87864"/>
    <w:rPr>
      <w:rFonts w:asciiTheme="majorHAnsi" w:eastAsiaTheme="majorEastAsia" w:hAnsiTheme="majorHAnsi" w:cstheme="majorBidi"/>
      <w:i/>
      <w:iCs/>
      <w:color w:val="404040" w:themeColor="text1" w:themeTint="BF"/>
      <w:sz w:val="20"/>
      <w:szCs w:val="20"/>
    </w:rPr>
  </w:style>
  <w:style w:type="paragraph" w:styleId="ndice1">
    <w:name w:val="index 1"/>
    <w:basedOn w:val="Normal"/>
    <w:next w:val="Normal"/>
    <w:autoRedefine/>
    <w:unhideWhenUsed/>
    <w:rsid w:val="00287864"/>
    <w:pPr>
      <w:spacing w:before="120" w:after="0" w:line="240" w:lineRule="auto"/>
      <w:ind w:left="34"/>
      <w:jc w:val="center"/>
    </w:pPr>
    <w:rPr>
      <w:rFonts w:ascii="Arial" w:eastAsia="Times New Roman" w:hAnsi="Arial" w:cs="Arial"/>
      <w:lang w:eastAsia="es-ES"/>
    </w:rPr>
  </w:style>
  <w:style w:type="paragraph" w:customStyle="1" w:styleId="Textoindependiente31">
    <w:name w:val="Texto independiente 31"/>
    <w:basedOn w:val="Normal"/>
    <w:rsid w:val="00287864"/>
    <w:pPr>
      <w:spacing w:after="0" w:line="240" w:lineRule="auto"/>
    </w:pPr>
    <w:rPr>
      <w:rFonts w:ascii="Arial" w:eastAsia="Times New Roman" w:hAnsi="Arial" w:cs="Times New Roman"/>
      <w:sz w:val="24"/>
      <w:szCs w:val="20"/>
      <w:lang w:val="es-ES_tradnl" w:eastAsia="es-ES"/>
    </w:rPr>
  </w:style>
  <w:style w:type="paragraph" w:styleId="Lista">
    <w:name w:val="List"/>
    <w:basedOn w:val="Normal"/>
    <w:rsid w:val="00287864"/>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0"/>
      <w:lang w:val="es-ES_tradnl" w:eastAsia="es-ES"/>
    </w:rPr>
  </w:style>
  <w:style w:type="numbering" w:customStyle="1" w:styleId="Sinlista1">
    <w:name w:val="Sin lista1"/>
    <w:next w:val="Sinlista"/>
    <w:uiPriority w:val="99"/>
    <w:semiHidden/>
    <w:unhideWhenUsed/>
    <w:rsid w:val="00287864"/>
  </w:style>
  <w:style w:type="character" w:styleId="Hipervnculovisitado">
    <w:name w:val="FollowedHyperlink"/>
    <w:basedOn w:val="Fuentedeprrafopredeter"/>
    <w:uiPriority w:val="99"/>
    <w:unhideWhenUsed/>
    <w:rsid w:val="00287864"/>
    <w:rPr>
      <w:color w:val="800080" w:themeColor="followedHyperlink"/>
      <w:u w:val="single"/>
    </w:rPr>
  </w:style>
  <w:style w:type="character" w:customStyle="1" w:styleId="Mencinsinresolver1">
    <w:name w:val="Mención sin resolver1"/>
    <w:basedOn w:val="Fuentedeprrafopredeter"/>
    <w:uiPriority w:val="99"/>
    <w:semiHidden/>
    <w:unhideWhenUsed/>
    <w:rsid w:val="00287864"/>
    <w:rPr>
      <w:color w:val="605E5C"/>
      <w:shd w:val="clear" w:color="auto" w:fill="E1DFDD"/>
    </w:rPr>
  </w:style>
  <w:style w:type="paragraph" w:customStyle="1" w:styleId="BodyText211">
    <w:name w:val="Body Text 211"/>
    <w:basedOn w:val="Normal"/>
    <w:uiPriority w:val="99"/>
    <w:rsid w:val="00287864"/>
    <w:pPr>
      <w:spacing w:after="0" w:line="360" w:lineRule="auto"/>
    </w:pPr>
    <w:rPr>
      <w:rFonts w:ascii="Times New Roman" w:eastAsia="Times New Roman" w:hAnsi="Times New Roman" w:cs="Times New Roman"/>
      <w:lang w:val="es-ES_tradnl" w:eastAsia="es-ES"/>
    </w:rPr>
  </w:style>
  <w:style w:type="character" w:styleId="nfasis">
    <w:name w:val="Emphasis"/>
    <w:basedOn w:val="Fuentedeprrafopredeter"/>
    <w:qFormat/>
    <w:rsid w:val="00287864"/>
    <w:rPr>
      <w:b/>
      <w:bCs/>
      <w:i w:val="0"/>
      <w:iCs w:val="0"/>
    </w:rPr>
  </w:style>
  <w:style w:type="table" w:styleId="Cuadrculamedia2-nfasis1">
    <w:name w:val="Medium Grid 2 Accent 1"/>
    <w:basedOn w:val="Tablanormal"/>
    <w:uiPriority w:val="68"/>
    <w:rsid w:val="002878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extoindependiente3">
    <w:name w:val="Body Text 3"/>
    <w:basedOn w:val="Normal"/>
    <w:link w:val="Textoindependiente3Car"/>
    <w:unhideWhenUsed/>
    <w:rsid w:val="00287864"/>
    <w:pPr>
      <w:spacing w:after="120"/>
    </w:pPr>
    <w:rPr>
      <w:sz w:val="16"/>
      <w:szCs w:val="16"/>
    </w:rPr>
  </w:style>
  <w:style w:type="character" w:customStyle="1" w:styleId="Textoindependiente3Car">
    <w:name w:val="Texto independiente 3 Car"/>
    <w:basedOn w:val="Fuentedeprrafopredeter"/>
    <w:link w:val="Textoindependiente3"/>
    <w:rsid w:val="00287864"/>
    <w:rPr>
      <w:sz w:val="16"/>
      <w:szCs w:val="16"/>
    </w:rPr>
  </w:style>
  <w:style w:type="character" w:styleId="Mencinsinresolver">
    <w:name w:val="Unresolved Mention"/>
    <w:basedOn w:val="Fuentedeprrafopredeter"/>
    <w:uiPriority w:val="99"/>
    <w:semiHidden/>
    <w:unhideWhenUsed/>
    <w:rsid w:val="00287864"/>
    <w:rPr>
      <w:color w:val="605E5C"/>
      <w:shd w:val="clear" w:color="auto" w:fill="E1DFDD"/>
    </w:rPr>
  </w:style>
  <w:style w:type="paragraph" w:styleId="Subttulo">
    <w:name w:val="Subtitle"/>
    <w:basedOn w:val="Normal"/>
    <w:next w:val="Normal"/>
    <w:link w:val="SubttuloCar"/>
    <w:uiPriority w:val="11"/>
    <w:qFormat/>
    <w:rsid w:val="00287864"/>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287864"/>
    <w:rPr>
      <w:rFonts w:ascii="Cambria" w:eastAsia="Times New Roman" w:hAnsi="Cambria" w:cs="Times New Roman"/>
      <w:sz w:val="24"/>
      <w:szCs w:val="24"/>
      <w:lang w:val="es-ES" w:eastAsia="es-ES"/>
    </w:rPr>
  </w:style>
  <w:style w:type="paragraph" w:customStyle="1" w:styleId="subindice">
    <w:name w:val="subindice"/>
    <w:basedOn w:val="Normal"/>
    <w:rsid w:val="00287864"/>
    <w:pPr>
      <w:spacing w:after="0" w:line="360" w:lineRule="auto"/>
    </w:pPr>
    <w:rPr>
      <w:rFonts w:ascii="Courier" w:eastAsia="Times New Roman" w:hAnsi="Courier" w:cs="Times New Roman"/>
      <w:caps/>
      <w:spacing w:val="20"/>
      <w:sz w:val="26"/>
      <w:szCs w:val="20"/>
      <w:lang w:val="es-ES_tradnl" w:eastAsia="es-ES"/>
    </w:rPr>
  </w:style>
  <w:style w:type="paragraph" w:customStyle="1" w:styleId="sangrias">
    <w:name w:val="sangrias"/>
    <w:basedOn w:val="Normal"/>
    <w:rsid w:val="00287864"/>
    <w:pPr>
      <w:keepLines/>
      <w:tabs>
        <w:tab w:val="left" w:pos="3402"/>
      </w:tabs>
      <w:spacing w:after="0" w:line="360" w:lineRule="atLeast"/>
    </w:pPr>
    <w:rPr>
      <w:rFonts w:ascii="Courier" w:eastAsia="Times New Roman" w:hAnsi="Courier" w:cs="Times New Roman"/>
      <w:b/>
      <w:spacing w:val="20"/>
      <w:sz w:val="24"/>
      <w:szCs w:val="20"/>
      <w:lang w:val="es-ES_tradnl" w:eastAsia="es-ES"/>
    </w:rPr>
  </w:style>
  <w:style w:type="paragraph" w:styleId="Sangra3detindependiente">
    <w:name w:val="Body Text Indent 3"/>
    <w:basedOn w:val="Normal"/>
    <w:link w:val="Sangra3detindependienteCar"/>
    <w:rsid w:val="00287864"/>
    <w:pPr>
      <w:spacing w:after="0" w:line="240" w:lineRule="auto"/>
      <w:ind w:left="3530"/>
    </w:pPr>
    <w:rPr>
      <w:rFonts w:ascii="Arial" w:eastAsia="Times New Roman" w:hAnsi="Arial" w:cs="Times New Roman"/>
      <w:sz w:val="20"/>
      <w:szCs w:val="20"/>
      <w:lang w:val="es-ES" w:eastAsia="es-ES"/>
    </w:rPr>
  </w:style>
  <w:style w:type="character" w:customStyle="1" w:styleId="Sangra3detindependienteCar">
    <w:name w:val="Sangría 3 de t. independiente Car"/>
    <w:basedOn w:val="Fuentedeprrafopredeter"/>
    <w:link w:val="Sangra3detindependiente"/>
    <w:rsid w:val="00287864"/>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rsid w:val="00287864"/>
    <w:pPr>
      <w:spacing w:after="0" w:line="240" w:lineRule="auto"/>
      <w:ind w:left="1410" w:hanging="1410"/>
    </w:pPr>
    <w:rPr>
      <w:rFonts w:ascii="Arial" w:eastAsia="Times New Roman" w:hAnsi="Arial" w:cs="Times New Roman"/>
      <w:sz w:val="28"/>
      <w:szCs w:val="20"/>
      <w:lang w:val="es-ES" w:eastAsia="es-ES"/>
    </w:rPr>
  </w:style>
  <w:style w:type="character" w:customStyle="1" w:styleId="Sangra2detindependienteCar">
    <w:name w:val="Sangría 2 de t. independiente Car"/>
    <w:basedOn w:val="Fuentedeprrafopredeter"/>
    <w:link w:val="Sangra2detindependiente"/>
    <w:rsid w:val="00287864"/>
    <w:rPr>
      <w:rFonts w:ascii="Arial" w:eastAsia="Times New Roman" w:hAnsi="Arial" w:cs="Times New Roman"/>
      <w:sz w:val="28"/>
      <w:szCs w:val="20"/>
      <w:lang w:val="es-ES" w:eastAsia="es-ES"/>
    </w:rPr>
  </w:style>
  <w:style w:type="paragraph" w:styleId="Sangradetextonormal">
    <w:name w:val="Body Text Indent"/>
    <w:aliases w:val="Sangría de t. independiente"/>
    <w:basedOn w:val="Normal"/>
    <w:link w:val="SangradetextonormalCar1"/>
    <w:uiPriority w:val="99"/>
    <w:rsid w:val="00287864"/>
    <w:pPr>
      <w:spacing w:after="0" w:line="480" w:lineRule="auto"/>
      <w:ind w:left="227"/>
    </w:pPr>
    <w:rPr>
      <w:rFonts w:ascii="Arial" w:eastAsia="Times New Roman" w:hAnsi="Arial" w:cs="Arial"/>
      <w:bCs/>
      <w:sz w:val="24"/>
      <w:szCs w:val="24"/>
      <w:lang w:val="es-ES" w:eastAsia="es-ES"/>
    </w:rPr>
  </w:style>
  <w:style w:type="character" w:customStyle="1" w:styleId="SangradetextonormalCar">
    <w:name w:val="Sangría de texto normal Car"/>
    <w:aliases w:val="Sangría de t. independiente Car"/>
    <w:basedOn w:val="Fuentedeprrafopredeter"/>
    <w:uiPriority w:val="99"/>
    <w:rsid w:val="00287864"/>
  </w:style>
  <w:style w:type="paragraph" w:customStyle="1" w:styleId="Estilo1">
    <w:name w:val="Estilo1"/>
    <w:basedOn w:val="Encabezado"/>
    <w:link w:val="Estilo1Car"/>
    <w:qFormat/>
    <w:rsid w:val="00287864"/>
    <w:pPr>
      <w:tabs>
        <w:tab w:val="clear" w:pos="4419"/>
        <w:tab w:val="clear" w:pos="8838"/>
        <w:tab w:val="left" w:pos="1580"/>
        <w:tab w:val="center" w:pos="4252"/>
        <w:tab w:val="right" w:pos="8504"/>
        <w:tab w:val="right" w:pos="9639"/>
      </w:tabs>
      <w:jc w:val="right"/>
    </w:pPr>
    <w:rPr>
      <w:rFonts w:ascii="Times New Roman" w:eastAsia="Times New Roman" w:hAnsi="Times New Roman" w:cs="Times New Roman"/>
      <w:iCs/>
      <w:sz w:val="24"/>
      <w:szCs w:val="20"/>
      <w:lang w:eastAsia="es-ES"/>
    </w:rPr>
  </w:style>
  <w:style w:type="character" w:customStyle="1" w:styleId="Estilo1Car">
    <w:name w:val="Estilo1 Car"/>
    <w:link w:val="Estilo1"/>
    <w:rsid w:val="00287864"/>
    <w:rPr>
      <w:rFonts w:ascii="Times New Roman" w:eastAsia="Times New Roman" w:hAnsi="Times New Roman" w:cs="Times New Roman"/>
      <w:iCs/>
      <w:sz w:val="24"/>
      <w:szCs w:val="20"/>
      <w:lang w:eastAsia="es-ES"/>
    </w:rPr>
  </w:style>
  <w:style w:type="paragraph" w:customStyle="1" w:styleId="western">
    <w:name w:val="western"/>
    <w:basedOn w:val="Normal"/>
    <w:uiPriority w:val="99"/>
    <w:rsid w:val="00287864"/>
    <w:pPr>
      <w:spacing w:before="100" w:after="0" w:line="240" w:lineRule="auto"/>
      <w:jc w:val="center"/>
    </w:pPr>
    <w:rPr>
      <w:rFonts w:ascii="Arial" w:eastAsia="Times New Roman" w:hAnsi="Arial" w:cs="Times New Roman"/>
      <w:b/>
      <w:sz w:val="24"/>
      <w:szCs w:val="20"/>
      <w:lang w:eastAsia="es-MX"/>
    </w:rPr>
  </w:style>
  <w:style w:type="paragraph" w:customStyle="1" w:styleId="Textoindependiente22">
    <w:name w:val="Texto independiente 22"/>
    <w:basedOn w:val="Normal"/>
    <w:uiPriority w:val="99"/>
    <w:rsid w:val="00287864"/>
    <w:pPr>
      <w:spacing w:after="0" w:line="360" w:lineRule="auto"/>
    </w:pPr>
    <w:rPr>
      <w:rFonts w:ascii="Arial" w:eastAsia="Times New Roman" w:hAnsi="Arial" w:cs="Times New Roman"/>
      <w:spacing w:val="20"/>
      <w:sz w:val="24"/>
      <w:szCs w:val="20"/>
      <w:lang w:val="es-ES_tradnl" w:eastAsia="es-ES"/>
    </w:rPr>
  </w:style>
  <w:style w:type="paragraph" w:customStyle="1" w:styleId="t5">
    <w:name w:val="t5"/>
    <w:basedOn w:val="Normal"/>
    <w:rsid w:val="00287864"/>
    <w:pPr>
      <w:widowControl w:val="0"/>
      <w:autoSpaceDE w:val="0"/>
      <w:autoSpaceDN w:val="0"/>
      <w:adjustRightInd w:val="0"/>
      <w:spacing w:after="0" w:line="420" w:lineRule="atLeast"/>
    </w:pPr>
    <w:rPr>
      <w:rFonts w:ascii="Arial" w:eastAsia="Times New Roman" w:hAnsi="Arial" w:cs="Arial"/>
      <w:sz w:val="24"/>
      <w:szCs w:val="24"/>
      <w:lang w:val="es-ES" w:eastAsia="es-ES"/>
    </w:rPr>
  </w:style>
  <w:style w:type="paragraph" w:styleId="Textonotapie">
    <w:name w:val="footnote text"/>
    <w:basedOn w:val="Normal"/>
    <w:link w:val="TextonotapieCar"/>
    <w:rsid w:val="00287864"/>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287864"/>
    <w:rPr>
      <w:rFonts w:ascii="Times New Roman" w:eastAsia="Times New Roman" w:hAnsi="Times New Roman" w:cs="Times New Roman"/>
      <w:sz w:val="20"/>
      <w:szCs w:val="20"/>
      <w:lang w:val="es-ES" w:eastAsia="es-ES"/>
    </w:rPr>
  </w:style>
  <w:style w:type="paragraph" w:styleId="TDC3">
    <w:name w:val="toc 3"/>
    <w:basedOn w:val="Normal"/>
    <w:next w:val="Normal"/>
    <w:autoRedefine/>
    <w:uiPriority w:val="39"/>
    <w:unhideWhenUsed/>
    <w:qFormat/>
    <w:rsid w:val="00287864"/>
    <w:pPr>
      <w:spacing w:after="0" w:line="240" w:lineRule="auto"/>
      <w:ind w:left="240"/>
    </w:pPr>
    <w:rPr>
      <w:rFonts w:ascii="Calibri" w:eastAsia="Times New Roman" w:hAnsi="Calibri" w:cs="Calibri"/>
      <w:sz w:val="20"/>
      <w:szCs w:val="20"/>
      <w:lang w:val="es-ES" w:eastAsia="es-ES"/>
    </w:rPr>
  </w:style>
  <w:style w:type="paragraph" w:styleId="TDC4">
    <w:name w:val="toc 4"/>
    <w:basedOn w:val="Normal"/>
    <w:next w:val="Normal"/>
    <w:autoRedefine/>
    <w:uiPriority w:val="39"/>
    <w:unhideWhenUsed/>
    <w:rsid w:val="00287864"/>
    <w:pPr>
      <w:spacing w:after="0" w:line="240" w:lineRule="auto"/>
      <w:ind w:left="480"/>
    </w:pPr>
    <w:rPr>
      <w:rFonts w:ascii="Calibri" w:eastAsia="Times New Roman" w:hAnsi="Calibri" w:cs="Calibri"/>
      <w:sz w:val="20"/>
      <w:szCs w:val="20"/>
      <w:lang w:val="es-ES" w:eastAsia="es-ES"/>
    </w:rPr>
  </w:style>
  <w:style w:type="paragraph" w:styleId="TDC5">
    <w:name w:val="toc 5"/>
    <w:basedOn w:val="Normal"/>
    <w:next w:val="Normal"/>
    <w:autoRedefine/>
    <w:uiPriority w:val="39"/>
    <w:unhideWhenUsed/>
    <w:rsid w:val="00287864"/>
    <w:pPr>
      <w:spacing w:after="0" w:line="240" w:lineRule="auto"/>
      <w:ind w:left="720"/>
    </w:pPr>
    <w:rPr>
      <w:rFonts w:ascii="Calibri" w:eastAsia="Times New Roman" w:hAnsi="Calibri" w:cs="Calibri"/>
      <w:sz w:val="20"/>
      <w:szCs w:val="20"/>
      <w:lang w:val="es-ES" w:eastAsia="es-ES"/>
    </w:rPr>
  </w:style>
  <w:style w:type="paragraph" w:styleId="TDC6">
    <w:name w:val="toc 6"/>
    <w:basedOn w:val="Normal"/>
    <w:next w:val="Normal"/>
    <w:autoRedefine/>
    <w:uiPriority w:val="39"/>
    <w:unhideWhenUsed/>
    <w:rsid w:val="00287864"/>
    <w:pPr>
      <w:spacing w:after="0" w:line="240" w:lineRule="auto"/>
      <w:ind w:left="960"/>
    </w:pPr>
    <w:rPr>
      <w:rFonts w:ascii="Calibri" w:eastAsia="Times New Roman" w:hAnsi="Calibri" w:cs="Calibri"/>
      <w:sz w:val="20"/>
      <w:szCs w:val="20"/>
      <w:lang w:val="es-ES" w:eastAsia="es-ES"/>
    </w:rPr>
  </w:style>
  <w:style w:type="paragraph" w:styleId="TDC7">
    <w:name w:val="toc 7"/>
    <w:basedOn w:val="Normal"/>
    <w:next w:val="Normal"/>
    <w:autoRedefine/>
    <w:uiPriority w:val="39"/>
    <w:unhideWhenUsed/>
    <w:rsid w:val="00287864"/>
    <w:pPr>
      <w:spacing w:after="0" w:line="240" w:lineRule="auto"/>
      <w:ind w:left="1200"/>
    </w:pPr>
    <w:rPr>
      <w:rFonts w:ascii="Calibri" w:eastAsia="Times New Roman" w:hAnsi="Calibri" w:cs="Calibri"/>
      <w:sz w:val="20"/>
      <w:szCs w:val="20"/>
      <w:lang w:val="es-ES" w:eastAsia="es-ES"/>
    </w:rPr>
  </w:style>
  <w:style w:type="paragraph" w:styleId="TDC8">
    <w:name w:val="toc 8"/>
    <w:basedOn w:val="Normal"/>
    <w:next w:val="Normal"/>
    <w:autoRedefine/>
    <w:uiPriority w:val="39"/>
    <w:unhideWhenUsed/>
    <w:rsid w:val="00287864"/>
    <w:pPr>
      <w:spacing w:after="0" w:line="240" w:lineRule="auto"/>
      <w:ind w:left="1440"/>
    </w:pPr>
    <w:rPr>
      <w:rFonts w:ascii="Calibri" w:eastAsia="Times New Roman" w:hAnsi="Calibri" w:cs="Calibri"/>
      <w:sz w:val="20"/>
      <w:szCs w:val="20"/>
      <w:lang w:val="es-ES" w:eastAsia="es-ES"/>
    </w:rPr>
  </w:style>
  <w:style w:type="paragraph" w:styleId="TDC9">
    <w:name w:val="toc 9"/>
    <w:basedOn w:val="Normal"/>
    <w:next w:val="Normal"/>
    <w:autoRedefine/>
    <w:uiPriority w:val="39"/>
    <w:unhideWhenUsed/>
    <w:rsid w:val="00287864"/>
    <w:pPr>
      <w:spacing w:after="0" w:line="240" w:lineRule="auto"/>
      <w:ind w:left="1680"/>
    </w:pPr>
    <w:rPr>
      <w:rFonts w:ascii="Calibri" w:eastAsia="Times New Roman" w:hAnsi="Calibri" w:cs="Calibri"/>
      <w:sz w:val="20"/>
      <w:szCs w:val="20"/>
      <w:lang w:val="es-ES" w:eastAsia="es-ES"/>
    </w:rPr>
  </w:style>
  <w:style w:type="character" w:customStyle="1" w:styleId="TtuloCar2">
    <w:name w:val="Título Car2"/>
    <w:basedOn w:val="Fuentedeprrafopredeter"/>
    <w:uiPriority w:val="99"/>
    <w:rsid w:val="00287864"/>
    <w:rPr>
      <w:rFonts w:ascii="Arial" w:eastAsia="Times New Roman" w:hAnsi="Arial" w:cs="Times New Roman"/>
      <w:b/>
      <w:sz w:val="24"/>
      <w:szCs w:val="20"/>
      <w:lang w:val="es-ES" w:eastAsia="es-ES"/>
    </w:rPr>
  </w:style>
  <w:style w:type="paragraph" w:styleId="Descripcin">
    <w:name w:val="caption"/>
    <w:basedOn w:val="Normal"/>
    <w:next w:val="Normal"/>
    <w:qFormat/>
    <w:rsid w:val="00287864"/>
    <w:pPr>
      <w:shd w:val="clear" w:color="auto" w:fill="000000"/>
      <w:spacing w:after="0" w:line="240" w:lineRule="auto"/>
    </w:pPr>
    <w:rPr>
      <w:rFonts w:ascii="Arial" w:eastAsia="Times New Roman" w:hAnsi="Arial" w:cs="Times New Roman"/>
      <w:b/>
      <w:sz w:val="28"/>
      <w:szCs w:val="20"/>
      <w:lang w:val="es-ES" w:eastAsia="es-ES"/>
    </w:rPr>
  </w:style>
  <w:style w:type="paragraph" w:customStyle="1" w:styleId="ROMANOS1">
    <w:name w:val="ROMANOS1"/>
    <w:basedOn w:val="Normal"/>
    <w:rsid w:val="00287864"/>
    <w:pPr>
      <w:tabs>
        <w:tab w:val="left" w:pos="900"/>
      </w:tabs>
      <w:spacing w:after="101" w:line="216" w:lineRule="atLeast"/>
      <w:ind w:left="900" w:hanging="630"/>
    </w:pPr>
    <w:rPr>
      <w:rFonts w:ascii="Arial" w:eastAsia="Times New Roman" w:hAnsi="Arial" w:cs="Times New Roman"/>
      <w:sz w:val="18"/>
      <w:szCs w:val="20"/>
      <w:lang w:val="es-ES_tradnl" w:eastAsia="es-ES"/>
    </w:rPr>
  </w:style>
  <w:style w:type="paragraph" w:customStyle="1" w:styleId="Sangra3detindependiente1">
    <w:name w:val="Sangría 3 de t. independiente1"/>
    <w:basedOn w:val="Normal"/>
    <w:rsid w:val="00287864"/>
    <w:pPr>
      <w:tabs>
        <w:tab w:val="left" w:pos="567"/>
        <w:tab w:val="left" w:pos="1560"/>
      </w:tabs>
      <w:spacing w:after="0" w:line="240" w:lineRule="auto"/>
      <w:ind w:left="567"/>
    </w:pPr>
    <w:rPr>
      <w:rFonts w:ascii="Arial" w:eastAsia="Times New Roman" w:hAnsi="Arial" w:cs="Times New Roman"/>
      <w:sz w:val="24"/>
      <w:szCs w:val="20"/>
      <w:lang w:val="es-ES_tradnl" w:eastAsia="es-ES"/>
    </w:rPr>
  </w:style>
  <w:style w:type="character" w:customStyle="1" w:styleId="apple-converted-space">
    <w:name w:val="apple-converted-space"/>
    <w:basedOn w:val="Fuentedeprrafopredeter"/>
    <w:rsid w:val="00287864"/>
  </w:style>
  <w:style w:type="character" w:customStyle="1" w:styleId="WW8Num1z0">
    <w:name w:val="WW8Num1z0"/>
    <w:rsid w:val="00287864"/>
  </w:style>
  <w:style w:type="character" w:customStyle="1" w:styleId="WW8Num1z1">
    <w:name w:val="WW8Num1z1"/>
    <w:rsid w:val="00287864"/>
  </w:style>
  <w:style w:type="character" w:customStyle="1" w:styleId="WW8Num1z2">
    <w:name w:val="WW8Num1z2"/>
    <w:rsid w:val="00287864"/>
  </w:style>
  <w:style w:type="character" w:customStyle="1" w:styleId="WW8Num1z3">
    <w:name w:val="WW8Num1z3"/>
    <w:rsid w:val="00287864"/>
  </w:style>
  <w:style w:type="character" w:customStyle="1" w:styleId="WW8Num1z4">
    <w:name w:val="WW8Num1z4"/>
    <w:rsid w:val="00287864"/>
  </w:style>
  <w:style w:type="character" w:customStyle="1" w:styleId="WW8Num1z5">
    <w:name w:val="WW8Num1z5"/>
    <w:rsid w:val="00287864"/>
  </w:style>
  <w:style w:type="character" w:customStyle="1" w:styleId="WW8Num1z6">
    <w:name w:val="WW8Num1z6"/>
    <w:rsid w:val="00287864"/>
  </w:style>
  <w:style w:type="character" w:customStyle="1" w:styleId="WW8Num1z7">
    <w:name w:val="WW8Num1z7"/>
    <w:rsid w:val="00287864"/>
  </w:style>
  <w:style w:type="character" w:customStyle="1" w:styleId="WW8Num1z8">
    <w:name w:val="WW8Num1z8"/>
    <w:rsid w:val="00287864"/>
  </w:style>
  <w:style w:type="character" w:customStyle="1" w:styleId="Fuentedeprrafopredeter1">
    <w:name w:val="Fuente de párrafo predeter.1"/>
    <w:rsid w:val="00287864"/>
  </w:style>
  <w:style w:type="paragraph" w:customStyle="1" w:styleId="Encabezado1">
    <w:name w:val="Encabezado1"/>
    <w:basedOn w:val="Normal"/>
    <w:next w:val="Textoindependiente"/>
    <w:rsid w:val="00287864"/>
    <w:pPr>
      <w:keepNext/>
      <w:suppressAutoHyphens/>
      <w:spacing w:before="240" w:after="120" w:line="240" w:lineRule="auto"/>
    </w:pPr>
    <w:rPr>
      <w:rFonts w:ascii="Liberation Sans" w:eastAsia="Microsoft YaHei" w:hAnsi="Liberation Sans" w:cs="Mangal"/>
      <w:sz w:val="28"/>
      <w:szCs w:val="28"/>
      <w:lang w:val="es-ES" w:eastAsia="zh-CN"/>
    </w:rPr>
  </w:style>
  <w:style w:type="paragraph" w:customStyle="1" w:styleId="ndice">
    <w:name w:val="Índice"/>
    <w:basedOn w:val="Normal"/>
    <w:rsid w:val="00287864"/>
    <w:pPr>
      <w:suppressLineNumbers/>
      <w:suppressAutoHyphens/>
      <w:spacing w:after="0" w:line="240" w:lineRule="auto"/>
    </w:pPr>
    <w:rPr>
      <w:rFonts w:ascii="Times New Roman" w:eastAsia="Times New Roman" w:hAnsi="Times New Roman" w:cs="Mangal"/>
      <w:sz w:val="24"/>
      <w:szCs w:val="24"/>
      <w:lang w:val="es-ES" w:eastAsia="zh-CN"/>
    </w:rPr>
  </w:style>
  <w:style w:type="paragraph" w:customStyle="1" w:styleId="Contenidodelmarco">
    <w:name w:val="Contenido del marco"/>
    <w:basedOn w:val="Normal"/>
    <w:rsid w:val="00287864"/>
    <w:pPr>
      <w:suppressAutoHyphens/>
      <w:spacing w:after="0" w:line="240" w:lineRule="auto"/>
    </w:pPr>
    <w:rPr>
      <w:rFonts w:ascii="Times New Roman" w:eastAsia="Times New Roman" w:hAnsi="Times New Roman" w:cs="Times New Roman"/>
      <w:sz w:val="24"/>
      <w:szCs w:val="24"/>
      <w:lang w:val="es-ES" w:eastAsia="zh-CN"/>
    </w:rPr>
  </w:style>
  <w:style w:type="paragraph" w:styleId="HTMLconformatoprevio">
    <w:name w:val="HTML Preformatted"/>
    <w:basedOn w:val="Normal"/>
    <w:link w:val="HTMLconformatoprevioCar"/>
    <w:uiPriority w:val="99"/>
    <w:unhideWhenUsed/>
    <w:rsid w:val="00287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287864"/>
    <w:rPr>
      <w:rFonts w:ascii="Courier New" w:eastAsia="Times New Roman" w:hAnsi="Courier New" w:cs="Times New Roman"/>
      <w:sz w:val="20"/>
      <w:szCs w:val="20"/>
      <w:lang w:val="es-ES" w:eastAsia="es-ES"/>
    </w:rPr>
  </w:style>
  <w:style w:type="character" w:customStyle="1" w:styleId="yiv7269663265">
    <w:name w:val="yiv7269663265"/>
    <w:rsid w:val="00287864"/>
  </w:style>
  <w:style w:type="paragraph" w:styleId="Sinespaciado">
    <w:name w:val="No Spacing"/>
    <w:link w:val="SinespaciadoCar"/>
    <w:uiPriority w:val="1"/>
    <w:qFormat/>
    <w:rsid w:val="00287864"/>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287864"/>
    <w:rPr>
      <w:rFonts w:ascii="Calibri" w:eastAsia="Times New Roman" w:hAnsi="Calibri" w:cs="Times New Roman"/>
      <w:lang w:val="es-ES"/>
    </w:rPr>
  </w:style>
  <w:style w:type="character" w:styleId="Refdenotaalpie">
    <w:name w:val="footnote reference"/>
    <w:basedOn w:val="Fuentedeprrafopredeter"/>
    <w:unhideWhenUsed/>
    <w:rsid w:val="00287864"/>
    <w:rPr>
      <w:vertAlign w:val="superscript"/>
    </w:rPr>
  </w:style>
  <w:style w:type="character" w:customStyle="1" w:styleId="bodynegritasgris1">
    <w:name w:val="bodynegritasgris1"/>
    <w:basedOn w:val="Fuentedeprrafopredeter"/>
    <w:rsid w:val="00287864"/>
    <w:rPr>
      <w:rFonts w:ascii="Arial" w:hAnsi="Arial" w:cs="Arial" w:hint="default"/>
      <w:b/>
      <w:bCs/>
      <w:color w:val="666666"/>
      <w:sz w:val="18"/>
      <w:szCs w:val="18"/>
    </w:rPr>
  </w:style>
  <w:style w:type="character" w:customStyle="1" w:styleId="bodynaranjanegritas1">
    <w:name w:val="bodynaranjanegritas1"/>
    <w:basedOn w:val="Fuentedeprrafopredeter"/>
    <w:rsid w:val="00287864"/>
    <w:rPr>
      <w:b/>
      <w:bCs/>
      <w:i/>
      <w:iCs/>
      <w:color w:val="F89A1C"/>
      <w:sz w:val="20"/>
      <w:szCs w:val="20"/>
    </w:rPr>
  </w:style>
  <w:style w:type="character" w:customStyle="1" w:styleId="hvr">
    <w:name w:val="hvr"/>
    <w:basedOn w:val="Fuentedeprrafopredeter"/>
    <w:rsid w:val="00287864"/>
  </w:style>
  <w:style w:type="paragraph" w:customStyle="1" w:styleId="indi">
    <w:name w:val="indi"/>
    <w:basedOn w:val="Normal"/>
    <w:link w:val="indiCar1"/>
    <w:rsid w:val="00287864"/>
    <w:pPr>
      <w:tabs>
        <w:tab w:val="right" w:pos="4230"/>
      </w:tabs>
      <w:spacing w:after="100" w:line="240" w:lineRule="exact"/>
      <w:ind w:firstLine="270"/>
    </w:pPr>
    <w:rPr>
      <w:rFonts w:ascii="Arial" w:eastAsia="Times New Roman" w:hAnsi="Arial" w:cs="Times New Roman"/>
      <w:sz w:val="18"/>
      <w:szCs w:val="24"/>
      <w:lang w:val="es-ES_tradnl" w:eastAsia="es-ES"/>
    </w:rPr>
  </w:style>
  <w:style w:type="character" w:customStyle="1" w:styleId="indiCar1">
    <w:name w:val="indi Car1"/>
    <w:link w:val="indi"/>
    <w:rsid w:val="00287864"/>
    <w:rPr>
      <w:rFonts w:ascii="Arial" w:eastAsia="Times New Roman" w:hAnsi="Arial" w:cs="Times New Roman"/>
      <w:sz w:val="18"/>
      <w:szCs w:val="24"/>
      <w:lang w:val="es-ES_tradnl" w:eastAsia="es-ES"/>
    </w:rPr>
  </w:style>
  <w:style w:type="paragraph" w:styleId="Lista2">
    <w:name w:val="List 2"/>
    <w:basedOn w:val="Normal"/>
    <w:rsid w:val="00287864"/>
    <w:pPr>
      <w:spacing w:after="0" w:line="240" w:lineRule="auto"/>
      <w:ind w:left="566" w:hanging="283"/>
    </w:pPr>
    <w:rPr>
      <w:rFonts w:ascii="Times New Roman" w:eastAsia="Times New Roman" w:hAnsi="Times New Roman" w:cs="Times New Roman"/>
      <w:sz w:val="24"/>
      <w:szCs w:val="24"/>
      <w:lang w:eastAsia="es-ES"/>
    </w:rPr>
  </w:style>
  <w:style w:type="paragraph" w:styleId="Lista3">
    <w:name w:val="List 3"/>
    <w:basedOn w:val="Normal"/>
    <w:rsid w:val="00287864"/>
    <w:pPr>
      <w:spacing w:after="0" w:line="240" w:lineRule="auto"/>
      <w:ind w:left="849" w:hanging="283"/>
    </w:pPr>
    <w:rPr>
      <w:rFonts w:ascii="Times New Roman" w:eastAsia="Times New Roman" w:hAnsi="Times New Roman" w:cs="Times New Roman"/>
      <w:sz w:val="24"/>
      <w:szCs w:val="24"/>
      <w:lang w:eastAsia="es-ES"/>
    </w:rPr>
  </w:style>
  <w:style w:type="paragraph" w:styleId="Lista4">
    <w:name w:val="List 4"/>
    <w:basedOn w:val="Normal"/>
    <w:rsid w:val="00287864"/>
    <w:pPr>
      <w:spacing w:after="0" w:line="240" w:lineRule="auto"/>
      <w:ind w:left="1132" w:hanging="283"/>
    </w:pPr>
    <w:rPr>
      <w:rFonts w:ascii="Times New Roman" w:eastAsia="Times New Roman" w:hAnsi="Times New Roman" w:cs="Times New Roman"/>
      <w:sz w:val="24"/>
      <w:szCs w:val="24"/>
      <w:lang w:eastAsia="es-ES"/>
    </w:rPr>
  </w:style>
  <w:style w:type="paragraph" w:styleId="Lista5">
    <w:name w:val="List 5"/>
    <w:basedOn w:val="Normal"/>
    <w:rsid w:val="00287864"/>
    <w:pPr>
      <w:spacing w:after="0" w:line="240" w:lineRule="auto"/>
      <w:ind w:left="1415" w:hanging="283"/>
    </w:pPr>
    <w:rPr>
      <w:rFonts w:ascii="Times New Roman" w:eastAsia="Times New Roman" w:hAnsi="Times New Roman" w:cs="Times New Roman"/>
      <w:sz w:val="24"/>
      <w:szCs w:val="24"/>
      <w:lang w:eastAsia="es-ES"/>
    </w:rPr>
  </w:style>
  <w:style w:type="paragraph" w:styleId="Listaconvietas">
    <w:name w:val="List Bullet"/>
    <w:basedOn w:val="Normal"/>
    <w:autoRedefine/>
    <w:rsid w:val="00287864"/>
    <w:pPr>
      <w:tabs>
        <w:tab w:val="num" w:pos="360"/>
      </w:tabs>
      <w:spacing w:after="0" w:line="240" w:lineRule="auto"/>
      <w:ind w:left="360" w:hanging="360"/>
    </w:pPr>
    <w:rPr>
      <w:rFonts w:ascii="Times New Roman" w:eastAsia="Times New Roman" w:hAnsi="Times New Roman" w:cs="Times New Roman"/>
      <w:sz w:val="24"/>
      <w:szCs w:val="24"/>
      <w:lang w:eastAsia="es-ES"/>
    </w:rPr>
  </w:style>
  <w:style w:type="paragraph" w:customStyle="1" w:styleId="t2">
    <w:name w:val="t2"/>
    <w:basedOn w:val="Normal"/>
    <w:rsid w:val="00287864"/>
    <w:pPr>
      <w:tabs>
        <w:tab w:val="left" w:pos="3458"/>
        <w:tab w:val="left" w:pos="9400"/>
      </w:tabs>
      <w:suppressAutoHyphens/>
      <w:autoSpaceDE w:val="0"/>
      <w:spacing w:after="0" w:line="340" w:lineRule="exact"/>
      <w:ind w:left="113" w:right="113" w:firstLine="1"/>
    </w:pPr>
    <w:rPr>
      <w:rFonts w:ascii="Arial" w:eastAsia="Times New Roman" w:hAnsi="Arial" w:cs="Times New Roman"/>
      <w:sz w:val="24"/>
      <w:szCs w:val="20"/>
      <w:lang w:val="es-ES_tradnl" w:eastAsia="es-ES"/>
    </w:rPr>
  </w:style>
  <w:style w:type="paragraph" w:customStyle="1" w:styleId="font7">
    <w:name w:val="font7"/>
    <w:basedOn w:val="Normal"/>
    <w:rsid w:val="00287864"/>
    <w:pPr>
      <w:spacing w:before="100" w:beforeAutospacing="1" w:after="100" w:afterAutospacing="1" w:line="240" w:lineRule="auto"/>
    </w:pPr>
    <w:rPr>
      <w:rFonts w:ascii="Arial" w:eastAsia="Arial Unicode MS" w:hAnsi="Arial" w:cs="Arial"/>
      <w:b/>
      <w:bCs/>
      <w:sz w:val="20"/>
      <w:szCs w:val="20"/>
      <w:lang w:eastAsia="es-ES"/>
    </w:rPr>
  </w:style>
  <w:style w:type="paragraph" w:styleId="Textonotaalfinal">
    <w:name w:val="endnote text"/>
    <w:basedOn w:val="Normal"/>
    <w:link w:val="TextonotaalfinalCar"/>
    <w:unhideWhenUsed/>
    <w:rsid w:val="00287864"/>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2878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nhideWhenUsed/>
    <w:rsid w:val="00287864"/>
    <w:rPr>
      <w:vertAlign w:val="superscript"/>
    </w:rPr>
  </w:style>
  <w:style w:type="paragraph" w:customStyle="1" w:styleId="Normal10pt">
    <w:name w:val="Normal + 10 pt"/>
    <w:aliases w:val="Izquierda:  0.88 cm,Derecha:  0.88 cm"/>
    <w:basedOn w:val="Normal"/>
    <w:rsid w:val="00287864"/>
    <w:pPr>
      <w:tabs>
        <w:tab w:val="left" w:pos="2788"/>
      </w:tabs>
      <w:spacing w:after="120" w:line="240" w:lineRule="auto"/>
      <w:ind w:left="567" w:right="497"/>
    </w:pPr>
    <w:rPr>
      <w:rFonts w:ascii="Arial" w:eastAsia="Times New Roman" w:hAnsi="Arial" w:cs="Arial"/>
      <w:sz w:val="20"/>
      <w:szCs w:val="20"/>
      <w:lang w:eastAsia="es-ES"/>
    </w:rPr>
  </w:style>
  <w:style w:type="paragraph" w:customStyle="1" w:styleId="Normal2">
    <w:name w:val="Normal 2"/>
    <w:basedOn w:val="Normal"/>
    <w:rsid w:val="00287864"/>
    <w:pPr>
      <w:spacing w:after="0" w:line="240" w:lineRule="auto"/>
    </w:pPr>
    <w:rPr>
      <w:rFonts w:ascii="Arial" w:eastAsia="Times New Roman" w:hAnsi="Arial" w:cs="Times New Roman"/>
      <w:sz w:val="24"/>
      <w:szCs w:val="20"/>
      <w:lang w:eastAsia="es-ES"/>
    </w:rPr>
  </w:style>
  <w:style w:type="paragraph" w:styleId="Listaconvietas2">
    <w:name w:val="List Bullet 2"/>
    <w:basedOn w:val="Normal"/>
    <w:unhideWhenUsed/>
    <w:rsid w:val="00287864"/>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character" w:customStyle="1" w:styleId="TextoCar">
    <w:name w:val="Texto Car"/>
    <w:link w:val="Texto"/>
    <w:locked/>
    <w:rsid w:val="00287864"/>
    <w:rPr>
      <w:rFonts w:ascii="Arial" w:eastAsia="Times New Roman" w:hAnsi="Arial" w:cs="Arial"/>
      <w:sz w:val="18"/>
      <w:szCs w:val="18"/>
      <w:lang w:val="es-ES" w:eastAsia="es-ES"/>
    </w:rPr>
  </w:style>
  <w:style w:type="paragraph" w:customStyle="1" w:styleId="font5">
    <w:name w:val="font5"/>
    <w:basedOn w:val="Normal"/>
    <w:rsid w:val="00287864"/>
    <w:pPr>
      <w:spacing w:before="100" w:beforeAutospacing="1" w:after="100" w:afterAutospacing="1" w:line="240" w:lineRule="auto"/>
    </w:pPr>
    <w:rPr>
      <w:rFonts w:ascii="Arial" w:eastAsia="Arial Unicode MS" w:hAnsi="Arial" w:cs="Arial"/>
      <w:sz w:val="18"/>
      <w:szCs w:val="18"/>
      <w:lang w:eastAsia="es-ES"/>
    </w:rPr>
  </w:style>
  <w:style w:type="paragraph" w:customStyle="1" w:styleId="H5">
    <w:name w:val="H5"/>
    <w:basedOn w:val="Normal"/>
    <w:next w:val="Normal"/>
    <w:rsid w:val="00287864"/>
    <w:pPr>
      <w:keepNext/>
      <w:spacing w:before="100" w:after="100" w:line="240" w:lineRule="auto"/>
      <w:outlineLvl w:val="5"/>
    </w:pPr>
    <w:rPr>
      <w:rFonts w:ascii="Arial Narrow" w:eastAsia="Times New Roman" w:hAnsi="Arial Narrow" w:cs="Times New Roman"/>
      <w:b/>
      <w:snapToGrid w:val="0"/>
      <w:sz w:val="20"/>
      <w:szCs w:val="20"/>
      <w:lang w:eastAsia="es-ES"/>
    </w:rPr>
  </w:style>
  <w:style w:type="paragraph" w:customStyle="1" w:styleId="Preformatted">
    <w:name w:val="Preformatted"/>
    <w:basedOn w:val="Normal"/>
    <w:rsid w:val="00287864"/>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120" w:after="120" w:line="240" w:lineRule="auto"/>
    </w:pPr>
    <w:rPr>
      <w:rFonts w:ascii="Courier New" w:eastAsia="Times New Roman" w:hAnsi="Courier New" w:cs="Times New Roman"/>
      <w:snapToGrid w:val="0"/>
      <w:sz w:val="20"/>
      <w:szCs w:val="20"/>
      <w:lang w:eastAsia="es-ES"/>
    </w:rPr>
  </w:style>
  <w:style w:type="paragraph" w:customStyle="1" w:styleId="DefinitionTerm">
    <w:name w:val="Definition Term"/>
    <w:basedOn w:val="Normal"/>
    <w:next w:val="DefinitionList"/>
    <w:rsid w:val="00287864"/>
    <w:pPr>
      <w:spacing w:before="120" w:after="120" w:line="240" w:lineRule="auto"/>
    </w:pPr>
    <w:rPr>
      <w:rFonts w:ascii="Arial Narrow" w:eastAsia="Times New Roman" w:hAnsi="Arial Narrow" w:cs="Times New Roman"/>
      <w:snapToGrid w:val="0"/>
      <w:sz w:val="24"/>
      <w:szCs w:val="20"/>
      <w:lang w:eastAsia="es-ES"/>
    </w:rPr>
  </w:style>
  <w:style w:type="paragraph" w:customStyle="1" w:styleId="DefinitionList">
    <w:name w:val="Definition List"/>
    <w:basedOn w:val="Normal"/>
    <w:next w:val="DefinitionTerm"/>
    <w:rsid w:val="00287864"/>
    <w:pPr>
      <w:spacing w:before="120" w:after="120" w:line="240" w:lineRule="auto"/>
      <w:ind w:left="360"/>
    </w:pPr>
    <w:rPr>
      <w:rFonts w:ascii="Arial Narrow" w:eastAsia="Times New Roman" w:hAnsi="Arial Narrow" w:cs="Times New Roman"/>
      <w:snapToGrid w:val="0"/>
      <w:sz w:val="24"/>
      <w:szCs w:val="20"/>
      <w:lang w:eastAsia="es-ES"/>
    </w:rPr>
  </w:style>
  <w:style w:type="character" w:customStyle="1" w:styleId="TtuloCar1">
    <w:name w:val="Título Car1"/>
    <w:rsid w:val="00287864"/>
    <w:rPr>
      <w:rFonts w:ascii="Times New Roman" w:eastAsia="Times New Roman" w:hAnsi="Times New Roman" w:cs="Times New Roman"/>
      <w:b/>
      <w:bCs/>
      <w:sz w:val="24"/>
      <w:szCs w:val="24"/>
      <w:lang w:eastAsia="es-ES"/>
    </w:rPr>
  </w:style>
  <w:style w:type="paragraph" w:customStyle="1" w:styleId="Predeterminado">
    <w:name w:val="Predeterminado"/>
    <w:rsid w:val="00287864"/>
    <w:pPr>
      <w:widowControl w:val="0"/>
      <w:autoSpaceDE w:val="0"/>
      <w:autoSpaceDN w:val="0"/>
      <w:adjustRightInd w:val="0"/>
      <w:spacing w:after="0" w:line="240" w:lineRule="auto"/>
    </w:pPr>
    <w:rPr>
      <w:rFonts w:ascii="Arial" w:eastAsia="Times New Roman" w:hAnsi="Times New Roman" w:cs="Times New Roman"/>
      <w:sz w:val="24"/>
      <w:szCs w:val="24"/>
      <w:lang w:val="es-ES" w:eastAsia="es-ES"/>
    </w:rPr>
  </w:style>
  <w:style w:type="paragraph" w:styleId="Continuarlista">
    <w:name w:val="List Continue"/>
    <w:basedOn w:val="Normal"/>
    <w:rsid w:val="00287864"/>
    <w:pPr>
      <w:spacing w:after="120" w:line="240" w:lineRule="auto"/>
      <w:ind w:left="283"/>
    </w:pPr>
    <w:rPr>
      <w:rFonts w:ascii="Times New Roman" w:eastAsia="Times New Roman" w:hAnsi="Times New Roman" w:cs="Times New Roman"/>
      <w:sz w:val="24"/>
      <w:szCs w:val="24"/>
      <w:lang w:eastAsia="es-ES"/>
    </w:rPr>
  </w:style>
  <w:style w:type="paragraph" w:styleId="Continuarlista2">
    <w:name w:val="List Continue 2"/>
    <w:basedOn w:val="Normal"/>
    <w:rsid w:val="00287864"/>
    <w:pPr>
      <w:spacing w:after="120" w:line="240" w:lineRule="auto"/>
      <w:ind w:left="566"/>
    </w:pPr>
    <w:rPr>
      <w:rFonts w:ascii="Times New Roman" w:eastAsia="Times New Roman" w:hAnsi="Times New Roman" w:cs="Times New Roman"/>
      <w:sz w:val="24"/>
      <w:szCs w:val="24"/>
      <w:lang w:eastAsia="es-ES"/>
    </w:rPr>
  </w:style>
  <w:style w:type="paragraph" w:customStyle="1" w:styleId="texto0">
    <w:name w:val="texto"/>
    <w:basedOn w:val="Normal"/>
    <w:rsid w:val="0028786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Continuarlista3">
    <w:name w:val="List Continue 3"/>
    <w:basedOn w:val="Normal"/>
    <w:rsid w:val="00287864"/>
    <w:pPr>
      <w:spacing w:after="120" w:line="240" w:lineRule="auto"/>
      <w:ind w:left="849"/>
    </w:pPr>
    <w:rPr>
      <w:rFonts w:ascii="Times New Roman" w:eastAsia="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287864"/>
    <w:pPr>
      <w:spacing w:after="120" w:line="240" w:lineRule="auto"/>
      <w:ind w:firstLine="210"/>
      <w:jc w:val="left"/>
    </w:pPr>
    <w:rPr>
      <w:b w:val="0"/>
      <w:spacing w:val="0"/>
      <w:szCs w:val="24"/>
      <w:lang w:val="es-MX"/>
    </w:rPr>
  </w:style>
  <w:style w:type="character" w:customStyle="1" w:styleId="TextoindependienteprimerasangraCar">
    <w:name w:val="Texto independiente primera sangría Car"/>
    <w:basedOn w:val="TextoindependienteCar1"/>
    <w:link w:val="Textoindependienteprimerasangra"/>
    <w:rsid w:val="00287864"/>
    <w:rPr>
      <w:rFonts w:ascii="Arial" w:eastAsia="Times New Roman" w:hAnsi="Arial" w:cs="Times New Roman"/>
      <w:b w:val="0"/>
      <w:spacing w:val="20"/>
      <w:sz w:val="24"/>
      <w:szCs w:val="24"/>
      <w:lang w:val="es-ES_tradnl" w:eastAsia="es-ES"/>
    </w:rPr>
  </w:style>
  <w:style w:type="paragraph" w:styleId="Textoindependienteprimerasangra2">
    <w:name w:val="Body Text First Indent 2"/>
    <w:basedOn w:val="Sangradetextonormal"/>
    <w:link w:val="Textoindependienteprimerasangra2Car"/>
    <w:rsid w:val="00287864"/>
    <w:pPr>
      <w:spacing w:after="120" w:line="240" w:lineRule="auto"/>
      <w:ind w:left="283" w:firstLine="210"/>
      <w:jc w:val="left"/>
    </w:pPr>
    <w:rPr>
      <w:rFonts w:cs="Times New Roman"/>
      <w:bCs w:val="0"/>
      <w:lang w:val="es-MX"/>
    </w:rPr>
  </w:style>
  <w:style w:type="character" w:customStyle="1" w:styleId="Textoindependienteprimerasangra2Car">
    <w:name w:val="Texto independiente primera sangría 2 Car"/>
    <w:basedOn w:val="SangradetextonormalCar"/>
    <w:link w:val="Textoindependienteprimerasangra2"/>
    <w:rsid w:val="00287864"/>
    <w:rPr>
      <w:rFonts w:ascii="Arial" w:eastAsia="Times New Roman" w:hAnsi="Arial" w:cs="Times New Roman"/>
      <w:sz w:val="24"/>
      <w:szCs w:val="24"/>
      <w:lang w:eastAsia="es-ES"/>
    </w:rPr>
  </w:style>
  <w:style w:type="character" w:customStyle="1" w:styleId="SangradetextonormalCar1">
    <w:name w:val="Sangría de texto normal Car1"/>
    <w:aliases w:val="Sangría de t. independiente Car1"/>
    <w:basedOn w:val="Fuentedeprrafopredeter"/>
    <w:link w:val="Sangradetextonormal"/>
    <w:uiPriority w:val="99"/>
    <w:rsid w:val="00287864"/>
    <w:rPr>
      <w:rFonts w:ascii="Arial" w:eastAsia="Times New Roman" w:hAnsi="Arial" w:cs="Arial"/>
      <w:bCs/>
      <w:sz w:val="24"/>
      <w:szCs w:val="24"/>
      <w:lang w:val="es-ES" w:eastAsia="es-ES"/>
    </w:rPr>
  </w:style>
  <w:style w:type="character" w:customStyle="1" w:styleId="grame">
    <w:name w:val="grame"/>
    <w:basedOn w:val="Fuentedeprrafopredeter"/>
    <w:rsid w:val="00287864"/>
  </w:style>
  <w:style w:type="paragraph" w:customStyle="1" w:styleId="Pa15">
    <w:name w:val="Pa15"/>
    <w:basedOn w:val="Normal"/>
    <w:next w:val="Normal"/>
    <w:uiPriority w:val="99"/>
    <w:rsid w:val="00287864"/>
    <w:pPr>
      <w:autoSpaceDE w:val="0"/>
      <w:autoSpaceDN w:val="0"/>
      <w:adjustRightInd w:val="0"/>
      <w:spacing w:after="0" w:line="240" w:lineRule="atLeast"/>
    </w:pPr>
    <w:rPr>
      <w:rFonts w:ascii="Arial" w:eastAsia="Times New Roman" w:hAnsi="Arial" w:cs="Arial"/>
      <w:sz w:val="24"/>
      <w:szCs w:val="24"/>
      <w:lang w:val="en-US"/>
    </w:rPr>
  </w:style>
  <w:style w:type="paragraph" w:styleId="Textodebloque">
    <w:name w:val="Block Text"/>
    <w:basedOn w:val="Normal"/>
    <w:rsid w:val="00287864"/>
    <w:pPr>
      <w:spacing w:after="0" w:line="240" w:lineRule="auto"/>
      <w:ind w:left="639" w:right="497"/>
    </w:pPr>
    <w:rPr>
      <w:rFonts w:ascii="Times New Roman" w:eastAsia="Times New Roman" w:hAnsi="Times New Roman" w:cs="Times New Roman"/>
      <w:sz w:val="20"/>
      <w:szCs w:val="20"/>
      <w:lang w:eastAsia="es-ES"/>
    </w:rPr>
  </w:style>
  <w:style w:type="paragraph" w:customStyle="1" w:styleId="Textoindependiente1">
    <w:name w:val="Texto independiente1"/>
    <w:basedOn w:val="Normal"/>
    <w:rsid w:val="00287864"/>
    <w:pPr>
      <w:overflowPunct w:val="0"/>
      <w:autoSpaceDE w:val="0"/>
      <w:autoSpaceDN w:val="0"/>
      <w:adjustRightInd w:val="0"/>
      <w:spacing w:after="0" w:line="240" w:lineRule="auto"/>
      <w:textAlignment w:val="baseline"/>
    </w:pPr>
    <w:rPr>
      <w:rFonts w:ascii="Arial" w:eastAsia="Times New Roman" w:hAnsi="Arial" w:cs="Times New Roman"/>
      <w:sz w:val="20"/>
      <w:szCs w:val="20"/>
      <w:lang w:val="es-ES_tradnl" w:eastAsia="es-ES"/>
    </w:rPr>
  </w:style>
  <w:style w:type="paragraph" w:styleId="Fecha">
    <w:name w:val="Date"/>
    <w:basedOn w:val="Normal"/>
    <w:next w:val="Normal"/>
    <w:link w:val="FechaCar"/>
    <w:rsid w:val="00287864"/>
    <w:pPr>
      <w:spacing w:after="0" w:line="240" w:lineRule="auto"/>
    </w:pPr>
    <w:rPr>
      <w:rFonts w:ascii="Arial" w:eastAsia="Times New Roman" w:hAnsi="Arial" w:cs="Times New Roman"/>
      <w:sz w:val="24"/>
      <w:szCs w:val="20"/>
      <w:lang w:eastAsia="es-ES"/>
    </w:rPr>
  </w:style>
  <w:style w:type="character" w:customStyle="1" w:styleId="FechaCar">
    <w:name w:val="Fecha Car"/>
    <w:basedOn w:val="Fuentedeprrafopredeter"/>
    <w:link w:val="Fecha"/>
    <w:rsid w:val="00287864"/>
    <w:rPr>
      <w:rFonts w:ascii="Arial" w:eastAsia="Times New Roman" w:hAnsi="Arial" w:cs="Times New Roman"/>
      <w:sz w:val="24"/>
      <w:szCs w:val="20"/>
      <w:lang w:eastAsia="es-ES"/>
    </w:rPr>
  </w:style>
  <w:style w:type="character" w:customStyle="1" w:styleId="WW-Refdecomentario">
    <w:name w:val="WW-Ref. de comentario"/>
    <w:rsid w:val="00287864"/>
    <w:rPr>
      <w:sz w:val="16"/>
    </w:rPr>
  </w:style>
  <w:style w:type="paragraph" w:customStyle="1" w:styleId="prrafodelista0">
    <w:name w:val="prrafodelista"/>
    <w:basedOn w:val="Normal"/>
    <w:rsid w:val="0028786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rialnarrow">
    <w:name w:val="Arial narrow"/>
    <w:basedOn w:val="Normal"/>
    <w:rsid w:val="00287864"/>
    <w:pPr>
      <w:spacing w:after="0" w:line="240" w:lineRule="auto"/>
      <w:jc w:val="center"/>
    </w:pPr>
    <w:rPr>
      <w:rFonts w:ascii="Arial (W1)" w:eastAsia="Times New Roman" w:hAnsi="Arial (W1)" w:cs="Times"/>
      <w:b/>
      <w:lang w:eastAsia="es-ES"/>
    </w:rPr>
  </w:style>
  <w:style w:type="character" w:styleId="Textoennegrita">
    <w:name w:val="Strong"/>
    <w:uiPriority w:val="22"/>
    <w:qFormat/>
    <w:rsid w:val="00287864"/>
    <w:rPr>
      <w:b/>
      <w:bCs/>
    </w:rPr>
  </w:style>
  <w:style w:type="paragraph" w:customStyle="1" w:styleId="zz">
    <w:name w:val="zz"/>
    <w:basedOn w:val="Normal"/>
    <w:rsid w:val="00287864"/>
    <w:pPr>
      <w:tabs>
        <w:tab w:val="left" w:pos="2880"/>
        <w:tab w:val="left" w:pos="5160"/>
        <w:tab w:val="left" w:pos="6240"/>
        <w:tab w:val="center" w:pos="8280"/>
        <w:tab w:val="right" w:leader="dot" w:pos="8827"/>
      </w:tabs>
      <w:spacing w:after="101" w:line="216" w:lineRule="exact"/>
      <w:ind w:left="1325" w:hanging="1037"/>
    </w:pPr>
    <w:rPr>
      <w:rFonts w:ascii="Arial" w:eastAsia="Times New Roman" w:hAnsi="Arial" w:cs="Arial"/>
      <w:b/>
      <w:sz w:val="18"/>
      <w:szCs w:val="20"/>
      <w:lang w:eastAsia="es-ES"/>
    </w:rPr>
  </w:style>
  <w:style w:type="paragraph" w:customStyle="1" w:styleId="Marco01">
    <w:name w:val="Marco 01"/>
    <w:basedOn w:val="Normal"/>
    <w:rsid w:val="00287864"/>
    <w:pPr>
      <w:spacing w:after="0" w:line="240" w:lineRule="auto"/>
      <w:ind w:left="170" w:right="170"/>
    </w:pPr>
    <w:rPr>
      <w:rFonts w:ascii="Times New Roman" w:eastAsia="Times New Roman" w:hAnsi="Times New Roman" w:cs="Times New Roman"/>
      <w:sz w:val="24"/>
      <w:szCs w:val="20"/>
      <w:lang w:val="es-ES_tradnl" w:eastAsia="es-ES"/>
    </w:rPr>
  </w:style>
  <w:style w:type="paragraph" w:customStyle="1" w:styleId="ROMANOS">
    <w:name w:val="ROMANOS"/>
    <w:basedOn w:val="Normal"/>
    <w:rsid w:val="00287864"/>
    <w:pPr>
      <w:tabs>
        <w:tab w:val="left" w:pos="720"/>
      </w:tabs>
      <w:spacing w:after="101" w:line="216" w:lineRule="atLeast"/>
      <w:ind w:left="720" w:hanging="432"/>
    </w:pPr>
    <w:rPr>
      <w:rFonts w:ascii="Arial" w:eastAsia="Times New Roman" w:hAnsi="Arial" w:cs="Arial"/>
      <w:sz w:val="18"/>
      <w:szCs w:val="20"/>
      <w:lang w:val="es-ES_tradnl" w:eastAsia="es-MX"/>
    </w:rPr>
  </w:style>
  <w:style w:type="paragraph" w:customStyle="1" w:styleId="ANOTACION">
    <w:name w:val="ANOTACION"/>
    <w:basedOn w:val="Normal"/>
    <w:rsid w:val="00287864"/>
    <w:pPr>
      <w:spacing w:before="101" w:after="101" w:line="216" w:lineRule="atLeast"/>
      <w:jc w:val="center"/>
    </w:pPr>
    <w:rPr>
      <w:rFonts w:ascii="Times New Roman" w:eastAsia="Times New Roman" w:hAnsi="Times New Roman" w:cs="Times New Roman"/>
      <w:b/>
      <w:sz w:val="18"/>
      <w:szCs w:val="20"/>
      <w:lang w:val="es-ES_tradnl" w:eastAsia="es-ES"/>
    </w:rPr>
  </w:style>
  <w:style w:type="paragraph" w:styleId="Textosinformato">
    <w:name w:val="Plain Text"/>
    <w:basedOn w:val="Normal"/>
    <w:link w:val="TextosinformatoCar"/>
    <w:rsid w:val="0028786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87864"/>
    <w:rPr>
      <w:rFonts w:ascii="Courier New" w:eastAsia="Times New Roman" w:hAnsi="Courier New" w:cs="Times New Roman"/>
      <w:sz w:val="20"/>
      <w:szCs w:val="20"/>
      <w:lang w:val="es-ES" w:eastAsia="es-ES"/>
    </w:rPr>
  </w:style>
  <w:style w:type="numbering" w:customStyle="1" w:styleId="Sinlista2">
    <w:name w:val="Sin lista2"/>
    <w:next w:val="Sinlista"/>
    <w:uiPriority w:val="99"/>
    <w:semiHidden/>
    <w:unhideWhenUsed/>
    <w:rsid w:val="00287864"/>
  </w:style>
  <w:style w:type="paragraph" w:customStyle="1" w:styleId="Textodebloque10">
    <w:name w:val="Texto de bloque10"/>
    <w:basedOn w:val="Normal"/>
    <w:rsid w:val="00287864"/>
    <w:pPr>
      <w:overflowPunct w:val="0"/>
      <w:autoSpaceDE w:val="0"/>
      <w:autoSpaceDN w:val="0"/>
      <w:adjustRightInd w:val="0"/>
      <w:spacing w:after="0" w:line="240" w:lineRule="auto"/>
      <w:ind w:left="497" w:right="214"/>
      <w:textAlignment w:val="baseline"/>
    </w:pPr>
    <w:rPr>
      <w:rFonts w:ascii="Arial" w:eastAsia="Times New Roman" w:hAnsi="Arial" w:cs="Times New Roman"/>
      <w:sz w:val="20"/>
      <w:szCs w:val="20"/>
      <w:lang w:eastAsia="es-ES"/>
    </w:rPr>
  </w:style>
  <w:style w:type="paragraph" w:customStyle="1" w:styleId="Textodebloque11">
    <w:name w:val="Texto de bloque11"/>
    <w:basedOn w:val="Normal"/>
    <w:rsid w:val="00287864"/>
    <w:pPr>
      <w:overflowPunct w:val="0"/>
      <w:autoSpaceDE w:val="0"/>
      <w:autoSpaceDN w:val="0"/>
      <w:adjustRightInd w:val="0"/>
      <w:spacing w:after="0" w:line="240" w:lineRule="auto"/>
      <w:ind w:left="426" w:right="283"/>
      <w:textAlignment w:val="baseline"/>
    </w:pPr>
    <w:rPr>
      <w:rFonts w:ascii="Arial" w:eastAsia="Times New Roman" w:hAnsi="Arial" w:cs="Arial"/>
      <w:sz w:val="24"/>
      <w:szCs w:val="20"/>
      <w:lang w:val="en-US" w:eastAsia="es-ES"/>
    </w:rPr>
  </w:style>
  <w:style w:type="paragraph" w:customStyle="1" w:styleId="Textodebloque2">
    <w:name w:val="Texto de bloque2"/>
    <w:basedOn w:val="Normal"/>
    <w:rsid w:val="00287864"/>
    <w:pPr>
      <w:overflowPunct w:val="0"/>
      <w:autoSpaceDE w:val="0"/>
      <w:autoSpaceDN w:val="0"/>
      <w:adjustRightInd w:val="0"/>
      <w:spacing w:after="0" w:line="240" w:lineRule="auto"/>
      <w:ind w:left="356" w:right="497"/>
      <w:textAlignment w:val="baseline"/>
    </w:pPr>
    <w:rPr>
      <w:rFonts w:ascii="Arial" w:eastAsia="Times New Roman" w:hAnsi="Arial" w:cs="Arial"/>
      <w:sz w:val="20"/>
      <w:szCs w:val="20"/>
      <w:lang w:eastAsia="es-ES"/>
    </w:rPr>
  </w:style>
  <w:style w:type="paragraph" w:customStyle="1" w:styleId="2">
    <w:name w:val="2"/>
    <w:basedOn w:val="Normal"/>
    <w:next w:val="Descripcin"/>
    <w:qFormat/>
    <w:rsid w:val="00287864"/>
    <w:pPr>
      <w:suppressLineNumbers/>
      <w:suppressAutoHyphens/>
      <w:spacing w:before="120" w:after="120" w:line="240" w:lineRule="auto"/>
    </w:pPr>
    <w:rPr>
      <w:rFonts w:ascii="Times New Roman" w:eastAsia="Times New Roman" w:hAnsi="Times New Roman" w:cs="Mangal"/>
      <w:i/>
      <w:iCs/>
      <w:sz w:val="24"/>
      <w:szCs w:val="24"/>
      <w:lang w:val="es-ES" w:eastAsia="zh-CN"/>
    </w:rPr>
  </w:style>
  <w:style w:type="character" w:styleId="CitaHTML">
    <w:name w:val="HTML Cite"/>
    <w:uiPriority w:val="99"/>
    <w:semiHidden/>
    <w:unhideWhenUsed/>
    <w:rsid w:val="00287864"/>
    <w:rPr>
      <w:i w:val="0"/>
      <w:iCs w:val="0"/>
      <w:color w:val="006D21"/>
    </w:rPr>
  </w:style>
  <w:style w:type="paragraph" w:customStyle="1" w:styleId="titulo2">
    <w:name w:val="titulo2"/>
    <w:basedOn w:val="titulo1"/>
    <w:uiPriority w:val="99"/>
    <w:rsid w:val="00287864"/>
    <w:rPr>
      <w:rFonts w:cs="Courier"/>
      <w:b/>
      <w:bCs/>
      <w:spacing w:val="0"/>
      <w:szCs w:val="24"/>
    </w:rPr>
  </w:style>
  <w:style w:type="paragraph" w:customStyle="1" w:styleId="Ttulo21">
    <w:name w:val="Título 21"/>
    <w:basedOn w:val="Normal"/>
    <w:next w:val="Normal"/>
    <w:uiPriority w:val="99"/>
    <w:rsid w:val="00287864"/>
    <w:pPr>
      <w:keepNext/>
      <w:keepLines/>
      <w:tabs>
        <w:tab w:val="left" w:pos="182"/>
        <w:tab w:val="left" w:pos="890"/>
        <w:tab w:val="left" w:pos="1598"/>
        <w:tab w:val="left" w:pos="2306"/>
        <w:tab w:val="left" w:pos="3014"/>
        <w:tab w:val="left" w:pos="3722"/>
      </w:tabs>
      <w:spacing w:after="119" w:line="360" w:lineRule="auto"/>
    </w:pPr>
    <w:rPr>
      <w:rFonts w:ascii="Arial" w:eastAsia="Times New Roman" w:hAnsi="Arial" w:cs="Arial"/>
      <w:sz w:val="24"/>
      <w:szCs w:val="24"/>
      <w:lang w:eastAsia="es-MX"/>
    </w:rPr>
  </w:style>
  <w:style w:type="paragraph" w:customStyle="1" w:styleId="Ttulo61">
    <w:name w:val="Título 61"/>
    <w:basedOn w:val="Normal"/>
    <w:next w:val="Normal"/>
    <w:uiPriority w:val="99"/>
    <w:rsid w:val="00287864"/>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19" w:line="240" w:lineRule="auto"/>
      <w:jc w:val="center"/>
    </w:pPr>
    <w:rPr>
      <w:rFonts w:ascii="Arial" w:eastAsia="Times New Roman" w:hAnsi="Arial" w:cs="Arial"/>
      <w:b/>
      <w:bCs/>
      <w:sz w:val="24"/>
      <w:szCs w:val="24"/>
      <w:lang w:eastAsia="es-MX"/>
    </w:rPr>
  </w:style>
  <w:style w:type="paragraph" w:customStyle="1" w:styleId="Ttulo51">
    <w:name w:val="Título 51"/>
    <w:basedOn w:val="Normal"/>
    <w:next w:val="Normal"/>
    <w:uiPriority w:val="99"/>
    <w:rsid w:val="00287864"/>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19" w:line="240" w:lineRule="auto"/>
    </w:pPr>
    <w:rPr>
      <w:rFonts w:ascii="Arial" w:eastAsia="Times New Roman" w:hAnsi="Arial" w:cs="Arial"/>
      <w:color w:val="000000"/>
      <w:sz w:val="24"/>
      <w:szCs w:val="24"/>
      <w:lang w:val="en-US" w:eastAsia="es-MX"/>
    </w:rPr>
  </w:style>
  <w:style w:type="paragraph" w:customStyle="1" w:styleId="Ttulo11">
    <w:name w:val="Título 11"/>
    <w:basedOn w:val="Normal"/>
    <w:next w:val="Normal"/>
    <w:uiPriority w:val="99"/>
    <w:rsid w:val="00287864"/>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19" w:line="360" w:lineRule="auto"/>
    </w:pPr>
    <w:rPr>
      <w:rFonts w:ascii="Arial" w:eastAsia="Times New Roman" w:hAnsi="Arial" w:cs="Arial"/>
      <w:b/>
      <w:bCs/>
      <w:sz w:val="24"/>
      <w:szCs w:val="24"/>
      <w:lang w:eastAsia="es-MX"/>
    </w:rPr>
  </w:style>
  <w:style w:type="paragraph" w:customStyle="1" w:styleId="sangra-negativa-de-primera-lnea-western">
    <w:name w:val="sangría-negativa-de-primera-línea-western"/>
    <w:basedOn w:val="Normal"/>
    <w:uiPriority w:val="99"/>
    <w:rsid w:val="00287864"/>
    <w:pPr>
      <w:spacing w:before="100" w:after="0" w:line="240" w:lineRule="auto"/>
      <w:ind w:left="567" w:hanging="284"/>
      <w:jc w:val="center"/>
    </w:pPr>
    <w:rPr>
      <w:rFonts w:ascii="Arial" w:eastAsia="Times New Roman" w:hAnsi="Arial" w:cs="Arial"/>
      <w:b/>
      <w:bCs/>
      <w:sz w:val="24"/>
      <w:szCs w:val="24"/>
      <w:lang w:eastAsia="es-ES"/>
    </w:rPr>
  </w:style>
  <w:style w:type="paragraph" w:customStyle="1" w:styleId="BodyText21">
    <w:name w:val="Body Text 21"/>
    <w:basedOn w:val="Normal"/>
    <w:uiPriority w:val="99"/>
    <w:rsid w:val="00287864"/>
    <w:pPr>
      <w:spacing w:after="0" w:line="360" w:lineRule="auto"/>
    </w:pPr>
    <w:rPr>
      <w:rFonts w:ascii="Times New Roman" w:eastAsia="Times New Roman" w:hAnsi="Times New Roman" w:cs="Times New Roman"/>
      <w:lang w:val="es-ES_tradnl" w:eastAsia="es-ES"/>
    </w:rPr>
  </w:style>
  <w:style w:type="paragraph" w:customStyle="1" w:styleId="Sangra3detindependiente2">
    <w:name w:val="Sangría 3 de t. independiente2"/>
    <w:basedOn w:val="Normal"/>
    <w:uiPriority w:val="99"/>
    <w:rsid w:val="00287864"/>
    <w:pPr>
      <w:tabs>
        <w:tab w:val="left" w:pos="567"/>
        <w:tab w:val="left" w:pos="1560"/>
      </w:tabs>
      <w:spacing w:after="0" w:line="240" w:lineRule="auto"/>
      <w:ind w:left="567"/>
    </w:pPr>
    <w:rPr>
      <w:rFonts w:ascii="Arial" w:eastAsia="Times New Roman" w:hAnsi="Arial" w:cs="Arial"/>
      <w:sz w:val="24"/>
      <w:szCs w:val="24"/>
      <w:lang w:val="es-ES_tradnl" w:eastAsia="es-ES"/>
    </w:rPr>
  </w:style>
  <w:style w:type="paragraph" w:customStyle="1" w:styleId="Textoindependiente32">
    <w:name w:val="Texto independiente 32"/>
    <w:basedOn w:val="Normal"/>
    <w:uiPriority w:val="99"/>
    <w:rsid w:val="00287864"/>
    <w:pPr>
      <w:spacing w:after="0" w:line="240" w:lineRule="auto"/>
    </w:pPr>
    <w:rPr>
      <w:rFonts w:ascii="Arial" w:eastAsia="Times New Roman" w:hAnsi="Arial" w:cs="Arial"/>
      <w:sz w:val="24"/>
      <w:szCs w:val="24"/>
      <w:lang w:val="es-ES_tradnl" w:eastAsia="es-ES"/>
    </w:rPr>
  </w:style>
  <w:style w:type="paragraph" w:customStyle="1" w:styleId="Ttulo22">
    <w:name w:val="Título 22"/>
    <w:basedOn w:val="Normal"/>
    <w:next w:val="Normal"/>
    <w:uiPriority w:val="99"/>
    <w:rsid w:val="00287864"/>
    <w:pPr>
      <w:keepNext/>
      <w:keepLines/>
      <w:tabs>
        <w:tab w:val="left" w:pos="182"/>
        <w:tab w:val="left" w:pos="890"/>
        <w:tab w:val="left" w:pos="1598"/>
        <w:tab w:val="left" w:pos="2306"/>
        <w:tab w:val="left" w:pos="3014"/>
        <w:tab w:val="left" w:pos="3722"/>
      </w:tabs>
      <w:spacing w:after="119" w:line="360" w:lineRule="auto"/>
    </w:pPr>
    <w:rPr>
      <w:rFonts w:ascii="Arial" w:eastAsia="Times New Roman" w:hAnsi="Arial" w:cs="Arial"/>
      <w:sz w:val="24"/>
      <w:szCs w:val="24"/>
      <w:lang w:eastAsia="es-MX"/>
    </w:rPr>
  </w:style>
  <w:style w:type="paragraph" w:customStyle="1" w:styleId="Ttulo62">
    <w:name w:val="Título 62"/>
    <w:basedOn w:val="Normal"/>
    <w:next w:val="Normal"/>
    <w:uiPriority w:val="99"/>
    <w:rsid w:val="00287864"/>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19" w:line="240" w:lineRule="auto"/>
      <w:jc w:val="center"/>
    </w:pPr>
    <w:rPr>
      <w:rFonts w:ascii="Arial" w:eastAsia="Times New Roman" w:hAnsi="Arial" w:cs="Arial"/>
      <w:b/>
      <w:bCs/>
      <w:sz w:val="24"/>
      <w:szCs w:val="24"/>
      <w:lang w:eastAsia="es-MX"/>
    </w:rPr>
  </w:style>
  <w:style w:type="paragraph" w:customStyle="1" w:styleId="Ttulo52">
    <w:name w:val="Título 52"/>
    <w:basedOn w:val="Normal"/>
    <w:next w:val="Normal"/>
    <w:uiPriority w:val="99"/>
    <w:rsid w:val="00287864"/>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19" w:line="240" w:lineRule="auto"/>
    </w:pPr>
    <w:rPr>
      <w:rFonts w:ascii="Arial" w:eastAsia="Times New Roman" w:hAnsi="Arial" w:cs="Arial"/>
      <w:color w:val="000000"/>
      <w:sz w:val="24"/>
      <w:szCs w:val="24"/>
      <w:lang w:val="en-US" w:eastAsia="es-MX"/>
    </w:rPr>
  </w:style>
  <w:style w:type="paragraph" w:customStyle="1" w:styleId="Ttulo12">
    <w:name w:val="Título 12"/>
    <w:basedOn w:val="Normal"/>
    <w:next w:val="Normal"/>
    <w:uiPriority w:val="99"/>
    <w:rsid w:val="00287864"/>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19" w:line="360" w:lineRule="auto"/>
    </w:pPr>
    <w:rPr>
      <w:rFonts w:ascii="Arial" w:eastAsia="Times New Roman" w:hAnsi="Arial" w:cs="Arial"/>
      <w:b/>
      <w:bCs/>
      <w:sz w:val="24"/>
      <w:szCs w:val="24"/>
      <w:lang w:eastAsia="es-MX"/>
    </w:rPr>
  </w:style>
  <w:style w:type="paragraph" w:customStyle="1" w:styleId="Textoindependiente23">
    <w:name w:val="Texto independiente 23"/>
    <w:basedOn w:val="Normal"/>
    <w:uiPriority w:val="99"/>
    <w:rsid w:val="00287864"/>
    <w:pPr>
      <w:spacing w:after="0" w:line="360" w:lineRule="auto"/>
    </w:pPr>
    <w:rPr>
      <w:rFonts w:ascii="Arial" w:eastAsia="Times New Roman" w:hAnsi="Arial" w:cs="Arial"/>
      <w:spacing w:val="20"/>
      <w:sz w:val="24"/>
      <w:szCs w:val="24"/>
      <w:lang w:val="es-ES_tradnl" w:eastAsia="es-ES"/>
    </w:rPr>
  </w:style>
  <w:style w:type="paragraph" w:customStyle="1" w:styleId="Textoindependiente24">
    <w:name w:val="Texto independiente 24"/>
    <w:basedOn w:val="Normal"/>
    <w:uiPriority w:val="99"/>
    <w:rsid w:val="00287864"/>
    <w:pPr>
      <w:spacing w:after="0" w:line="360" w:lineRule="auto"/>
    </w:pPr>
    <w:rPr>
      <w:rFonts w:ascii="Arial" w:eastAsia="Times New Roman" w:hAnsi="Arial" w:cs="Arial"/>
      <w:spacing w:val="20"/>
      <w:sz w:val="24"/>
      <w:szCs w:val="24"/>
      <w:lang w:val="es-ES_tradnl" w:eastAsia="es-ES"/>
    </w:rPr>
  </w:style>
  <w:style w:type="paragraph" w:customStyle="1" w:styleId="Textoindependiente25">
    <w:name w:val="Texto independiente 25"/>
    <w:basedOn w:val="Normal"/>
    <w:uiPriority w:val="99"/>
    <w:rsid w:val="00287864"/>
    <w:pPr>
      <w:spacing w:after="0" w:line="360" w:lineRule="auto"/>
    </w:pPr>
    <w:rPr>
      <w:rFonts w:ascii="Arial" w:eastAsia="Times New Roman" w:hAnsi="Arial" w:cs="Arial"/>
      <w:spacing w:val="20"/>
      <w:sz w:val="24"/>
      <w:szCs w:val="24"/>
      <w:lang w:val="es-ES_tradnl" w:eastAsia="es-ES"/>
    </w:rPr>
  </w:style>
  <w:style w:type="paragraph" w:styleId="Mapadeldocumento">
    <w:name w:val="Document Map"/>
    <w:basedOn w:val="Normal"/>
    <w:link w:val="MapadeldocumentoCar"/>
    <w:uiPriority w:val="99"/>
    <w:semiHidden/>
    <w:rsid w:val="00287864"/>
    <w:pPr>
      <w:spacing w:after="0" w:line="240" w:lineRule="auto"/>
    </w:pPr>
    <w:rPr>
      <w:rFonts w:ascii="Tahoma" w:eastAsia="Times New Roman" w:hAnsi="Tahoma" w:cs="Tahoma"/>
      <w:sz w:val="16"/>
      <w:szCs w:val="16"/>
      <w:lang w:val="es-ES" w:eastAsia="es-ES"/>
    </w:rPr>
  </w:style>
  <w:style w:type="character" w:customStyle="1" w:styleId="MapadeldocumentoCar">
    <w:name w:val="Mapa del documento Car"/>
    <w:basedOn w:val="Fuentedeprrafopredeter"/>
    <w:link w:val="Mapadeldocumento"/>
    <w:uiPriority w:val="99"/>
    <w:semiHidden/>
    <w:rsid w:val="00287864"/>
    <w:rPr>
      <w:rFonts w:ascii="Tahoma" w:eastAsia="Times New Roman" w:hAnsi="Tahoma" w:cs="Tahoma"/>
      <w:sz w:val="16"/>
      <w:szCs w:val="16"/>
      <w:lang w:val="es-ES" w:eastAsia="es-ES"/>
    </w:rPr>
  </w:style>
  <w:style w:type="paragraph" w:customStyle="1" w:styleId="1">
    <w:name w:val="1"/>
    <w:basedOn w:val="Normal"/>
    <w:next w:val="Normal"/>
    <w:uiPriority w:val="99"/>
    <w:qFormat/>
    <w:rsid w:val="00287864"/>
    <w:pPr>
      <w:shd w:val="clear" w:color="auto" w:fill="000000"/>
      <w:spacing w:after="0" w:line="240" w:lineRule="auto"/>
    </w:pPr>
    <w:rPr>
      <w:rFonts w:asciiTheme="majorHAnsi" w:eastAsiaTheme="majorEastAsia" w:hAnsiTheme="majorHAnsi" w:cstheme="majorBidi"/>
      <w:spacing w:val="-10"/>
      <w:kern w:val="28"/>
      <w:sz w:val="56"/>
      <w:szCs w:val="56"/>
    </w:rPr>
  </w:style>
  <w:style w:type="table" w:customStyle="1" w:styleId="Tablaconcuadrcula1">
    <w:name w:val="Tabla con cuadrícula1"/>
    <w:basedOn w:val="Tablanormal"/>
    <w:next w:val="Tablaconcuadrcula"/>
    <w:uiPriority w:val="59"/>
    <w:rsid w:val="0028786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287864"/>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alendar3">
    <w:name w:val="Calendar 3"/>
    <w:basedOn w:val="Tablanormal"/>
    <w:uiPriority w:val="99"/>
    <w:qFormat/>
    <w:rsid w:val="00287864"/>
    <w:pPr>
      <w:spacing w:after="0" w:line="240" w:lineRule="auto"/>
      <w:jc w:val="right"/>
    </w:pPr>
    <w:rPr>
      <w:rFonts w:ascii="Cambria" w:eastAsia="Times New Roman" w:hAnsi="Cambria" w:cs="Times New Roman"/>
      <w:color w:val="7F7F7F"/>
      <w:lang w:val="es-E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Textoindependiente211">
    <w:name w:val="Texto independiente 211"/>
    <w:basedOn w:val="Normal"/>
    <w:uiPriority w:val="99"/>
    <w:rsid w:val="00287864"/>
    <w:pPr>
      <w:tabs>
        <w:tab w:val="left" w:pos="1404"/>
      </w:tabs>
      <w:overflowPunct w:val="0"/>
      <w:autoSpaceDE w:val="0"/>
      <w:autoSpaceDN w:val="0"/>
      <w:adjustRightInd w:val="0"/>
      <w:spacing w:before="40" w:after="40" w:line="240" w:lineRule="auto"/>
      <w:textAlignment w:val="baseline"/>
    </w:pPr>
    <w:rPr>
      <w:rFonts w:ascii="Arial" w:eastAsia="Times New Roman" w:hAnsi="Arial" w:cs="Times New Roman"/>
      <w:sz w:val="20"/>
      <w:szCs w:val="20"/>
      <w:lang w:val="es-ES_tradnl" w:eastAsia="es-ES"/>
    </w:rPr>
  </w:style>
  <w:style w:type="numbering" w:customStyle="1" w:styleId="Sinlista11">
    <w:name w:val="Sin lista11"/>
    <w:next w:val="Sinlista"/>
    <w:uiPriority w:val="99"/>
    <w:semiHidden/>
    <w:unhideWhenUsed/>
    <w:rsid w:val="00287864"/>
  </w:style>
  <w:style w:type="table" w:customStyle="1" w:styleId="Tablaconcuadrcula11">
    <w:name w:val="Tabla con cuadrícula11"/>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98851316msonormal">
    <w:name w:val="yiv1998851316msonormal"/>
    <w:basedOn w:val="Normal"/>
    <w:rsid w:val="00287864"/>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3">
    <w:name w:val="Sin lista3"/>
    <w:next w:val="Sinlista"/>
    <w:uiPriority w:val="99"/>
    <w:semiHidden/>
    <w:unhideWhenUsed/>
    <w:rsid w:val="00287864"/>
  </w:style>
  <w:style w:type="table" w:customStyle="1" w:styleId="Tablaconcuadrcula6">
    <w:name w:val="Tabla con cuadrícula6"/>
    <w:basedOn w:val="Tablanormal"/>
    <w:next w:val="Tablaconcuadrcula"/>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287864"/>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2">
    <w:name w:val="Sin lista12"/>
    <w:next w:val="Sinlista"/>
    <w:uiPriority w:val="99"/>
    <w:semiHidden/>
    <w:unhideWhenUsed/>
    <w:rsid w:val="00287864"/>
  </w:style>
  <w:style w:type="table" w:customStyle="1" w:styleId="Tablaconcuadrcula12">
    <w:name w:val="Tabla con cuadrícula12"/>
    <w:basedOn w:val="Tablanormal"/>
    <w:next w:val="Tablaconcuadrcula"/>
    <w:uiPriority w:val="59"/>
    <w:rsid w:val="0028786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87864"/>
  </w:style>
  <w:style w:type="numbering" w:customStyle="1" w:styleId="Sinlista21">
    <w:name w:val="Sin lista21"/>
    <w:next w:val="Sinlista"/>
    <w:uiPriority w:val="99"/>
    <w:semiHidden/>
    <w:unhideWhenUsed/>
    <w:rsid w:val="00287864"/>
  </w:style>
  <w:style w:type="table" w:customStyle="1" w:styleId="Cuadrculaclara-nfasis11">
    <w:name w:val="Cuadrícula clara - Énfasis 11"/>
    <w:basedOn w:val="Tablanormal"/>
    <w:next w:val="Cuadrculaclara-nfasis1"/>
    <w:uiPriority w:val="62"/>
    <w:rsid w:val="00287864"/>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alendar31">
    <w:name w:val="Calendar 31"/>
    <w:basedOn w:val="Tablanormal"/>
    <w:uiPriority w:val="99"/>
    <w:qFormat/>
    <w:rsid w:val="00287864"/>
    <w:pPr>
      <w:spacing w:after="0" w:line="240" w:lineRule="auto"/>
      <w:jc w:val="right"/>
    </w:pPr>
    <w:rPr>
      <w:rFonts w:ascii="Cambria" w:eastAsia="Times New Roman" w:hAnsi="Cambria" w:cs="Times New Roman"/>
      <w:color w:val="7F7F7F"/>
      <w:lang w:val="es-E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Sinlista1111">
    <w:name w:val="Sin lista1111"/>
    <w:next w:val="Sinlista"/>
    <w:uiPriority w:val="99"/>
    <w:semiHidden/>
    <w:unhideWhenUsed/>
    <w:rsid w:val="00287864"/>
  </w:style>
  <w:style w:type="table" w:customStyle="1" w:styleId="Tablaconcuadrcula111">
    <w:name w:val="Tabla con cuadrícula111"/>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rsid w:val="002878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stacada1">
    <w:name w:val="Cita destacada1"/>
    <w:basedOn w:val="Normal"/>
    <w:next w:val="Normal"/>
    <w:uiPriority w:val="30"/>
    <w:qFormat/>
    <w:rsid w:val="00287864"/>
    <w:pPr>
      <w:pBdr>
        <w:top w:val="single" w:sz="4" w:space="10" w:color="4F81BD"/>
        <w:bottom w:val="single" w:sz="4" w:space="10" w:color="4F81BD"/>
      </w:pBdr>
      <w:suppressAutoHyphens/>
      <w:spacing w:before="360" w:after="360" w:line="240" w:lineRule="auto"/>
      <w:ind w:left="864" w:right="864"/>
      <w:jc w:val="center"/>
    </w:pPr>
    <w:rPr>
      <w:rFonts w:ascii="Times New Roman" w:eastAsia="Times New Roman" w:hAnsi="Times New Roman" w:cs="Times New Roman"/>
      <w:i/>
      <w:iCs/>
      <w:color w:val="4F81BD"/>
      <w:sz w:val="24"/>
      <w:szCs w:val="24"/>
      <w:lang w:val="es-ES" w:eastAsia="zh-CN"/>
    </w:rPr>
  </w:style>
  <w:style w:type="character" w:customStyle="1" w:styleId="CitadestacadaCar1">
    <w:name w:val="Cita destacada Car1"/>
    <w:basedOn w:val="Fuentedeprrafopredeter"/>
    <w:uiPriority w:val="30"/>
    <w:rsid w:val="00287864"/>
    <w:rPr>
      <w:i/>
      <w:iCs/>
      <w:color w:val="4F81BD"/>
    </w:rPr>
  </w:style>
  <w:style w:type="table" w:styleId="Tabladecuadrcula4">
    <w:name w:val="Grid Table 4"/>
    <w:basedOn w:val="Tablanormal"/>
    <w:uiPriority w:val="49"/>
    <w:rsid w:val="00287864"/>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6">
    <w:name w:val="Grid Table 4 Accent 6"/>
    <w:basedOn w:val="Tablanormal"/>
    <w:uiPriority w:val="49"/>
    <w:rsid w:val="0028786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Listamulticolor-nfasis11">
    <w:name w:val="Lista multicolor - Énfasis 11"/>
    <w:basedOn w:val="Normal"/>
    <w:uiPriority w:val="34"/>
    <w:qFormat/>
    <w:rsid w:val="00287864"/>
    <w:pPr>
      <w:spacing w:after="160" w:line="259" w:lineRule="auto"/>
      <w:ind w:left="720"/>
      <w:contextualSpacing/>
    </w:pPr>
    <w:rPr>
      <w:rFonts w:ascii="Calibri" w:eastAsia="Calibri" w:hAnsi="Calibri" w:cs="Times New Roman"/>
    </w:rPr>
  </w:style>
  <w:style w:type="table" w:customStyle="1" w:styleId="Tablaconcuadrcula7">
    <w:name w:val="Tabla con cuadrícula7"/>
    <w:basedOn w:val="Tablanormal"/>
    <w:next w:val="Tablaconcuadrcula"/>
    <w:rsid w:val="00AE273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4E7C7E"/>
    <w:rPr>
      <w:lang w:val="es-ES_tradnl"/>
    </w:rPr>
  </w:style>
  <w:style w:type="character" w:customStyle="1" w:styleId="Hyperlink0">
    <w:name w:val="Hyperlink.0"/>
    <w:basedOn w:val="Ninguno"/>
    <w:rsid w:val="004E7C7E"/>
    <w:rPr>
      <w:rFonts w:ascii="Calibri" w:eastAsia="Calibri" w:hAnsi="Calibri" w:cs="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809223">
      <w:bodyDiv w:val="1"/>
      <w:marLeft w:val="0"/>
      <w:marRight w:val="0"/>
      <w:marTop w:val="0"/>
      <w:marBottom w:val="0"/>
      <w:divBdr>
        <w:top w:val="none" w:sz="0" w:space="0" w:color="auto"/>
        <w:left w:val="none" w:sz="0" w:space="0" w:color="auto"/>
        <w:bottom w:val="none" w:sz="0" w:space="0" w:color="auto"/>
        <w:right w:val="none" w:sz="0" w:space="0" w:color="auto"/>
      </w:divBdr>
    </w:div>
    <w:div w:id="1720209044">
      <w:bodyDiv w:val="1"/>
      <w:marLeft w:val="0"/>
      <w:marRight w:val="0"/>
      <w:marTop w:val="0"/>
      <w:marBottom w:val="0"/>
      <w:divBdr>
        <w:top w:val="none" w:sz="0" w:space="0" w:color="auto"/>
        <w:left w:val="none" w:sz="0" w:space="0" w:color="auto"/>
        <w:bottom w:val="none" w:sz="0" w:space="0" w:color="auto"/>
        <w:right w:val="none" w:sz="0" w:space="0" w:color="auto"/>
      </w:divBdr>
      <w:divsChild>
        <w:div w:id="1273053721">
          <w:marLeft w:val="0"/>
          <w:marRight w:val="0"/>
          <w:marTop w:val="0"/>
          <w:marBottom w:val="0"/>
          <w:divBdr>
            <w:top w:val="none" w:sz="0" w:space="0" w:color="auto"/>
            <w:left w:val="none" w:sz="0" w:space="0" w:color="auto"/>
            <w:bottom w:val="none" w:sz="0" w:space="0" w:color="auto"/>
            <w:right w:val="none" w:sz="0" w:space="0" w:color="auto"/>
          </w:divBdr>
          <w:divsChild>
            <w:div w:id="10160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hyperlink" Target="https://www.pediatria.gob.mx/archivos/normateca/marco_juridico.pdf"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ediatria.gob.mx/interna/normateca_inp.html"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AC821-78AB-4E57-B3C6-1729EEDA5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13479</Words>
  <Characters>74139</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14644AGOMEZP</dc:creator>
  <cp:lastModifiedBy>RUTH DOLORES ESCOBEDO ONOFRE</cp:lastModifiedBy>
  <cp:revision>2</cp:revision>
  <cp:lastPrinted>2025-06-19T17:09:00Z</cp:lastPrinted>
  <dcterms:created xsi:type="dcterms:W3CDTF">2025-08-13T18:13:00Z</dcterms:created>
  <dcterms:modified xsi:type="dcterms:W3CDTF">2025-08-13T18:13:00Z</dcterms:modified>
</cp:coreProperties>
</file>