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2BD81" w14:textId="77777777" w:rsidR="006F4169" w:rsidRDefault="00545542">
      <w:pPr>
        <w:pBdr>
          <w:top w:val="nil"/>
          <w:left w:val="nil"/>
          <w:bottom w:val="nil"/>
          <w:right w:val="nil"/>
          <w:between w:val="nil"/>
        </w:pBdr>
        <w:spacing w:line="276" w:lineRule="auto"/>
        <w:ind w:left="-708" w:right="-710"/>
        <w:jc w:val="both"/>
        <w:rPr>
          <w:rFonts w:ascii="Arial" w:eastAsia="Arial" w:hAnsi="Arial" w:cs="Arial"/>
          <w:b/>
          <w:color w:val="000000"/>
          <w:sz w:val="22"/>
          <w:szCs w:val="22"/>
        </w:rPr>
      </w:pPr>
      <w:r>
        <w:rPr>
          <w:rFonts w:ascii="Arial" w:eastAsia="Arial" w:hAnsi="Arial" w:cs="Arial"/>
          <w:b/>
          <w:sz w:val="22"/>
          <w:szCs w:val="22"/>
          <w:highlight w:val="white"/>
        </w:rPr>
        <w:t>1.</w:t>
      </w:r>
      <w:r>
        <w:rPr>
          <w:rFonts w:ascii="Arial" w:eastAsia="Arial" w:hAnsi="Arial" w:cs="Arial"/>
          <w:b/>
          <w:color w:val="000000"/>
          <w:sz w:val="22"/>
          <w:szCs w:val="22"/>
          <w:highlight w:val="white"/>
        </w:rPr>
        <w:t>O</w:t>
      </w:r>
      <w:r>
        <w:rPr>
          <w:rFonts w:ascii="Arial" w:eastAsia="Arial" w:hAnsi="Arial" w:cs="Arial"/>
          <w:b/>
          <w:color w:val="000000"/>
          <w:sz w:val="22"/>
          <w:szCs w:val="22"/>
        </w:rPr>
        <w:t>BJETIVO</w:t>
      </w:r>
    </w:p>
    <w:p w14:paraId="204CC14D" w14:textId="77777777" w:rsidR="006F4169" w:rsidRDefault="006F4169">
      <w:pPr>
        <w:pBdr>
          <w:top w:val="nil"/>
          <w:left w:val="nil"/>
          <w:bottom w:val="nil"/>
          <w:right w:val="nil"/>
          <w:between w:val="nil"/>
        </w:pBdr>
        <w:spacing w:line="276" w:lineRule="auto"/>
        <w:ind w:left="-708" w:right="-710"/>
        <w:jc w:val="both"/>
        <w:rPr>
          <w:rFonts w:ascii="Arial" w:eastAsia="Arial" w:hAnsi="Arial" w:cs="Arial"/>
          <w:b/>
          <w:sz w:val="22"/>
          <w:szCs w:val="22"/>
        </w:rPr>
      </w:pPr>
    </w:p>
    <w:p w14:paraId="3BA06CBB" w14:textId="40B5198D" w:rsidR="006F4169" w:rsidRDefault="00545542">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sz w:val="22"/>
          <w:szCs w:val="22"/>
          <w:highlight w:val="white"/>
        </w:rPr>
        <w:t xml:space="preserve">1.1 </w:t>
      </w:r>
      <w:r>
        <w:rPr>
          <w:rFonts w:ascii="Arial" w:eastAsia="Arial" w:hAnsi="Arial" w:cs="Arial"/>
          <w:color w:val="000000"/>
          <w:sz w:val="22"/>
          <w:szCs w:val="22"/>
          <w:highlight w:val="white"/>
        </w:rPr>
        <w:t>Establecer los lineamientos para la estandarización de las actividades, elaboración, actualización, revisión y autorización de Procedimientos Normalizados de Operación (PNO)</w:t>
      </w:r>
      <w:r w:rsidR="00C94752">
        <w:rPr>
          <w:rFonts w:ascii="Arial" w:eastAsia="Arial" w:hAnsi="Arial" w:cs="Arial"/>
          <w:color w:val="000000"/>
          <w:sz w:val="22"/>
          <w:szCs w:val="22"/>
          <w:highlight w:val="white"/>
        </w:rPr>
        <w:t>.</w:t>
      </w:r>
    </w:p>
    <w:p w14:paraId="14781FE6" w14:textId="658F7F54" w:rsidR="006F4169" w:rsidRDefault="00545542">
      <w:pPr>
        <w:pBdr>
          <w:top w:val="nil"/>
          <w:left w:val="nil"/>
          <w:bottom w:val="nil"/>
          <w:right w:val="nil"/>
          <w:between w:val="nil"/>
        </w:pBdr>
        <w:spacing w:line="276" w:lineRule="auto"/>
        <w:ind w:left="-708" w:right="-710"/>
        <w:jc w:val="both"/>
        <w:rPr>
          <w:rFonts w:ascii="Arial" w:eastAsia="Arial" w:hAnsi="Arial" w:cs="Arial"/>
          <w:sz w:val="22"/>
          <w:szCs w:val="22"/>
        </w:rPr>
      </w:pPr>
      <w:r>
        <w:rPr>
          <w:rFonts w:ascii="Arial" w:eastAsia="Arial" w:hAnsi="Arial" w:cs="Arial"/>
          <w:sz w:val="22"/>
          <w:szCs w:val="22"/>
        </w:rPr>
        <w:t xml:space="preserve">1.2 </w:t>
      </w:r>
      <w:r>
        <w:rPr>
          <w:rFonts w:ascii="Arial" w:eastAsia="Arial" w:hAnsi="Arial" w:cs="Arial"/>
          <w:color w:val="000000"/>
          <w:sz w:val="22"/>
          <w:szCs w:val="22"/>
          <w:highlight w:val="white"/>
        </w:rPr>
        <w:t xml:space="preserve">Contar con el procedimiento como un documento que sirva de guía donde se establezcan las políticas, normas y mecanismos para </w:t>
      </w:r>
      <w:r w:rsidR="00C94752">
        <w:rPr>
          <w:rFonts w:ascii="Arial" w:eastAsia="Arial" w:hAnsi="Arial" w:cs="Arial"/>
          <w:color w:val="000000"/>
          <w:sz w:val="22"/>
          <w:szCs w:val="22"/>
          <w:highlight w:val="white"/>
        </w:rPr>
        <w:t>la elaboración</w:t>
      </w:r>
      <w:r>
        <w:rPr>
          <w:rFonts w:ascii="Arial" w:eastAsia="Arial" w:hAnsi="Arial" w:cs="Arial"/>
          <w:color w:val="000000"/>
          <w:sz w:val="22"/>
          <w:szCs w:val="22"/>
          <w:highlight w:val="white"/>
        </w:rPr>
        <w:t xml:space="preserve"> de </w:t>
      </w:r>
      <w:r w:rsidR="00C94752">
        <w:rPr>
          <w:rFonts w:ascii="Arial" w:eastAsia="Arial" w:hAnsi="Arial" w:cs="Arial"/>
          <w:color w:val="000000"/>
          <w:sz w:val="22"/>
          <w:szCs w:val="22"/>
          <w:highlight w:val="white"/>
        </w:rPr>
        <w:t>P</w:t>
      </w:r>
      <w:r>
        <w:rPr>
          <w:rFonts w:ascii="Arial" w:eastAsia="Arial" w:hAnsi="Arial" w:cs="Arial"/>
          <w:color w:val="000000"/>
          <w:sz w:val="22"/>
          <w:szCs w:val="22"/>
        </w:rPr>
        <w:t xml:space="preserve">rocedimientos </w:t>
      </w:r>
      <w:r w:rsidR="00C94752">
        <w:rPr>
          <w:rFonts w:ascii="Arial" w:eastAsia="Arial" w:hAnsi="Arial" w:cs="Arial"/>
          <w:color w:val="000000"/>
          <w:sz w:val="22"/>
          <w:szCs w:val="22"/>
        </w:rPr>
        <w:t>N</w:t>
      </w:r>
      <w:r>
        <w:rPr>
          <w:rFonts w:ascii="Arial" w:eastAsia="Arial" w:hAnsi="Arial" w:cs="Arial"/>
          <w:color w:val="000000"/>
          <w:sz w:val="22"/>
          <w:szCs w:val="22"/>
        </w:rPr>
        <w:t xml:space="preserve">ormalizados de </w:t>
      </w:r>
      <w:r w:rsidR="00C94752">
        <w:rPr>
          <w:rFonts w:ascii="Arial" w:eastAsia="Arial" w:hAnsi="Arial" w:cs="Arial"/>
          <w:color w:val="000000"/>
          <w:sz w:val="22"/>
          <w:szCs w:val="22"/>
        </w:rPr>
        <w:t>O</w:t>
      </w:r>
      <w:r>
        <w:rPr>
          <w:rFonts w:ascii="Arial" w:eastAsia="Arial" w:hAnsi="Arial" w:cs="Arial"/>
          <w:color w:val="000000"/>
          <w:sz w:val="22"/>
          <w:szCs w:val="22"/>
        </w:rPr>
        <w:t>peración.</w:t>
      </w:r>
    </w:p>
    <w:p w14:paraId="5C7E4952" w14:textId="77777777" w:rsidR="006F4169" w:rsidRDefault="006F4169">
      <w:pPr>
        <w:pBdr>
          <w:top w:val="nil"/>
          <w:left w:val="nil"/>
          <w:bottom w:val="nil"/>
          <w:right w:val="nil"/>
          <w:between w:val="nil"/>
        </w:pBdr>
        <w:spacing w:line="276" w:lineRule="auto"/>
        <w:ind w:left="-708" w:right="-710"/>
        <w:jc w:val="both"/>
        <w:rPr>
          <w:rFonts w:ascii="Arial" w:eastAsia="Arial" w:hAnsi="Arial" w:cs="Arial"/>
          <w:sz w:val="22"/>
          <w:szCs w:val="22"/>
        </w:rPr>
      </w:pPr>
    </w:p>
    <w:p w14:paraId="73CFB19E" w14:textId="77777777" w:rsidR="006F4169" w:rsidRDefault="00545542">
      <w:pPr>
        <w:pBdr>
          <w:top w:val="nil"/>
          <w:left w:val="nil"/>
          <w:bottom w:val="nil"/>
          <w:right w:val="nil"/>
          <w:between w:val="nil"/>
        </w:pBdr>
        <w:spacing w:line="276" w:lineRule="auto"/>
        <w:ind w:left="-708" w:right="-710"/>
        <w:jc w:val="both"/>
        <w:rPr>
          <w:rFonts w:ascii="Arial" w:eastAsia="Arial" w:hAnsi="Arial" w:cs="Arial"/>
          <w:b/>
          <w:sz w:val="22"/>
          <w:szCs w:val="22"/>
          <w:highlight w:val="white"/>
        </w:rPr>
      </w:pPr>
      <w:r>
        <w:rPr>
          <w:rFonts w:ascii="Arial" w:eastAsia="Arial" w:hAnsi="Arial" w:cs="Arial"/>
          <w:b/>
          <w:sz w:val="22"/>
          <w:szCs w:val="22"/>
        </w:rPr>
        <w:t xml:space="preserve">2. </w:t>
      </w:r>
      <w:r>
        <w:rPr>
          <w:rFonts w:ascii="Arial" w:eastAsia="Arial" w:hAnsi="Arial" w:cs="Arial"/>
          <w:b/>
          <w:color w:val="000000"/>
          <w:sz w:val="22"/>
          <w:szCs w:val="22"/>
          <w:highlight w:val="white"/>
        </w:rPr>
        <w:t>ALCANCE</w:t>
      </w:r>
    </w:p>
    <w:p w14:paraId="01DDEAA5" w14:textId="77777777" w:rsidR="006F4169" w:rsidRDefault="006F4169">
      <w:pPr>
        <w:pBdr>
          <w:top w:val="nil"/>
          <w:left w:val="nil"/>
          <w:bottom w:val="nil"/>
          <w:right w:val="nil"/>
          <w:between w:val="nil"/>
        </w:pBdr>
        <w:spacing w:line="276" w:lineRule="auto"/>
        <w:ind w:left="-708" w:right="-710"/>
        <w:jc w:val="both"/>
        <w:rPr>
          <w:rFonts w:ascii="Arial" w:eastAsia="Arial" w:hAnsi="Arial" w:cs="Arial"/>
          <w:b/>
          <w:sz w:val="22"/>
          <w:szCs w:val="22"/>
          <w:highlight w:val="white"/>
        </w:rPr>
      </w:pPr>
    </w:p>
    <w:p w14:paraId="397F7350" w14:textId="2B3CD7BA" w:rsidR="006F4169" w:rsidRDefault="00545542">
      <w:pPr>
        <w:pBdr>
          <w:top w:val="nil"/>
          <w:left w:val="nil"/>
          <w:bottom w:val="nil"/>
          <w:right w:val="nil"/>
          <w:between w:val="nil"/>
        </w:pBdr>
        <w:spacing w:line="276" w:lineRule="auto"/>
        <w:ind w:left="-708" w:right="-710"/>
        <w:jc w:val="both"/>
        <w:rPr>
          <w:rFonts w:ascii="Arial" w:eastAsia="Arial" w:hAnsi="Arial" w:cs="Arial"/>
          <w:sz w:val="22"/>
          <w:szCs w:val="22"/>
        </w:rPr>
      </w:pPr>
      <w:r>
        <w:rPr>
          <w:rFonts w:ascii="Arial" w:eastAsia="Arial" w:hAnsi="Arial" w:cs="Arial"/>
          <w:sz w:val="22"/>
          <w:szCs w:val="22"/>
          <w:highlight w:val="white"/>
        </w:rPr>
        <w:t>2.1</w:t>
      </w:r>
      <w:r>
        <w:rPr>
          <w:rFonts w:ascii="Arial" w:eastAsia="Arial" w:hAnsi="Arial" w:cs="Arial"/>
          <w:b/>
          <w:sz w:val="22"/>
          <w:szCs w:val="22"/>
          <w:highlight w:val="white"/>
        </w:rPr>
        <w:t xml:space="preserve"> </w:t>
      </w:r>
      <w:r>
        <w:rPr>
          <w:rFonts w:ascii="Arial" w:eastAsia="Arial" w:hAnsi="Arial" w:cs="Arial"/>
          <w:sz w:val="22"/>
          <w:szCs w:val="22"/>
        </w:rPr>
        <w:t xml:space="preserve">Aplica para la generación o actualización de cualquier procedimiento normalizado de operación de todas las actividades del </w:t>
      </w:r>
      <w:r w:rsidR="00C94752">
        <w:rPr>
          <w:rFonts w:ascii="Arial" w:eastAsia="Arial" w:hAnsi="Arial" w:cs="Arial"/>
          <w:sz w:val="22"/>
          <w:szCs w:val="22"/>
        </w:rPr>
        <w:t>Farmacia</w:t>
      </w:r>
      <w:r>
        <w:rPr>
          <w:rFonts w:ascii="Arial" w:eastAsia="Arial" w:hAnsi="Arial" w:cs="Arial"/>
          <w:sz w:val="22"/>
          <w:szCs w:val="22"/>
        </w:rPr>
        <w:t xml:space="preserve"> del </w:t>
      </w:r>
      <w:r w:rsidR="00C94752">
        <w:rPr>
          <w:rFonts w:ascii="Arial" w:eastAsia="Arial" w:hAnsi="Arial" w:cs="Arial"/>
          <w:sz w:val="22"/>
          <w:szCs w:val="22"/>
        </w:rPr>
        <w:t>I</w:t>
      </w:r>
      <w:r>
        <w:rPr>
          <w:rFonts w:ascii="Arial" w:eastAsia="Arial" w:hAnsi="Arial" w:cs="Arial"/>
          <w:sz w:val="22"/>
          <w:szCs w:val="22"/>
        </w:rPr>
        <w:t>nstituto nacional de pediatría.</w:t>
      </w:r>
    </w:p>
    <w:p w14:paraId="6977A6D1" w14:textId="77777777" w:rsidR="006F4169" w:rsidRDefault="006F4169">
      <w:pPr>
        <w:pBdr>
          <w:top w:val="nil"/>
          <w:left w:val="nil"/>
          <w:bottom w:val="nil"/>
          <w:right w:val="nil"/>
          <w:between w:val="nil"/>
        </w:pBdr>
        <w:spacing w:line="276" w:lineRule="auto"/>
        <w:ind w:left="-708" w:right="-710"/>
        <w:jc w:val="both"/>
        <w:rPr>
          <w:rFonts w:ascii="Arial" w:eastAsia="Arial" w:hAnsi="Arial" w:cs="Arial"/>
          <w:sz w:val="22"/>
          <w:szCs w:val="22"/>
        </w:rPr>
      </w:pPr>
    </w:p>
    <w:p w14:paraId="2E47A034" w14:textId="77777777" w:rsidR="006F4169" w:rsidRDefault="00545542">
      <w:pPr>
        <w:pBdr>
          <w:top w:val="nil"/>
          <w:left w:val="nil"/>
          <w:bottom w:val="nil"/>
          <w:right w:val="nil"/>
          <w:between w:val="nil"/>
        </w:pBdr>
        <w:spacing w:line="276" w:lineRule="auto"/>
        <w:ind w:left="-708" w:right="-710"/>
        <w:jc w:val="both"/>
        <w:rPr>
          <w:rFonts w:ascii="Arial" w:eastAsia="Arial" w:hAnsi="Arial" w:cs="Arial"/>
          <w:b/>
          <w:sz w:val="22"/>
          <w:szCs w:val="22"/>
          <w:highlight w:val="white"/>
        </w:rPr>
      </w:pPr>
      <w:r>
        <w:rPr>
          <w:rFonts w:ascii="Arial" w:eastAsia="Arial" w:hAnsi="Arial" w:cs="Arial"/>
          <w:b/>
          <w:sz w:val="22"/>
          <w:szCs w:val="22"/>
        </w:rPr>
        <w:t xml:space="preserve">3. </w:t>
      </w:r>
      <w:r>
        <w:rPr>
          <w:rFonts w:ascii="Arial" w:eastAsia="Arial" w:hAnsi="Arial" w:cs="Arial"/>
          <w:b/>
          <w:color w:val="000000"/>
          <w:sz w:val="22"/>
          <w:szCs w:val="22"/>
          <w:highlight w:val="white"/>
        </w:rPr>
        <w:t>RESPONSABILIDADES</w:t>
      </w:r>
    </w:p>
    <w:p w14:paraId="0CD9C389" w14:textId="77777777" w:rsidR="006F4169" w:rsidRDefault="006F4169">
      <w:pPr>
        <w:pBdr>
          <w:top w:val="nil"/>
          <w:left w:val="nil"/>
          <w:bottom w:val="nil"/>
          <w:right w:val="nil"/>
          <w:between w:val="nil"/>
        </w:pBdr>
        <w:spacing w:line="276" w:lineRule="auto"/>
        <w:ind w:left="-708" w:right="-710"/>
        <w:jc w:val="both"/>
        <w:rPr>
          <w:rFonts w:ascii="Arial" w:eastAsia="Arial" w:hAnsi="Arial" w:cs="Arial"/>
          <w:b/>
          <w:sz w:val="22"/>
          <w:szCs w:val="22"/>
          <w:highlight w:val="white"/>
        </w:rPr>
      </w:pPr>
    </w:p>
    <w:p w14:paraId="192F0DAD" w14:textId="77777777" w:rsidR="006F4169" w:rsidRDefault="00545542">
      <w:pPr>
        <w:pBdr>
          <w:top w:val="nil"/>
          <w:left w:val="nil"/>
          <w:bottom w:val="nil"/>
          <w:right w:val="nil"/>
          <w:between w:val="nil"/>
        </w:pBdr>
        <w:spacing w:line="276" w:lineRule="auto"/>
        <w:ind w:left="-708" w:right="-710"/>
        <w:jc w:val="both"/>
        <w:rPr>
          <w:rFonts w:ascii="Arial" w:eastAsia="Arial" w:hAnsi="Arial" w:cs="Arial"/>
          <w:b/>
          <w:sz w:val="22"/>
          <w:szCs w:val="22"/>
        </w:rPr>
      </w:pPr>
      <w:r>
        <w:rPr>
          <w:rFonts w:ascii="Arial" w:eastAsia="Arial" w:hAnsi="Arial" w:cs="Arial"/>
          <w:b/>
          <w:sz w:val="22"/>
          <w:szCs w:val="22"/>
          <w:highlight w:val="white"/>
        </w:rPr>
        <w:t xml:space="preserve">3.1    </w:t>
      </w:r>
      <w:r>
        <w:rPr>
          <w:rFonts w:ascii="Arial" w:eastAsia="Arial" w:hAnsi="Arial" w:cs="Arial"/>
          <w:b/>
          <w:color w:val="000000"/>
          <w:sz w:val="22"/>
          <w:szCs w:val="22"/>
        </w:rPr>
        <w:t>Responsable Sanitario</w:t>
      </w:r>
      <w:r>
        <w:rPr>
          <w:rFonts w:ascii="Arial" w:eastAsia="Arial" w:hAnsi="Arial" w:cs="Arial"/>
          <w:b/>
          <w:sz w:val="22"/>
          <w:szCs w:val="22"/>
        </w:rPr>
        <w:t>:</w:t>
      </w:r>
    </w:p>
    <w:p w14:paraId="3D2C7473" w14:textId="77777777" w:rsidR="006F4169" w:rsidRDefault="00545542">
      <w:pPr>
        <w:pBdr>
          <w:top w:val="nil"/>
          <w:left w:val="nil"/>
          <w:bottom w:val="nil"/>
          <w:right w:val="nil"/>
          <w:between w:val="nil"/>
        </w:pBdr>
        <w:spacing w:line="276" w:lineRule="auto"/>
        <w:ind w:left="-708" w:right="-710"/>
        <w:jc w:val="both"/>
        <w:rPr>
          <w:rFonts w:ascii="Arial" w:eastAsia="Arial" w:hAnsi="Arial" w:cs="Arial"/>
          <w:sz w:val="22"/>
          <w:szCs w:val="22"/>
        </w:rPr>
      </w:pPr>
      <w:r>
        <w:rPr>
          <w:rFonts w:ascii="Arial" w:eastAsia="Arial" w:hAnsi="Arial" w:cs="Arial"/>
          <w:sz w:val="22"/>
          <w:szCs w:val="22"/>
        </w:rPr>
        <w:t xml:space="preserve">3.1.1 </w:t>
      </w:r>
      <w:r>
        <w:rPr>
          <w:rFonts w:ascii="Arial" w:eastAsia="Arial" w:hAnsi="Arial" w:cs="Arial"/>
          <w:color w:val="000000"/>
          <w:sz w:val="22"/>
          <w:szCs w:val="22"/>
        </w:rPr>
        <w:t>Autorizar y firmar los procedimientos normalizados de operación.</w:t>
      </w:r>
    </w:p>
    <w:p w14:paraId="6D7C2801" w14:textId="093AB28E" w:rsidR="006F4169" w:rsidRDefault="00545542">
      <w:pPr>
        <w:pBdr>
          <w:top w:val="nil"/>
          <w:left w:val="nil"/>
          <w:bottom w:val="nil"/>
          <w:right w:val="nil"/>
          <w:between w:val="nil"/>
        </w:pBdr>
        <w:spacing w:line="276" w:lineRule="auto"/>
        <w:ind w:left="-708" w:right="-710"/>
        <w:jc w:val="both"/>
        <w:rPr>
          <w:rFonts w:ascii="Arial" w:eastAsia="Arial" w:hAnsi="Arial" w:cs="Arial"/>
          <w:sz w:val="22"/>
          <w:szCs w:val="22"/>
        </w:rPr>
      </w:pPr>
      <w:r>
        <w:rPr>
          <w:rFonts w:ascii="Arial" w:eastAsia="Arial" w:hAnsi="Arial" w:cs="Arial"/>
          <w:sz w:val="22"/>
          <w:szCs w:val="22"/>
        </w:rPr>
        <w:t xml:space="preserve">3.1.2 </w:t>
      </w:r>
      <w:r>
        <w:rPr>
          <w:rFonts w:ascii="Arial" w:eastAsia="Arial" w:hAnsi="Arial" w:cs="Arial"/>
          <w:color w:val="000000"/>
          <w:sz w:val="22"/>
          <w:szCs w:val="22"/>
        </w:rPr>
        <w:t>Supervisar la elaboración de los procedimientos normalizados de operación necesarios para llevar a cabo las actividades de todas las áreas de</w:t>
      </w:r>
      <w:r w:rsidR="00FF77D2">
        <w:rPr>
          <w:rFonts w:ascii="Arial" w:eastAsia="Arial" w:hAnsi="Arial" w:cs="Arial"/>
          <w:color w:val="000000"/>
          <w:sz w:val="22"/>
          <w:szCs w:val="22"/>
        </w:rPr>
        <w:t xml:space="preserve"> </w:t>
      </w:r>
      <w:r>
        <w:rPr>
          <w:rFonts w:ascii="Arial" w:eastAsia="Arial" w:hAnsi="Arial" w:cs="Arial"/>
          <w:color w:val="000000"/>
          <w:sz w:val="22"/>
          <w:szCs w:val="22"/>
        </w:rPr>
        <w:t>l</w:t>
      </w:r>
      <w:r w:rsidR="00FF77D2">
        <w:rPr>
          <w:rFonts w:ascii="Arial" w:eastAsia="Arial" w:hAnsi="Arial" w:cs="Arial"/>
          <w:color w:val="000000"/>
          <w:sz w:val="22"/>
          <w:szCs w:val="22"/>
        </w:rPr>
        <w:t>a</w:t>
      </w:r>
      <w:r>
        <w:rPr>
          <w:rFonts w:ascii="Arial" w:eastAsia="Arial" w:hAnsi="Arial" w:cs="Arial"/>
          <w:color w:val="000000"/>
          <w:sz w:val="22"/>
          <w:szCs w:val="22"/>
        </w:rPr>
        <w:t xml:space="preserve"> </w:t>
      </w:r>
      <w:r w:rsidR="00FF77D2">
        <w:rPr>
          <w:rFonts w:ascii="Arial" w:eastAsia="Arial" w:hAnsi="Arial" w:cs="Arial"/>
          <w:color w:val="000000"/>
          <w:sz w:val="22"/>
          <w:szCs w:val="22"/>
        </w:rPr>
        <w:t>F</w:t>
      </w:r>
      <w:r>
        <w:rPr>
          <w:rFonts w:ascii="Arial" w:eastAsia="Arial" w:hAnsi="Arial" w:cs="Arial"/>
          <w:color w:val="000000"/>
          <w:sz w:val="22"/>
          <w:szCs w:val="22"/>
        </w:rPr>
        <w:t>armacia.</w:t>
      </w:r>
    </w:p>
    <w:p w14:paraId="4F17B276" w14:textId="77777777" w:rsidR="006F4169" w:rsidRDefault="00545542">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sz w:val="22"/>
          <w:szCs w:val="22"/>
        </w:rPr>
        <w:t xml:space="preserve">3.1.3 </w:t>
      </w:r>
      <w:r>
        <w:rPr>
          <w:rFonts w:ascii="Arial" w:eastAsia="Arial" w:hAnsi="Arial" w:cs="Arial"/>
          <w:color w:val="000000"/>
          <w:sz w:val="22"/>
          <w:szCs w:val="22"/>
        </w:rPr>
        <w:t>Supervisar que los PNO sean elaborados y escritos por el personal dedicado a las actividades que se describen en el PNO.</w:t>
      </w:r>
    </w:p>
    <w:p w14:paraId="5B263BB2" w14:textId="77777777" w:rsidR="006F4169" w:rsidRDefault="00545542">
      <w:pPr>
        <w:pBdr>
          <w:top w:val="nil"/>
          <w:left w:val="nil"/>
          <w:bottom w:val="nil"/>
          <w:right w:val="nil"/>
          <w:between w:val="nil"/>
        </w:pBdr>
        <w:spacing w:line="276" w:lineRule="auto"/>
        <w:ind w:left="-708" w:right="-710"/>
        <w:jc w:val="both"/>
        <w:rPr>
          <w:rFonts w:ascii="Arial" w:eastAsia="Arial" w:hAnsi="Arial" w:cs="Arial"/>
          <w:sz w:val="22"/>
          <w:szCs w:val="22"/>
        </w:rPr>
      </w:pPr>
      <w:r>
        <w:rPr>
          <w:rFonts w:ascii="Arial" w:eastAsia="Arial" w:hAnsi="Arial" w:cs="Arial"/>
          <w:sz w:val="22"/>
          <w:szCs w:val="22"/>
        </w:rPr>
        <w:t xml:space="preserve">3.1.4 </w:t>
      </w:r>
      <w:r>
        <w:rPr>
          <w:rFonts w:ascii="Arial" w:eastAsia="Arial" w:hAnsi="Arial" w:cs="Arial"/>
          <w:color w:val="000000"/>
          <w:sz w:val="22"/>
          <w:szCs w:val="22"/>
        </w:rPr>
        <w:t>Asignar la elaboración de cada PNO al personal y la clave de identificación correspondiente</w:t>
      </w:r>
    </w:p>
    <w:p w14:paraId="64CD0BE8" w14:textId="77777777" w:rsidR="006F4169" w:rsidRDefault="00545542">
      <w:pPr>
        <w:pBdr>
          <w:top w:val="nil"/>
          <w:left w:val="nil"/>
          <w:bottom w:val="nil"/>
          <w:right w:val="nil"/>
          <w:between w:val="nil"/>
        </w:pBdr>
        <w:spacing w:line="276" w:lineRule="auto"/>
        <w:ind w:left="-708" w:right="-710"/>
        <w:jc w:val="both"/>
        <w:rPr>
          <w:rFonts w:ascii="Arial" w:eastAsia="Arial" w:hAnsi="Arial" w:cs="Arial"/>
          <w:sz w:val="22"/>
          <w:szCs w:val="22"/>
        </w:rPr>
      </w:pPr>
      <w:r>
        <w:rPr>
          <w:rFonts w:ascii="Arial" w:eastAsia="Arial" w:hAnsi="Arial" w:cs="Arial"/>
          <w:sz w:val="22"/>
          <w:szCs w:val="22"/>
        </w:rPr>
        <w:t xml:space="preserve">3.1.5 </w:t>
      </w:r>
      <w:r>
        <w:rPr>
          <w:rFonts w:ascii="Arial" w:eastAsia="Arial" w:hAnsi="Arial" w:cs="Arial"/>
          <w:color w:val="000000"/>
          <w:sz w:val="22"/>
          <w:szCs w:val="22"/>
        </w:rPr>
        <w:t>Asegurar la capacitación al personal sobre los PNO´S que les apliquen.</w:t>
      </w:r>
    </w:p>
    <w:p w14:paraId="294EA0DE" w14:textId="65AA5727" w:rsidR="006F4169" w:rsidRDefault="00545542">
      <w:pPr>
        <w:pBdr>
          <w:top w:val="nil"/>
          <w:left w:val="nil"/>
          <w:bottom w:val="nil"/>
          <w:right w:val="nil"/>
          <w:between w:val="nil"/>
        </w:pBdr>
        <w:spacing w:line="276" w:lineRule="auto"/>
        <w:ind w:left="-708" w:right="-710"/>
        <w:jc w:val="both"/>
        <w:rPr>
          <w:rFonts w:ascii="Arial" w:eastAsia="Arial" w:hAnsi="Arial" w:cs="Arial"/>
          <w:sz w:val="22"/>
          <w:szCs w:val="22"/>
        </w:rPr>
      </w:pPr>
      <w:r>
        <w:rPr>
          <w:rFonts w:ascii="Arial" w:eastAsia="Arial" w:hAnsi="Arial" w:cs="Arial"/>
          <w:sz w:val="22"/>
          <w:szCs w:val="22"/>
        </w:rPr>
        <w:t xml:space="preserve">3.1.6 </w:t>
      </w:r>
      <w:r>
        <w:rPr>
          <w:rFonts w:ascii="Arial" w:eastAsia="Arial" w:hAnsi="Arial" w:cs="Arial"/>
          <w:color w:val="000000"/>
          <w:sz w:val="22"/>
          <w:szCs w:val="22"/>
        </w:rPr>
        <w:t xml:space="preserve">Asegurar que los PNO nuevos y/o actualizados cumplan con lo establecido en el presente </w:t>
      </w:r>
      <w:r>
        <w:rPr>
          <w:rFonts w:ascii="Arial" w:eastAsia="Arial" w:hAnsi="Arial" w:cs="Arial"/>
          <w:sz w:val="22"/>
          <w:szCs w:val="22"/>
        </w:rPr>
        <w:t>procedimiento</w:t>
      </w:r>
      <w:r>
        <w:rPr>
          <w:rFonts w:ascii="Arial" w:eastAsia="Arial" w:hAnsi="Arial" w:cs="Arial"/>
          <w:color w:val="000000"/>
          <w:sz w:val="22"/>
          <w:szCs w:val="22"/>
        </w:rPr>
        <w:t>.</w:t>
      </w:r>
    </w:p>
    <w:p w14:paraId="487E3978" w14:textId="06A62583" w:rsidR="006F4169" w:rsidRDefault="00545542">
      <w:pPr>
        <w:pBdr>
          <w:top w:val="nil"/>
          <w:left w:val="nil"/>
          <w:bottom w:val="nil"/>
          <w:right w:val="nil"/>
          <w:between w:val="nil"/>
        </w:pBdr>
        <w:spacing w:line="276" w:lineRule="auto"/>
        <w:ind w:left="-708" w:right="-710"/>
        <w:jc w:val="both"/>
        <w:rPr>
          <w:rFonts w:ascii="Arial" w:eastAsia="Arial" w:hAnsi="Arial" w:cs="Arial"/>
          <w:sz w:val="22"/>
          <w:szCs w:val="22"/>
        </w:rPr>
      </w:pPr>
      <w:r>
        <w:rPr>
          <w:rFonts w:ascii="Arial" w:eastAsia="Arial" w:hAnsi="Arial" w:cs="Arial"/>
          <w:sz w:val="22"/>
          <w:szCs w:val="22"/>
        </w:rPr>
        <w:t xml:space="preserve">3.1.7 </w:t>
      </w:r>
      <w:r>
        <w:rPr>
          <w:rFonts w:ascii="Arial" w:eastAsia="Arial" w:hAnsi="Arial" w:cs="Arial"/>
          <w:color w:val="000000"/>
          <w:sz w:val="22"/>
          <w:szCs w:val="22"/>
        </w:rPr>
        <w:t>Resguardar los registros de capacitación del</w:t>
      </w:r>
      <w:r w:rsidR="00FF77D2">
        <w:rPr>
          <w:rFonts w:ascii="Arial" w:eastAsia="Arial" w:hAnsi="Arial" w:cs="Arial"/>
          <w:color w:val="000000"/>
          <w:sz w:val="22"/>
          <w:szCs w:val="22"/>
        </w:rPr>
        <w:t xml:space="preserve"> personal</w:t>
      </w:r>
      <w:r>
        <w:rPr>
          <w:rFonts w:ascii="Arial" w:eastAsia="Arial" w:hAnsi="Arial" w:cs="Arial"/>
          <w:color w:val="000000"/>
          <w:sz w:val="22"/>
          <w:szCs w:val="22"/>
        </w:rPr>
        <w:t xml:space="preserve"> y verificar que estén completos y que cumplan con las BPD.</w:t>
      </w:r>
    </w:p>
    <w:p w14:paraId="2D6F7BC0" w14:textId="77777777" w:rsidR="006F4169" w:rsidRDefault="006F4169">
      <w:pPr>
        <w:pBdr>
          <w:top w:val="nil"/>
          <w:left w:val="nil"/>
          <w:bottom w:val="nil"/>
          <w:right w:val="nil"/>
          <w:between w:val="nil"/>
        </w:pBdr>
        <w:spacing w:line="276" w:lineRule="auto"/>
        <w:ind w:left="-708" w:right="-710"/>
        <w:jc w:val="both"/>
        <w:rPr>
          <w:rFonts w:ascii="Arial" w:eastAsia="Arial" w:hAnsi="Arial" w:cs="Arial"/>
          <w:sz w:val="22"/>
          <w:szCs w:val="22"/>
        </w:rPr>
      </w:pPr>
    </w:p>
    <w:p w14:paraId="28EB2F58" w14:textId="77777777" w:rsidR="006F4169" w:rsidRDefault="00545542">
      <w:pPr>
        <w:pBdr>
          <w:top w:val="nil"/>
          <w:left w:val="nil"/>
          <w:bottom w:val="nil"/>
          <w:right w:val="nil"/>
          <w:between w:val="nil"/>
        </w:pBdr>
        <w:spacing w:line="276" w:lineRule="auto"/>
        <w:ind w:left="-708" w:right="-710"/>
        <w:jc w:val="both"/>
        <w:rPr>
          <w:rFonts w:ascii="Arial" w:eastAsia="Arial" w:hAnsi="Arial" w:cs="Arial"/>
          <w:b/>
          <w:sz w:val="22"/>
          <w:szCs w:val="22"/>
        </w:rPr>
      </w:pPr>
      <w:r>
        <w:rPr>
          <w:rFonts w:ascii="Arial" w:eastAsia="Arial" w:hAnsi="Arial" w:cs="Arial"/>
          <w:b/>
          <w:sz w:val="22"/>
          <w:szCs w:val="22"/>
        </w:rPr>
        <w:t xml:space="preserve">3.2 </w:t>
      </w:r>
      <w:r>
        <w:rPr>
          <w:rFonts w:ascii="Arial" w:eastAsia="Arial" w:hAnsi="Arial" w:cs="Arial"/>
          <w:sz w:val="22"/>
          <w:szCs w:val="22"/>
        </w:rPr>
        <w:t xml:space="preserve">   </w:t>
      </w:r>
      <w:r>
        <w:rPr>
          <w:rFonts w:ascii="Arial" w:eastAsia="Arial" w:hAnsi="Arial" w:cs="Arial"/>
          <w:b/>
          <w:color w:val="000000"/>
          <w:sz w:val="22"/>
          <w:szCs w:val="22"/>
        </w:rPr>
        <w:t>Jefe del Departamento del Control de Bienes</w:t>
      </w:r>
      <w:r>
        <w:rPr>
          <w:rFonts w:ascii="Arial" w:eastAsia="Arial" w:hAnsi="Arial" w:cs="Arial"/>
          <w:b/>
          <w:sz w:val="22"/>
          <w:szCs w:val="22"/>
        </w:rPr>
        <w:t>:</w:t>
      </w:r>
    </w:p>
    <w:p w14:paraId="61841E74" w14:textId="77777777" w:rsidR="006F4169" w:rsidRDefault="00545542">
      <w:pPr>
        <w:pBdr>
          <w:top w:val="nil"/>
          <w:left w:val="nil"/>
          <w:bottom w:val="nil"/>
          <w:right w:val="nil"/>
          <w:between w:val="nil"/>
        </w:pBdr>
        <w:spacing w:line="276" w:lineRule="auto"/>
        <w:ind w:left="-708" w:right="-710"/>
        <w:jc w:val="both"/>
        <w:rPr>
          <w:rFonts w:ascii="Arial" w:eastAsia="Arial" w:hAnsi="Arial" w:cs="Arial"/>
          <w:b/>
          <w:sz w:val="22"/>
          <w:szCs w:val="22"/>
        </w:rPr>
      </w:pPr>
      <w:r>
        <w:rPr>
          <w:rFonts w:ascii="Arial" w:eastAsia="Arial" w:hAnsi="Arial" w:cs="Arial"/>
          <w:sz w:val="22"/>
          <w:szCs w:val="22"/>
        </w:rPr>
        <w:t xml:space="preserve">3.2.1 </w:t>
      </w:r>
      <w:r>
        <w:rPr>
          <w:rFonts w:ascii="Arial" w:eastAsia="Arial" w:hAnsi="Arial" w:cs="Arial"/>
          <w:color w:val="000000"/>
          <w:sz w:val="22"/>
          <w:szCs w:val="22"/>
        </w:rPr>
        <w:t>Revisar y</w:t>
      </w:r>
      <w:r>
        <w:rPr>
          <w:rFonts w:ascii="Arial" w:eastAsia="Arial" w:hAnsi="Arial" w:cs="Arial"/>
          <w:b/>
          <w:color w:val="000000"/>
          <w:sz w:val="22"/>
          <w:szCs w:val="22"/>
        </w:rPr>
        <w:t xml:space="preserve"> </w:t>
      </w:r>
      <w:r>
        <w:rPr>
          <w:rFonts w:ascii="Arial" w:eastAsia="Arial" w:hAnsi="Arial" w:cs="Arial"/>
          <w:color w:val="000000"/>
          <w:sz w:val="22"/>
          <w:szCs w:val="22"/>
        </w:rPr>
        <w:t>firmar los procedimientos normalizados de operación.</w:t>
      </w:r>
    </w:p>
    <w:p w14:paraId="24914007" w14:textId="77777777" w:rsidR="006F4169" w:rsidRDefault="006F4169">
      <w:pPr>
        <w:pBdr>
          <w:top w:val="nil"/>
          <w:left w:val="nil"/>
          <w:bottom w:val="nil"/>
          <w:right w:val="nil"/>
          <w:between w:val="nil"/>
        </w:pBdr>
        <w:spacing w:line="276" w:lineRule="auto"/>
        <w:ind w:left="-708" w:right="-710"/>
        <w:jc w:val="both"/>
        <w:rPr>
          <w:rFonts w:ascii="Arial" w:eastAsia="Arial" w:hAnsi="Arial" w:cs="Arial"/>
          <w:b/>
          <w:sz w:val="22"/>
          <w:szCs w:val="22"/>
        </w:rPr>
      </w:pPr>
    </w:p>
    <w:p w14:paraId="735217FE" w14:textId="77777777" w:rsidR="006F4169" w:rsidRDefault="00545542">
      <w:pPr>
        <w:pBdr>
          <w:top w:val="nil"/>
          <w:left w:val="nil"/>
          <w:bottom w:val="nil"/>
          <w:right w:val="nil"/>
          <w:between w:val="nil"/>
        </w:pBdr>
        <w:spacing w:line="276" w:lineRule="auto"/>
        <w:ind w:left="-708" w:right="-710"/>
        <w:jc w:val="both"/>
        <w:rPr>
          <w:rFonts w:ascii="Arial" w:eastAsia="Arial" w:hAnsi="Arial" w:cs="Arial"/>
          <w:b/>
          <w:sz w:val="22"/>
          <w:szCs w:val="22"/>
        </w:rPr>
      </w:pPr>
      <w:r>
        <w:rPr>
          <w:rFonts w:ascii="Arial" w:eastAsia="Arial" w:hAnsi="Arial" w:cs="Arial"/>
          <w:b/>
          <w:sz w:val="22"/>
          <w:szCs w:val="22"/>
        </w:rPr>
        <w:t xml:space="preserve">3.3    </w:t>
      </w:r>
      <w:r>
        <w:rPr>
          <w:rFonts w:ascii="Arial" w:eastAsia="Arial" w:hAnsi="Arial" w:cs="Arial"/>
          <w:b/>
          <w:color w:val="000000"/>
          <w:sz w:val="22"/>
          <w:szCs w:val="22"/>
        </w:rPr>
        <w:t>Coordinador de Almacén Farmacia</w:t>
      </w:r>
      <w:r>
        <w:rPr>
          <w:rFonts w:ascii="Arial" w:eastAsia="Arial" w:hAnsi="Arial" w:cs="Arial"/>
          <w:b/>
          <w:sz w:val="22"/>
          <w:szCs w:val="22"/>
        </w:rPr>
        <w:t>:</w:t>
      </w:r>
    </w:p>
    <w:p w14:paraId="2F6F681B" w14:textId="77777777" w:rsidR="006F4169" w:rsidRDefault="00545542">
      <w:pPr>
        <w:numPr>
          <w:ilvl w:val="2"/>
          <w:numId w:val="9"/>
        </w:numPr>
        <w:pBdr>
          <w:top w:val="nil"/>
          <w:left w:val="nil"/>
          <w:bottom w:val="nil"/>
          <w:right w:val="nil"/>
          <w:between w:val="nil"/>
        </w:pBdr>
        <w:spacing w:line="276" w:lineRule="auto"/>
        <w:ind w:right="-710"/>
        <w:jc w:val="both"/>
        <w:rPr>
          <w:rFonts w:ascii="Arial" w:eastAsia="Arial" w:hAnsi="Arial" w:cs="Arial"/>
          <w:color w:val="000000"/>
          <w:sz w:val="22"/>
          <w:szCs w:val="22"/>
        </w:rPr>
      </w:pPr>
      <w:r>
        <w:rPr>
          <w:rFonts w:ascii="Arial" w:eastAsia="Arial" w:hAnsi="Arial" w:cs="Arial"/>
          <w:color w:val="000000"/>
          <w:sz w:val="22"/>
          <w:szCs w:val="22"/>
        </w:rPr>
        <w:t>Elaborar y firmar los procedimientos normalizados de operación.</w:t>
      </w:r>
    </w:p>
    <w:p w14:paraId="65025FA3" w14:textId="77777777" w:rsidR="006F4169" w:rsidRDefault="006F4169" w:rsidP="004F4CA7">
      <w:pPr>
        <w:pBdr>
          <w:top w:val="nil"/>
          <w:left w:val="nil"/>
          <w:bottom w:val="nil"/>
          <w:right w:val="nil"/>
          <w:between w:val="nil"/>
        </w:pBdr>
        <w:spacing w:line="276" w:lineRule="auto"/>
        <w:ind w:right="-710"/>
        <w:jc w:val="both"/>
        <w:rPr>
          <w:rFonts w:ascii="Arial" w:eastAsia="Arial" w:hAnsi="Arial" w:cs="Arial"/>
          <w:sz w:val="22"/>
          <w:szCs w:val="22"/>
        </w:rPr>
      </w:pPr>
    </w:p>
    <w:p w14:paraId="271BE81A" w14:textId="0354E5CB" w:rsidR="006F4169" w:rsidRDefault="00545542">
      <w:pPr>
        <w:pBdr>
          <w:top w:val="nil"/>
          <w:left w:val="nil"/>
          <w:bottom w:val="nil"/>
          <w:right w:val="nil"/>
          <w:between w:val="nil"/>
        </w:pBdr>
        <w:spacing w:line="276" w:lineRule="auto"/>
        <w:ind w:left="-708" w:right="-710"/>
        <w:jc w:val="both"/>
        <w:rPr>
          <w:rFonts w:ascii="Arial" w:eastAsia="Arial" w:hAnsi="Arial" w:cs="Arial"/>
          <w:b/>
          <w:color w:val="000000"/>
          <w:sz w:val="22"/>
          <w:szCs w:val="22"/>
        </w:rPr>
      </w:pPr>
      <w:r>
        <w:rPr>
          <w:rFonts w:ascii="Arial" w:eastAsia="Arial" w:hAnsi="Arial" w:cs="Arial"/>
          <w:b/>
          <w:color w:val="000000"/>
          <w:sz w:val="22"/>
          <w:szCs w:val="22"/>
        </w:rPr>
        <w:t>3.4    Supervisor de farmacia</w:t>
      </w:r>
      <w:r>
        <w:rPr>
          <w:rFonts w:ascii="Arial" w:eastAsia="Arial" w:hAnsi="Arial" w:cs="Arial"/>
          <w:b/>
          <w:sz w:val="22"/>
          <w:szCs w:val="22"/>
        </w:rPr>
        <w:t>:</w:t>
      </w:r>
    </w:p>
    <w:p w14:paraId="01C76912" w14:textId="77777777" w:rsidR="00FF77D2" w:rsidRDefault="00545542" w:rsidP="00FF77D2">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color w:val="000000"/>
          <w:sz w:val="22"/>
          <w:szCs w:val="22"/>
        </w:rPr>
        <w:t>3.4.1 Supervisar el cumplimiento de los PNO</w:t>
      </w:r>
    </w:p>
    <w:p w14:paraId="2BA6BF56" w14:textId="739E77D5" w:rsidR="006F4169" w:rsidRDefault="00FF77D2" w:rsidP="00FF77D2">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color w:val="000000"/>
          <w:sz w:val="22"/>
          <w:szCs w:val="22"/>
        </w:rPr>
        <w:t>3.4.2 Firmar de conocimiento del presente PNO</w:t>
      </w:r>
      <w:r w:rsidR="00545542">
        <w:rPr>
          <w:rFonts w:ascii="Arial" w:eastAsia="Arial" w:hAnsi="Arial" w:cs="Arial"/>
          <w:color w:val="000000"/>
          <w:sz w:val="22"/>
          <w:szCs w:val="22"/>
        </w:rPr>
        <w:t>.</w:t>
      </w:r>
    </w:p>
    <w:p w14:paraId="370700D6" w14:textId="77777777" w:rsidR="006F4169" w:rsidRDefault="006F4169">
      <w:pPr>
        <w:pBdr>
          <w:top w:val="nil"/>
          <w:left w:val="nil"/>
          <w:bottom w:val="nil"/>
          <w:right w:val="nil"/>
          <w:between w:val="nil"/>
        </w:pBdr>
        <w:spacing w:line="276" w:lineRule="auto"/>
        <w:ind w:left="-708" w:right="-710"/>
        <w:jc w:val="both"/>
        <w:rPr>
          <w:rFonts w:ascii="Arial" w:eastAsia="Arial" w:hAnsi="Arial" w:cs="Arial"/>
          <w:b/>
          <w:color w:val="000000"/>
          <w:sz w:val="22"/>
          <w:szCs w:val="22"/>
        </w:rPr>
      </w:pPr>
    </w:p>
    <w:p w14:paraId="22B7ED3B" w14:textId="25D0E745" w:rsidR="006F4169" w:rsidRDefault="00545542">
      <w:pPr>
        <w:pBdr>
          <w:top w:val="nil"/>
          <w:left w:val="nil"/>
          <w:bottom w:val="nil"/>
          <w:right w:val="nil"/>
          <w:between w:val="nil"/>
        </w:pBdr>
        <w:spacing w:line="276" w:lineRule="auto"/>
        <w:ind w:left="-708" w:right="-710"/>
        <w:jc w:val="both"/>
        <w:rPr>
          <w:rFonts w:ascii="Arial" w:eastAsia="Arial" w:hAnsi="Arial" w:cs="Arial"/>
          <w:b/>
          <w:color w:val="000000"/>
          <w:sz w:val="22"/>
          <w:szCs w:val="22"/>
        </w:rPr>
      </w:pPr>
      <w:r>
        <w:rPr>
          <w:rFonts w:ascii="Arial" w:eastAsia="Arial" w:hAnsi="Arial" w:cs="Arial"/>
          <w:b/>
          <w:color w:val="000000"/>
          <w:sz w:val="22"/>
          <w:szCs w:val="22"/>
        </w:rPr>
        <w:t xml:space="preserve">3.5    </w:t>
      </w:r>
      <w:r w:rsidR="00FF77D2">
        <w:rPr>
          <w:rFonts w:ascii="Arial" w:eastAsia="Arial" w:hAnsi="Arial" w:cs="Arial"/>
          <w:b/>
          <w:color w:val="000000"/>
          <w:sz w:val="22"/>
          <w:szCs w:val="22"/>
        </w:rPr>
        <w:t xml:space="preserve">Auxiliar </w:t>
      </w:r>
      <w:r>
        <w:rPr>
          <w:rFonts w:ascii="Arial" w:eastAsia="Arial" w:hAnsi="Arial" w:cs="Arial"/>
          <w:b/>
          <w:sz w:val="22"/>
          <w:szCs w:val="22"/>
        </w:rPr>
        <w:t xml:space="preserve">de </w:t>
      </w:r>
      <w:r w:rsidR="00FF77D2">
        <w:rPr>
          <w:rFonts w:ascii="Arial" w:eastAsia="Arial" w:hAnsi="Arial" w:cs="Arial"/>
          <w:b/>
          <w:sz w:val="22"/>
          <w:szCs w:val="22"/>
        </w:rPr>
        <w:t>F</w:t>
      </w:r>
      <w:r>
        <w:rPr>
          <w:rFonts w:ascii="Arial" w:eastAsia="Arial" w:hAnsi="Arial" w:cs="Arial"/>
          <w:b/>
          <w:sz w:val="22"/>
          <w:szCs w:val="22"/>
        </w:rPr>
        <w:t>armacia:</w:t>
      </w:r>
    </w:p>
    <w:p w14:paraId="0514C1F6" w14:textId="38C78833" w:rsidR="006F4169" w:rsidRDefault="00545542">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color w:val="000000"/>
          <w:sz w:val="22"/>
          <w:szCs w:val="22"/>
        </w:rPr>
        <w:t>3.5.1 Identificar y notificar las necesidades de actualización de los PNO</w:t>
      </w:r>
    </w:p>
    <w:p w14:paraId="08619F76" w14:textId="175A13E5" w:rsidR="006F4169" w:rsidRDefault="00545542">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color w:val="000000"/>
          <w:sz w:val="22"/>
          <w:szCs w:val="22"/>
        </w:rPr>
        <w:t xml:space="preserve">3.5.2 Elaborar los </w:t>
      </w:r>
      <w:r>
        <w:rPr>
          <w:rFonts w:ascii="Arial" w:eastAsia="Arial" w:hAnsi="Arial" w:cs="Arial"/>
          <w:sz w:val="22"/>
          <w:szCs w:val="22"/>
        </w:rPr>
        <w:t>PNO</w:t>
      </w:r>
      <w:r>
        <w:rPr>
          <w:rFonts w:ascii="Arial" w:eastAsia="Arial" w:hAnsi="Arial" w:cs="Arial"/>
          <w:color w:val="000000"/>
          <w:sz w:val="22"/>
          <w:szCs w:val="22"/>
        </w:rPr>
        <w:t xml:space="preserve"> asignados de acuerdo con sus actividades y firmarlos.</w:t>
      </w:r>
    </w:p>
    <w:p w14:paraId="242F21F9" w14:textId="5FFA108E" w:rsidR="006F4169" w:rsidRDefault="00545542">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color w:val="000000"/>
          <w:sz w:val="22"/>
          <w:szCs w:val="22"/>
        </w:rPr>
        <w:t xml:space="preserve">3.5.3 Conocer y aplicar los </w:t>
      </w:r>
      <w:r>
        <w:rPr>
          <w:rFonts w:ascii="Arial" w:eastAsia="Arial" w:hAnsi="Arial" w:cs="Arial"/>
          <w:sz w:val="22"/>
          <w:szCs w:val="22"/>
        </w:rPr>
        <w:t xml:space="preserve">PNO </w:t>
      </w:r>
      <w:r>
        <w:rPr>
          <w:rFonts w:ascii="Arial" w:eastAsia="Arial" w:hAnsi="Arial" w:cs="Arial"/>
          <w:color w:val="000000"/>
          <w:sz w:val="22"/>
          <w:szCs w:val="22"/>
        </w:rPr>
        <w:t>relacionados</w:t>
      </w:r>
      <w:bookmarkStart w:id="0" w:name="_GoBack"/>
      <w:bookmarkEnd w:id="0"/>
      <w:r>
        <w:rPr>
          <w:rFonts w:ascii="Arial" w:eastAsia="Arial" w:hAnsi="Arial" w:cs="Arial"/>
          <w:color w:val="000000"/>
          <w:sz w:val="22"/>
          <w:szCs w:val="22"/>
        </w:rPr>
        <w:t xml:space="preserve"> con sus actividades en </w:t>
      </w:r>
      <w:r w:rsidR="00FF77D2">
        <w:rPr>
          <w:rFonts w:ascii="Arial" w:eastAsia="Arial" w:hAnsi="Arial" w:cs="Arial"/>
          <w:color w:val="000000"/>
          <w:sz w:val="22"/>
          <w:szCs w:val="22"/>
        </w:rPr>
        <w:t>la</w:t>
      </w:r>
      <w:r>
        <w:rPr>
          <w:rFonts w:ascii="Arial" w:eastAsia="Arial" w:hAnsi="Arial" w:cs="Arial"/>
          <w:color w:val="000000"/>
          <w:sz w:val="22"/>
          <w:szCs w:val="22"/>
        </w:rPr>
        <w:t xml:space="preserve"> Farmacia.</w:t>
      </w:r>
    </w:p>
    <w:p w14:paraId="3F371876" w14:textId="77777777" w:rsidR="006F4169" w:rsidRDefault="006F4169">
      <w:pPr>
        <w:pBdr>
          <w:top w:val="nil"/>
          <w:left w:val="nil"/>
          <w:bottom w:val="nil"/>
          <w:right w:val="nil"/>
          <w:between w:val="nil"/>
        </w:pBdr>
        <w:spacing w:line="276" w:lineRule="auto"/>
        <w:ind w:left="-708" w:right="-710"/>
        <w:jc w:val="both"/>
        <w:rPr>
          <w:rFonts w:ascii="Arial" w:eastAsia="Arial" w:hAnsi="Arial" w:cs="Arial"/>
          <w:b/>
          <w:color w:val="000000"/>
          <w:sz w:val="22"/>
          <w:szCs w:val="22"/>
          <w:highlight w:val="white"/>
        </w:rPr>
      </w:pPr>
    </w:p>
    <w:p w14:paraId="3FB239E3" w14:textId="77777777" w:rsidR="006F4169" w:rsidRDefault="00545542">
      <w:pPr>
        <w:pBdr>
          <w:top w:val="nil"/>
          <w:left w:val="nil"/>
          <w:bottom w:val="nil"/>
          <w:right w:val="nil"/>
          <w:between w:val="nil"/>
        </w:pBdr>
        <w:spacing w:line="276" w:lineRule="auto"/>
        <w:ind w:left="-708" w:right="-710"/>
        <w:jc w:val="both"/>
        <w:rPr>
          <w:rFonts w:ascii="Arial" w:eastAsia="Arial" w:hAnsi="Arial" w:cs="Arial"/>
          <w:b/>
          <w:color w:val="000000"/>
          <w:sz w:val="22"/>
          <w:szCs w:val="22"/>
        </w:rPr>
      </w:pPr>
      <w:r>
        <w:rPr>
          <w:rFonts w:ascii="Arial" w:eastAsia="Arial" w:hAnsi="Arial" w:cs="Arial"/>
          <w:b/>
          <w:color w:val="000000"/>
          <w:sz w:val="22"/>
          <w:szCs w:val="22"/>
          <w:highlight w:val="white"/>
        </w:rPr>
        <w:t xml:space="preserve">4. </w:t>
      </w:r>
      <w:r>
        <w:rPr>
          <w:rFonts w:ascii="Arial" w:eastAsia="Arial" w:hAnsi="Arial" w:cs="Arial"/>
          <w:b/>
          <w:sz w:val="22"/>
          <w:szCs w:val="22"/>
          <w:highlight w:val="white"/>
        </w:rPr>
        <w:t>POLÍTICAS</w:t>
      </w:r>
    </w:p>
    <w:p w14:paraId="33639D32" w14:textId="77777777" w:rsidR="006F4169" w:rsidRDefault="006F4169">
      <w:pPr>
        <w:pBdr>
          <w:top w:val="nil"/>
          <w:left w:val="nil"/>
          <w:bottom w:val="nil"/>
          <w:right w:val="nil"/>
          <w:between w:val="nil"/>
        </w:pBdr>
        <w:spacing w:line="276" w:lineRule="auto"/>
        <w:ind w:left="-708" w:right="-710"/>
        <w:jc w:val="both"/>
        <w:rPr>
          <w:rFonts w:ascii="Arial" w:eastAsia="Arial" w:hAnsi="Arial" w:cs="Arial"/>
          <w:color w:val="000000"/>
          <w:sz w:val="22"/>
          <w:szCs w:val="22"/>
        </w:rPr>
      </w:pPr>
    </w:p>
    <w:p w14:paraId="18A8C4F5" w14:textId="3EBA4B0E" w:rsidR="005701EA" w:rsidRDefault="005701EA" w:rsidP="00EB682A">
      <w:pPr>
        <w:numPr>
          <w:ilvl w:val="1"/>
          <w:numId w:val="1"/>
        </w:numPr>
        <w:pBdr>
          <w:top w:val="nil"/>
          <w:left w:val="nil"/>
          <w:bottom w:val="nil"/>
          <w:right w:val="nil"/>
          <w:between w:val="nil"/>
        </w:pBdr>
        <w:spacing w:line="276" w:lineRule="auto"/>
        <w:ind w:right="-710"/>
        <w:jc w:val="both"/>
        <w:rPr>
          <w:rFonts w:ascii="Arial" w:eastAsia="Arial" w:hAnsi="Arial" w:cs="Arial"/>
          <w:color w:val="000000"/>
          <w:sz w:val="22"/>
          <w:szCs w:val="22"/>
        </w:rPr>
      </w:pPr>
      <w:r w:rsidRPr="005701EA">
        <w:rPr>
          <w:rFonts w:ascii="Arial" w:eastAsia="Arial" w:hAnsi="Arial" w:cs="Arial"/>
          <w:color w:val="000000"/>
          <w:sz w:val="22"/>
          <w:szCs w:val="22"/>
        </w:rPr>
        <w:t>La vigencia de los procedimientos normalizados de operación es de 3 años</w:t>
      </w:r>
      <w:r>
        <w:rPr>
          <w:rFonts w:ascii="Arial" w:eastAsia="Arial" w:hAnsi="Arial" w:cs="Arial"/>
          <w:color w:val="000000"/>
          <w:sz w:val="22"/>
          <w:szCs w:val="22"/>
        </w:rPr>
        <w:t>.</w:t>
      </w:r>
    </w:p>
    <w:p w14:paraId="0BDE4064" w14:textId="6A9B109B" w:rsidR="00E9318A" w:rsidRDefault="00E9318A" w:rsidP="00EB682A">
      <w:pPr>
        <w:numPr>
          <w:ilvl w:val="1"/>
          <w:numId w:val="1"/>
        </w:numPr>
        <w:pBdr>
          <w:top w:val="nil"/>
          <w:left w:val="nil"/>
          <w:bottom w:val="nil"/>
          <w:right w:val="nil"/>
          <w:between w:val="nil"/>
        </w:pBdr>
        <w:spacing w:line="276" w:lineRule="auto"/>
        <w:ind w:right="-710"/>
        <w:jc w:val="both"/>
        <w:rPr>
          <w:rFonts w:ascii="Arial" w:eastAsia="Arial" w:hAnsi="Arial" w:cs="Arial"/>
          <w:color w:val="000000"/>
          <w:sz w:val="22"/>
          <w:szCs w:val="22"/>
        </w:rPr>
      </w:pPr>
      <w:r>
        <w:rPr>
          <w:rFonts w:ascii="Arial" w:eastAsia="Arial" w:hAnsi="Arial" w:cs="Arial"/>
          <w:color w:val="000000"/>
          <w:sz w:val="22"/>
          <w:szCs w:val="22"/>
        </w:rPr>
        <w:t xml:space="preserve">Si se requiere de alguna modificación por cambios en la legislación o por necesidades primordiales del Instituto, se efectuará con la debida autorización. </w:t>
      </w:r>
    </w:p>
    <w:p w14:paraId="43A1340B" w14:textId="2F5FCFAD" w:rsidR="005701EA" w:rsidRDefault="005701EA">
      <w:pPr>
        <w:numPr>
          <w:ilvl w:val="1"/>
          <w:numId w:val="1"/>
        </w:numPr>
        <w:pBdr>
          <w:top w:val="nil"/>
          <w:left w:val="nil"/>
          <w:bottom w:val="nil"/>
          <w:right w:val="nil"/>
          <w:between w:val="nil"/>
        </w:pBdr>
        <w:spacing w:line="276" w:lineRule="auto"/>
        <w:ind w:right="-710"/>
        <w:jc w:val="both"/>
        <w:rPr>
          <w:rFonts w:ascii="Arial" w:eastAsia="Arial" w:hAnsi="Arial" w:cs="Arial"/>
          <w:color w:val="000000"/>
          <w:sz w:val="22"/>
          <w:szCs w:val="22"/>
        </w:rPr>
      </w:pPr>
      <w:r w:rsidRPr="005701EA">
        <w:rPr>
          <w:rFonts w:ascii="Arial" w:eastAsia="Arial" w:hAnsi="Arial" w:cs="Arial"/>
          <w:color w:val="000000"/>
          <w:sz w:val="22"/>
          <w:szCs w:val="22"/>
        </w:rPr>
        <w:t>Todos los procedimientos deberán ser escrito con letra Arial No. 11.</w:t>
      </w:r>
    </w:p>
    <w:p w14:paraId="144BE8DB" w14:textId="337D5621" w:rsidR="005701EA" w:rsidRDefault="005701EA" w:rsidP="005701EA">
      <w:pPr>
        <w:numPr>
          <w:ilvl w:val="1"/>
          <w:numId w:val="1"/>
        </w:numPr>
        <w:pBdr>
          <w:top w:val="nil"/>
          <w:left w:val="nil"/>
          <w:bottom w:val="nil"/>
          <w:right w:val="nil"/>
          <w:between w:val="nil"/>
        </w:pBdr>
        <w:spacing w:line="276" w:lineRule="auto"/>
        <w:ind w:right="-710"/>
        <w:jc w:val="both"/>
        <w:rPr>
          <w:rFonts w:ascii="Arial" w:eastAsia="Arial" w:hAnsi="Arial" w:cs="Arial"/>
          <w:color w:val="000000"/>
          <w:sz w:val="22"/>
          <w:szCs w:val="22"/>
        </w:rPr>
      </w:pPr>
      <w:r w:rsidRPr="005701EA">
        <w:rPr>
          <w:rFonts w:ascii="Arial" w:eastAsia="Arial" w:hAnsi="Arial" w:cs="Arial"/>
          <w:color w:val="000000"/>
          <w:sz w:val="22"/>
          <w:szCs w:val="22"/>
        </w:rPr>
        <w:t>Es responsabilidad del auxiliar de Farmacia notificar si detecta alguna falta u omisión e</w:t>
      </w:r>
      <w:r w:rsidR="00FE5E05">
        <w:rPr>
          <w:rFonts w:ascii="Arial" w:eastAsia="Arial" w:hAnsi="Arial" w:cs="Arial"/>
          <w:color w:val="000000"/>
          <w:sz w:val="22"/>
          <w:szCs w:val="22"/>
        </w:rPr>
        <w:t>n</w:t>
      </w:r>
      <w:r w:rsidRPr="005701EA">
        <w:rPr>
          <w:rFonts w:ascii="Arial" w:eastAsia="Arial" w:hAnsi="Arial" w:cs="Arial"/>
          <w:color w:val="000000"/>
          <w:sz w:val="22"/>
          <w:szCs w:val="22"/>
        </w:rPr>
        <w:t xml:space="preserve"> los PNO</w:t>
      </w:r>
      <w:r w:rsidR="00FE5E05">
        <w:rPr>
          <w:rFonts w:ascii="Arial" w:eastAsia="Arial" w:hAnsi="Arial" w:cs="Arial"/>
          <w:color w:val="000000"/>
          <w:sz w:val="22"/>
          <w:szCs w:val="22"/>
        </w:rPr>
        <w:t>.</w:t>
      </w:r>
    </w:p>
    <w:p w14:paraId="43423897" w14:textId="43A862A7" w:rsidR="00FE5E05" w:rsidRDefault="00E9318A" w:rsidP="005701EA">
      <w:pPr>
        <w:numPr>
          <w:ilvl w:val="1"/>
          <w:numId w:val="1"/>
        </w:numPr>
        <w:pBdr>
          <w:top w:val="nil"/>
          <w:left w:val="nil"/>
          <w:bottom w:val="nil"/>
          <w:right w:val="nil"/>
          <w:between w:val="nil"/>
        </w:pBdr>
        <w:spacing w:line="276" w:lineRule="auto"/>
        <w:ind w:right="-710"/>
        <w:jc w:val="both"/>
        <w:rPr>
          <w:rFonts w:ascii="Arial" w:eastAsia="Arial" w:hAnsi="Arial" w:cs="Arial"/>
          <w:color w:val="000000"/>
          <w:sz w:val="22"/>
          <w:szCs w:val="22"/>
        </w:rPr>
      </w:pPr>
      <w:r>
        <w:rPr>
          <w:rFonts w:ascii="Arial" w:eastAsia="Arial" w:hAnsi="Arial" w:cs="Arial"/>
          <w:color w:val="000000"/>
          <w:sz w:val="22"/>
          <w:szCs w:val="22"/>
        </w:rPr>
        <w:t>Las actividades se deben de redactar usando un lenguaje accesible y de fácil comprensión</w:t>
      </w:r>
    </w:p>
    <w:p w14:paraId="2DDD6800" w14:textId="052A1177" w:rsidR="00E9318A" w:rsidRDefault="00E9318A" w:rsidP="005701EA">
      <w:pPr>
        <w:numPr>
          <w:ilvl w:val="1"/>
          <w:numId w:val="1"/>
        </w:numPr>
        <w:pBdr>
          <w:top w:val="nil"/>
          <w:left w:val="nil"/>
          <w:bottom w:val="nil"/>
          <w:right w:val="nil"/>
          <w:between w:val="nil"/>
        </w:pBdr>
        <w:spacing w:line="276" w:lineRule="auto"/>
        <w:ind w:right="-710"/>
        <w:jc w:val="both"/>
        <w:rPr>
          <w:rFonts w:ascii="Arial" w:eastAsia="Arial" w:hAnsi="Arial" w:cs="Arial"/>
          <w:color w:val="000000"/>
          <w:sz w:val="22"/>
          <w:szCs w:val="22"/>
        </w:rPr>
      </w:pPr>
      <w:r>
        <w:rPr>
          <w:rFonts w:ascii="Arial" w:eastAsia="Arial" w:hAnsi="Arial" w:cs="Arial"/>
          <w:color w:val="000000"/>
          <w:sz w:val="22"/>
          <w:szCs w:val="22"/>
        </w:rPr>
        <w:t>Los Procedimientos Normalizados de Operación deben llevar las firmas autógrafas de quien los elaboro, reviso y autorizo.</w:t>
      </w:r>
    </w:p>
    <w:p w14:paraId="4EE3A726" w14:textId="77777777" w:rsidR="007A6B01" w:rsidRDefault="007A6B01" w:rsidP="007A6B01">
      <w:pPr>
        <w:pBdr>
          <w:top w:val="nil"/>
          <w:left w:val="nil"/>
          <w:bottom w:val="nil"/>
          <w:right w:val="nil"/>
          <w:between w:val="nil"/>
        </w:pBdr>
        <w:spacing w:line="276" w:lineRule="auto"/>
        <w:ind w:left="-348" w:right="-710"/>
        <w:jc w:val="both"/>
        <w:rPr>
          <w:rFonts w:ascii="Arial" w:eastAsia="Arial" w:hAnsi="Arial" w:cs="Arial"/>
          <w:color w:val="000000"/>
          <w:sz w:val="22"/>
          <w:szCs w:val="22"/>
        </w:rPr>
      </w:pPr>
    </w:p>
    <w:p w14:paraId="66D766E3" w14:textId="77777777" w:rsidR="006F4169" w:rsidRDefault="00545542">
      <w:pPr>
        <w:numPr>
          <w:ilvl w:val="0"/>
          <w:numId w:val="2"/>
        </w:numPr>
        <w:pBdr>
          <w:top w:val="nil"/>
          <w:left w:val="nil"/>
          <w:bottom w:val="nil"/>
          <w:right w:val="nil"/>
          <w:between w:val="nil"/>
        </w:pBdr>
        <w:spacing w:line="276" w:lineRule="auto"/>
        <w:ind w:right="-710"/>
        <w:jc w:val="both"/>
        <w:rPr>
          <w:rFonts w:ascii="Arial" w:eastAsia="Arial" w:hAnsi="Arial" w:cs="Arial"/>
          <w:color w:val="000000"/>
          <w:sz w:val="22"/>
          <w:szCs w:val="22"/>
        </w:rPr>
      </w:pPr>
      <w:r>
        <w:rPr>
          <w:rFonts w:ascii="Arial" w:eastAsia="Arial" w:hAnsi="Arial" w:cs="Arial"/>
          <w:b/>
          <w:color w:val="000000"/>
          <w:sz w:val="22"/>
          <w:szCs w:val="22"/>
          <w:highlight w:val="white"/>
        </w:rPr>
        <w:t>DEFINICIONES Y ABREVIATURAS</w:t>
      </w:r>
    </w:p>
    <w:p w14:paraId="70930015" w14:textId="77777777" w:rsidR="006F4169" w:rsidRDefault="006F4169">
      <w:pPr>
        <w:pBdr>
          <w:top w:val="nil"/>
          <w:left w:val="nil"/>
          <w:bottom w:val="nil"/>
          <w:right w:val="nil"/>
          <w:between w:val="nil"/>
        </w:pBdr>
        <w:spacing w:line="276" w:lineRule="auto"/>
        <w:ind w:left="-348" w:right="-710"/>
        <w:jc w:val="both"/>
        <w:rPr>
          <w:rFonts w:ascii="Arial" w:eastAsia="Arial" w:hAnsi="Arial" w:cs="Arial"/>
          <w:b/>
          <w:sz w:val="22"/>
          <w:szCs w:val="22"/>
          <w:highlight w:val="white"/>
        </w:rPr>
      </w:pPr>
    </w:p>
    <w:p w14:paraId="52771BDD" w14:textId="5ECF0B62"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5.1 AUTORIZÓ:</w:t>
      </w:r>
      <w:r>
        <w:rPr>
          <w:rFonts w:ascii="Helvetica Neue" w:eastAsia="Helvetica Neue" w:hAnsi="Helvetica Neue" w:cs="Helvetica Neue"/>
          <w:color w:val="000000"/>
          <w:sz w:val="18"/>
          <w:szCs w:val="18"/>
        </w:rPr>
        <w:t xml:space="preserve"> </w:t>
      </w:r>
      <w:r>
        <w:rPr>
          <w:rFonts w:ascii="Arial" w:eastAsia="Arial" w:hAnsi="Arial" w:cs="Arial"/>
          <w:color w:val="000000"/>
          <w:sz w:val="22"/>
          <w:szCs w:val="22"/>
        </w:rPr>
        <w:t>Fecha en que fue autorizado el PNO, nombre y firma del Responsable Sanitario, o del propietario en caso de establecimientos que operen con Aviso de funcionamiento.</w:t>
      </w:r>
    </w:p>
    <w:p w14:paraId="3E74DF67" w14:textId="0982CE21"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5.2 BPD:</w:t>
      </w:r>
      <w:r>
        <w:rPr>
          <w:rFonts w:ascii="Arial" w:eastAsia="Arial" w:hAnsi="Arial" w:cs="Arial"/>
          <w:color w:val="000000"/>
          <w:sz w:val="22"/>
          <w:szCs w:val="22"/>
        </w:rPr>
        <w:t xml:space="preserve"> Buenas </w:t>
      </w:r>
      <w:r w:rsidR="00E9318A">
        <w:rPr>
          <w:rFonts w:ascii="Arial" w:eastAsia="Arial" w:hAnsi="Arial" w:cs="Arial"/>
          <w:color w:val="000000"/>
          <w:sz w:val="22"/>
          <w:szCs w:val="22"/>
        </w:rPr>
        <w:t>P</w:t>
      </w:r>
      <w:r>
        <w:rPr>
          <w:rFonts w:ascii="Arial" w:eastAsia="Arial" w:hAnsi="Arial" w:cs="Arial"/>
          <w:color w:val="000000"/>
          <w:sz w:val="22"/>
          <w:szCs w:val="22"/>
        </w:rPr>
        <w:t xml:space="preserve">rácticas de </w:t>
      </w:r>
      <w:r w:rsidR="00E9318A">
        <w:rPr>
          <w:rFonts w:ascii="Arial" w:eastAsia="Arial" w:hAnsi="Arial" w:cs="Arial"/>
          <w:color w:val="000000"/>
          <w:sz w:val="22"/>
          <w:szCs w:val="22"/>
        </w:rPr>
        <w:t>D</w:t>
      </w:r>
      <w:r>
        <w:rPr>
          <w:rFonts w:ascii="Arial" w:eastAsia="Arial" w:hAnsi="Arial" w:cs="Arial"/>
          <w:color w:val="000000"/>
          <w:sz w:val="22"/>
          <w:szCs w:val="22"/>
        </w:rPr>
        <w:t>ocumentación</w:t>
      </w:r>
    </w:p>
    <w:p w14:paraId="24AB3E66" w14:textId="4C87221D"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5.3 CLAVE:</w:t>
      </w:r>
      <w:r>
        <w:rPr>
          <w:rFonts w:ascii="Arial" w:eastAsia="Arial" w:hAnsi="Arial" w:cs="Arial"/>
          <w:color w:val="000000"/>
          <w:sz w:val="22"/>
          <w:szCs w:val="22"/>
        </w:rPr>
        <w:t xml:space="preserve"> Código interno alfanumérico que indica la actividad a la que pertenece y el consecutivo que le corresponde. Esta clave sirve como referencia en cualquier documento que cite el </w:t>
      </w:r>
      <w:r w:rsidR="00E9318A">
        <w:rPr>
          <w:rFonts w:ascii="Arial" w:eastAsia="Arial" w:hAnsi="Arial" w:cs="Arial"/>
          <w:color w:val="000000"/>
          <w:sz w:val="22"/>
          <w:szCs w:val="22"/>
        </w:rPr>
        <w:t>P</w:t>
      </w:r>
      <w:r>
        <w:rPr>
          <w:rFonts w:ascii="Arial" w:eastAsia="Arial" w:hAnsi="Arial" w:cs="Arial"/>
          <w:color w:val="000000"/>
          <w:sz w:val="22"/>
          <w:szCs w:val="22"/>
        </w:rPr>
        <w:t>NO en cuestión. El carácter de referencia para cada área o actividad será como se defina de manera interna. El consecutivo en todos los casos iniciará en 01 y se incrementará en forma cronológica.</w:t>
      </w:r>
    </w:p>
    <w:p w14:paraId="58858993" w14:textId="5F82CABE"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5.4 PROCEDIMIENTO NORMALIZADO DE OPERACIÓN</w:t>
      </w:r>
      <w:r>
        <w:rPr>
          <w:rFonts w:ascii="Arial" w:eastAsia="Arial" w:hAnsi="Arial" w:cs="Arial"/>
          <w:color w:val="000000"/>
          <w:sz w:val="22"/>
          <w:szCs w:val="22"/>
        </w:rPr>
        <w:t xml:space="preserve"> </w:t>
      </w:r>
      <w:r>
        <w:rPr>
          <w:rFonts w:ascii="Arial" w:eastAsia="Arial" w:hAnsi="Arial" w:cs="Arial"/>
          <w:b/>
          <w:color w:val="000000"/>
          <w:sz w:val="22"/>
          <w:szCs w:val="22"/>
        </w:rPr>
        <w:t>(PNO):</w:t>
      </w:r>
      <w:r>
        <w:rPr>
          <w:rFonts w:ascii="Arial" w:eastAsia="Arial" w:hAnsi="Arial" w:cs="Arial"/>
          <w:color w:val="000000"/>
          <w:sz w:val="22"/>
          <w:szCs w:val="22"/>
        </w:rPr>
        <w:t xml:space="preserve"> Documento </w:t>
      </w:r>
      <w:r w:rsidR="00E9318A">
        <w:rPr>
          <w:rFonts w:ascii="Arial" w:eastAsia="Arial" w:hAnsi="Arial" w:cs="Arial"/>
          <w:color w:val="000000"/>
          <w:sz w:val="22"/>
          <w:szCs w:val="22"/>
        </w:rPr>
        <w:t>que contiene las</w:t>
      </w:r>
      <w:r>
        <w:rPr>
          <w:rFonts w:ascii="Arial" w:eastAsia="Arial" w:hAnsi="Arial" w:cs="Arial"/>
          <w:color w:val="000000"/>
          <w:sz w:val="22"/>
          <w:szCs w:val="22"/>
        </w:rPr>
        <w:t xml:space="preserve"> instrucciones para llevar a cabo de manera reproducible una operación.</w:t>
      </w:r>
    </w:p>
    <w:p w14:paraId="15FBA0ED" w14:textId="5A6D8F62"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 xml:space="preserve">5.5 ELABORÓ: </w:t>
      </w:r>
      <w:r>
        <w:rPr>
          <w:rFonts w:ascii="Arial" w:eastAsia="Arial" w:hAnsi="Arial" w:cs="Arial"/>
          <w:color w:val="000000"/>
          <w:sz w:val="22"/>
          <w:szCs w:val="22"/>
        </w:rPr>
        <w:t>Fecha en que fue escrito el PNO, nombre, firma y puesto que tiene la persona responsable de su elaboración</w:t>
      </w:r>
    </w:p>
    <w:p w14:paraId="71595360" w14:textId="74A60D58"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5.6 ESTABLECIMIENTO</w:t>
      </w:r>
      <w:r>
        <w:rPr>
          <w:rFonts w:ascii="Arial" w:eastAsia="Arial" w:hAnsi="Arial" w:cs="Arial"/>
          <w:color w:val="000000"/>
          <w:sz w:val="22"/>
          <w:szCs w:val="22"/>
        </w:rPr>
        <w:t>: Locales y sus instalaciones, dependencias y anexos en los que se desarrolla el proceso de los insumos, actividades y servicios en lo que se refiere el Reglamento de Insumos para la Salud.</w:t>
      </w:r>
    </w:p>
    <w:p w14:paraId="0AE07B52" w14:textId="6C316FA9"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5.7 PROCESO</w:t>
      </w:r>
      <w:r>
        <w:rPr>
          <w:rFonts w:ascii="Arial" w:eastAsia="Arial" w:hAnsi="Arial" w:cs="Arial"/>
          <w:color w:val="000000"/>
          <w:sz w:val="22"/>
          <w:szCs w:val="22"/>
        </w:rPr>
        <w:t xml:space="preserve">: Conjunto de actividades relativas a la obtención, elaboración, fabricación, preparación, conservación, </w:t>
      </w:r>
      <w:r>
        <w:rPr>
          <w:rFonts w:ascii="Arial" w:eastAsia="Arial" w:hAnsi="Arial" w:cs="Arial"/>
          <w:sz w:val="22"/>
          <w:szCs w:val="22"/>
        </w:rPr>
        <w:t>mezclado, acondicionamiento</w:t>
      </w:r>
      <w:r>
        <w:rPr>
          <w:rFonts w:ascii="Arial" w:eastAsia="Arial" w:hAnsi="Arial" w:cs="Arial"/>
          <w:color w:val="000000"/>
          <w:sz w:val="22"/>
          <w:szCs w:val="22"/>
        </w:rPr>
        <w:t>, envasado, manipulación, transporte, distribución, almacenamiento y expendio o suministro de insumos médicos para la salud.</w:t>
      </w:r>
    </w:p>
    <w:p w14:paraId="60E7AC90" w14:textId="37A8B550"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5.8 PRÓXIMA REVISIÓN:</w:t>
      </w:r>
      <w:r>
        <w:rPr>
          <w:rFonts w:ascii="Arial" w:eastAsia="Arial" w:hAnsi="Arial" w:cs="Arial"/>
          <w:color w:val="000000"/>
          <w:sz w:val="22"/>
          <w:szCs w:val="22"/>
        </w:rPr>
        <w:t xml:space="preserve"> Indica fecha probable en que se revisará un PNO de acuerdo con su periodicidad. Además, considerar cada vez que se modifiquen las disposiciones aplicables al establecimiento o las actividades del mismo.</w:t>
      </w:r>
    </w:p>
    <w:p w14:paraId="32D3FDDC" w14:textId="59D17BE0"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5.9 RESPONSABLE SANITARIO:</w:t>
      </w:r>
      <w:r>
        <w:rPr>
          <w:rFonts w:ascii="Arial" w:eastAsia="Arial" w:hAnsi="Arial" w:cs="Arial"/>
          <w:color w:val="000000"/>
          <w:sz w:val="22"/>
          <w:szCs w:val="22"/>
        </w:rPr>
        <w:t xml:space="preserve"> Persona que debe ocupar el mayor nivel jerárquico del área técnica de acuerdo con el suplemento para establecimientos dedicados a la venta y suministro de medicamentos y demás insumos para la salud.</w:t>
      </w:r>
    </w:p>
    <w:p w14:paraId="09BEA9D5" w14:textId="5BB9EE7C"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5.10 REVIS</w:t>
      </w:r>
      <w:r w:rsidR="00E9318A">
        <w:rPr>
          <w:rFonts w:ascii="Arial" w:eastAsia="Arial" w:hAnsi="Arial" w:cs="Arial"/>
          <w:b/>
          <w:color w:val="000000"/>
          <w:sz w:val="22"/>
          <w:szCs w:val="22"/>
        </w:rPr>
        <w:t>Ó</w:t>
      </w:r>
      <w:r>
        <w:rPr>
          <w:rFonts w:ascii="Arial" w:eastAsia="Arial" w:hAnsi="Arial" w:cs="Arial"/>
          <w:b/>
          <w:color w:val="000000"/>
          <w:sz w:val="22"/>
          <w:szCs w:val="22"/>
        </w:rPr>
        <w:t>:</w:t>
      </w:r>
      <w:r>
        <w:rPr>
          <w:rFonts w:ascii="Arial" w:eastAsia="Arial" w:hAnsi="Arial" w:cs="Arial"/>
          <w:color w:val="000000"/>
          <w:sz w:val="22"/>
          <w:szCs w:val="22"/>
        </w:rPr>
        <w:t xml:space="preserve"> Fecha en que fue revisado el PNO, nombre, firma y puesto de la persona responsable de su revisión del documento.</w:t>
      </w:r>
    </w:p>
    <w:p w14:paraId="7285F9BD" w14:textId="38A9C239"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5.11 SUSTITUYE A:</w:t>
      </w:r>
      <w:r>
        <w:rPr>
          <w:rFonts w:ascii="Arial" w:eastAsia="Arial" w:hAnsi="Arial" w:cs="Arial"/>
          <w:color w:val="000000"/>
          <w:sz w:val="22"/>
          <w:szCs w:val="22"/>
        </w:rPr>
        <w:t xml:space="preserve"> PNO que sean elaborados por primera vez, deben llevar en este lugar la leyenda "NUEVO", o la clave o versión que reemplaza al PNO vigente.</w:t>
      </w:r>
    </w:p>
    <w:p w14:paraId="18CAABB1" w14:textId="1367FD41"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lastRenderedPageBreak/>
        <w:t>5.12 PÁGINA:</w:t>
      </w:r>
      <w:r>
        <w:rPr>
          <w:rFonts w:ascii="Arial" w:eastAsia="Arial" w:hAnsi="Arial" w:cs="Arial"/>
          <w:color w:val="000000"/>
          <w:sz w:val="22"/>
          <w:szCs w:val="22"/>
        </w:rPr>
        <w:t xml:space="preserve"> Número de la página actual y las páginas totales que conforman el PNO. Por ejemplo: 1 de 4 o 1/4, significa que es la primera de cuatro páginas totales que contiene el PNO.</w:t>
      </w:r>
    </w:p>
    <w:p w14:paraId="32296BA9" w14:textId="6B28EFDA"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5.13 VERSIÓN:</w:t>
      </w:r>
      <w:r>
        <w:rPr>
          <w:rFonts w:ascii="Arial" w:eastAsia="Arial" w:hAnsi="Arial" w:cs="Arial"/>
          <w:color w:val="000000"/>
          <w:sz w:val="22"/>
          <w:szCs w:val="22"/>
        </w:rPr>
        <w:t xml:space="preserve"> Número consecutivo cronológico del documento. Será escrito con dos dígitos y en todos los casos iniciará en 01, incrementándose en forma consecutiva.</w:t>
      </w:r>
    </w:p>
    <w:p w14:paraId="7A13FB5F" w14:textId="3E0E53A3" w:rsidR="006F4169" w:rsidRDefault="006A41AF">
      <w:pPr>
        <w:pBdr>
          <w:top w:val="nil"/>
          <w:left w:val="nil"/>
          <w:bottom w:val="nil"/>
          <w:right w:val="nil"/>
          <w:between w:val="nil"/>
        </w:pBdr>
        <w:spacing w:line="276" w:lineRule="auto"/>
        <w:ind w:left="-708" w:right="-710"/>
        <w:jc w:val="both"/>
        <w:rPr>
          <w:rFonts w:ascii="Arial" w:eastAsia="Arial" w:hAnsi="Arial" w:cs="Arial"/>
          <w:color w:val="000000"/>
          <w:sz w:val="22"/>
          <w:szCs w:val="22"/>
        </w:rPr>
      </w:pPr>
      <w:r>
        <w:rPr>
          <w:rFonts w:ascii="Arial" w:eastAsia="Arial" w:hAnsi="Arial" w:cs="Arial"/>
          <w:b/>
          <w:color w:val="000000"/>
          <w:sz w:val="22"/>
          <w:szCs w:val="22"/>
        </w:rPr>
        <w:t>5.14 VIGENCIA:</w:t>
      </w:r>
      <w:r>
        <w:rPr>
          <w:rFonts w:ascii="Arial" w:eastAsia="Arial" w:hAnsi="Arial" w:cs="Arial"/>
          <w:color w:val="000000"/>
          <w:sz w:val="22"/>
          <w:szCs w:val="22"/>
        </w:rPr>
        <w:t xml:space="preserve"> Fecha en que entra en vigor y hasta la publicación de la siguiente versión.</w:t>
      </w:r>
    </w:p>
    <w:p w14:paraId="5D7B62A8" w14:textId="77777777" w:rsidR="006F4169" w:rsidRDefault="006F4169" w:rsidP="004F4CA7">
      <w:pPr>
        <w:pBdr>
          <w:top w:val="nil"/>
          <w:left w:val="nil"/>
          <w:bottom w:val="nil"/>
          <w:right w:val="nil"/>
          <w:between w:val="nil"/>
        </w:pBdr>
        <w:spacing w:line="276" w:lineRule="auto"/>
        <w:ind w:right="-710"/>
        <w:jc w:val="both"/>
        <w:rPr>
          <w:rFonts w:ascii="Arial" w:eastAsia="Arial" w:hAnsi="Arial" w:cs="Arial"/>
          <w:sz w:val="22"/>
          <w:szCs w:val="22"/>
        </w:rPr>
      </w:pPr>
    </w:p>
    <w:p w14:paraId="6184BB18" w14:textId="77777777" w:rsidR="006F4169" w:rsidRDefault="00545542">
      <w:pPr>
        <w:pBdr>
          <w:top w:val="nil"/>
          <w:left w:val="nil"/>
          <w:bottom w:val="nil"/>
          <w:right w:val="nil"/>
          <w:between w:val="nil"/>
        </w:pBdr>
        <w:spacing w:line="276" w:lineRule="auto"/>
        <w:ind w:left="-348" w:right="-710"/>
        <w:jc w:val="both"/>
        <w:rPr>
          <w:rFonts w:ascii="Arial" w:eastAsia="Arial" w:hAnsi="Arial" w:cs="Arial"/>
          <w:color w:val="000000"/>
          <w:sz w:val="22"/>
          <w:szCs w:val="22"/>
        </w:rPr>
      </w:pPr>
      <w:r>
        <w:rPr>
          <w:rFonts w:ascii="Arial" w:eastAsia="Arial" w:hAnsi="Arial" w:cs="Arial"/>
          <w:b/>
          <w:sz w:val="22"/>
          <w:szCs w:val="22"/>
        </w:rPr>
        <w:t xml:space="preserve">6. </w:t>
      </w:r>
      <w:r>
        <w:rPr>
          <w:rFonts w:ascii="Arial" w:eastAsia="Arial" w:hAnsi="Arial" w:cs="Arial"/>
          <w:b/>
          <w:color w:val="000000"/>
          <w:sz w:val="22"/>
          <w:szCs w:val="22"/>
        </w:rPr>
        <w:t>DESARROLLO DEL PROCESO</w:t>
      </w:r>
    </w:p>
    <w:p w14:paraId="3C0A6F6C" w14:textId="77777777" w:rsidR="006F4169" w:rsidRDefault="006F4169">
      <w:pPr>
        <w:spacing w:line="276" w:lineRule="auto"/>
        <w:ind w:right="-710"/>
        <w:jc w:val="both"/>
        <w:rPr>
          <w:rFonts w:ascii="Arial" w:eastAsia="Arial" w:hAnsi="Arial" w:cs="Arial"/>
          <w:sz w:val="22"/>
          <w:szCs w:val="22"/>
        </w:rPr>
      </w:pPr>
    </w:p>
    <w:tbl>
      <w:tblPr>
        <w:tblStyle w:val="af6"/>
        <w:tblW w:w="9498" w:type="dxa"/>
        <w:tblInd w:w="-714" w:type="dxa"/>
        <w:tblLayout w:type="fixed"/>
        <w:tblLook w:val="0400" w:firstRow="0" w:lastRow="0" w:firstColumn="0" w:lastColumn="0" w:noHBand="0" w:noVBand="1"/>
      </w:tblPr>
      <w:tblGrid>
        <w:gridCol w:w="709"/>
        <w:gridCol w:w="1985"/>
        <w:gridCol w:w="2044"/>
        <w:gridCol w:w="3305"/>
        <w:gridCol w:w="1455"/>
      </w:tblGrid>
      <w:tr w:rsidR="006F4169" w:rsidRPr="003D7BF0" w14:paraId="13FD3C45" w14:textId="77777777" w:rsidTr="004F4CA7">
        <w:trPr>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76144B1" w14:textId="77777777" w:rsidR="006F4169" w:rsidRPr="003D7BF0" w:rsidRDefault="00545542" w:rsidP="004F4CA7">
            <w:pPr>
              <w:jc w:val="center"/>
              <w:rPr>
                <w:rFonts w:ascii="Arial" w:hAnsi="Arial" w:cs="Arial"/>
                <w:sz w:val="22"/>
                <w:szCs w:val="22"/>
              </w:rPr>
            </w:pPr>
            <w:r w:rsidRPr="003D7BF0">
              <w:rPr>
                <w:rFonts w:ascii="Arial" w:eastAsia="Arial" w:hAnsi="Arial" w:cs="Arial"/>
                <w:b/>
                <w:color w:val="000000"/>
                <w:sz w:val="22"/>
                <w:szCs w:val="22"/>
              </w:rPr>
              <w:t>No</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9953EEC" w14:textId="77777777" w:rsidR="006F4169" w:rsidRPr="003D7BF0" w:rsidRDefault="00545542" w:rsidP="004F4CA7">
            <w:pPr>
              <w:jc w:val="center"/>
              <w:rPr>
                <w:rFonts w:ascii="Arial" w:hAnsi="Arial" w:cs="Arial"/>
                <w:sz w:val="22"/>
                <w:szCs w:val="22"/>
              </w:rPr>
            </w:pPr>
            <w:r w:rsidRPr="003D7BF0">
              <w:rPr>
                <w:rFonts w:ascii="Arial" w:eastAsia="Arial" w:hAnsi="Arial" w:cs="Arial"/>
                <w:b/>
                <w:color w:val="000000"/>
                <w:sz w:val="22"/>
                <w:szCs w:val="22"/>
              </w:rPr>
              <w:t>Responsable</w:t>
            </w:r>
          </w:p>
        </w:tc>
        <w:tc>
          <w:tcPr>
            <w:tcW w:w="20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D9BD10F" w14:textId="77777777" w:rsidR="006F4169" w:rsidRPr="003D7BF0" w:rsidRDefault="00545542" w:rsidP="004F4CA7">
            <w:pPr>
              <w:jc w:val="center"/>
              <w:rPr>
                <w:rFonts w:ascii="Arial" w:hAnsi="Arial" w:cs="Arial"/>
                <w:sz w:val="22"/>
                <w:szCs w:val="22"/>
              </w:rPr>
            </w:pPr>
            <w:r w:rsidRPr="003D7BF0">
              <w:rPr>
                <w:rFonts w:ascii="Arial" w:eastAsia="Arial" w:hAnsi="Arial" w:cs="Arial"/>
                <w:b/>
                <w:color w:val="000000"/>
                <w:sz w:val="22"/>
                <w:szCs w:val="22"/>
              </w:rPr>
              <w:t>Actividad</w:t>
            </w:r>
          </w:p>
        </w:tc>
        <w:tc>
          <w:tcPr>
            <w:tcW w:w="33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DAFE072" w14:textId="77777777" w:rsidR="006F4169" w:rsidRPr="003D7BF0" w:rsidRDefault="00545542" w:rsidP="004F4CA7">
            <w:pPr>
              <w:jc w:val="center"/>
              <w:rPr>
                <w:rFonts w:ascii="Arial" w:hAnsi="Arial" w:cs="Arial"/>
                <w:sz w:val="22"/>
                <w:szCs w:val="22"/>
              </w:rPr>
            </w:pPr>
            <w:r w:rsidRPr="003D7BF0">
              <w:rPr>
                <w:rFonts w:ascii="Arial" w:eastAsia="Arial" w:hAnsi="Arial" w:cs="Arial"/>
                <w:b/>
                <w:color w:val="000000"/>
                <w:sz w:val="22"/>
                <w:szCs w:val="22"/>
              </w:rPr>
              <w:t>Descripción</w:t>
            </w:r>
          </w:p>
        </w:tc>
        <w:tc>
          <w:tcPr>
            <w:tcW w:w="145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F4277DD" w14:textId="77777777" w:rsidR="006F4169" w:rsidRPr="003D7BF0" w:rsidRDefault="00545542" w:rsidP="004F4CA7">
            <w:pPr>
              <w:jc w:val="center"/>
              <w:rPr>
                <w:rFonts w:ascii="Arial" w:hAnsi="Arial" w:cs="Arial"/>
                <w:sz w:val="22"/>
                <w:szCs w:val="22"/>
              </w:rPr>
            </w:pPr>
            <w:r w:rsidRPr="003D7BF0">
              <w:rPr>
                <w:rFonts w:ascii="Arial" w:eastAsia="Arial" w:hAnsi="Arial" w:cs="Arial"/>
                <w:b/>
                <w:color w:val="000000"/>
                <w:sz w:val="22"/>
                <w:szCs w:val="22"/>
              </w:rPr>
              <w:t>Recurso relacionado</w:t>
            </w:r>
          </w:p>
        </w:tc>
      </w:tr>
      <w:tr w:rsidR="006F4169" w:rsidRPr="003D7BF0" w14:paraId="4DE492E5" w14:textId="77777777">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E740A" w14:textId="77777777" w:rsidR="006F4169" w:rsidRPr="003D7BF0" w:rsidRDefault="00545542">
            <w:pPr>
              <w:jc w:val="both"/>
              <w:rPr>
                <w:rFonts w:ascii="Arial" w:hAnsi="Arial" w:cs="Arial"/>
                <w:sz w:val="22"/>
                <w:szCs w:val="22"/>
              </w:rPr>
            </w:pPr>
            <w:r w:rsidRPr="003D7BF0">
              <w:rPr>
                <w:rFonts w:ascii="Arial" w:eastAsia="Arial" w:hAnsi="Arial" w:cs="Arial"/>
                <w:color w:val="000000"/>
                <w:sz w:val="22"/>
                <w:szCs w:val="22"/>
              </w:rPr>
              <w:t>6.1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6EB5" w14:textId="77777777" w:rsidR="006F4169" w:rsidRPr="003D7BF0" w:rsidRDefault="00545542">
            <w:pPr>
              <w:jc w:val="both"/>
              <w:rPr>
                <w:rFonts w:ascii="Arial" w:hAnsi="Arial" w:cs="Arial"/>
                <w:sz w:val="22"/>
                <w:szCs w:val="22"/>
              </w:rPr>
            </w:pPr>
            <w:r w:rsidRPr="003D7BF0">
              <w:rPr>
                <w:rFonts w:ascii="Arial" w:eastAsia="Arial" w:hAnsi="Arial" w:cs="Arial"/>
                <w:color w:val="000000"/>
                <w:sz w:val="22"/>
                <w:szCs w:val="22"/>
              </w:rPr>
              <w:t>Coordinador de Almacén Farmacia / Auxiliar de Responsable Sanitario / Supervisor de Farmacia</w:t>
            </w:r>
          </w:p>
        </w:tc>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2161C" w14:textId="1450BE2D" w:rsidR="006F4169" w:rsidRPr="003D7BF0" w:rsidRDefault="00545542">
            <w:pPr>
              <w:jc w:val="both"/>
              <w:rPr>
                <w:rFonts w:ascii="Arial" w:hAnsi="Arial" w:cs="Arial"/>
                <w:sz w:val="22"/>
                <w:szCs w:val="22"/>
              </w:rPr>
            </w:pPr>
            <w:r w:rsidRPr="003D7BF0">
              <w:rPr>
                <w:rFonts w:ascii="Arial" w:eastAsia="Arial" w:hAnsi="Arial" w:cs="Arial"/>
                <w:color w:val="000000"/>
                <w:sz w:val="22"/>
                <w:szCs w:val="22"/>
              </w:rPr>
              <w:t>Estructura de encabezado</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7F632" w14:textId="77777777" w:rsidR="006F4169" w:rsidRPr="003D7BF0" w:rsidRDefault="004B5D11" w:rsidP="004B5D11">
            <w:pPr>
              <w:jc w:val="both"/>
              <w:rPr>
                <w:rFonts w:ascii="Arial" w:hAnsi="Arial" w:cs="Arial"/>
                <w:sz w:val="22"/>
                <w:szCs w:val="22"/>
              </w:rPr>
            </w:pPr>
            <w:r w:rsidRPr="003D7BF0">
              <w:rPr>
                <w:rFonts w:ascii="Arial" w:hAnsi="Arial" w:cs="Arial"/>
                <w:sz w:val="22"/>
                <w:szCs w:val="22"/>
              </w:rPr>
              <w:t>6.1.1 Denominación o título del PNO.</w:t>
            </w:r>
          </w:p>
          <w:p w14:paraId="6E2D1341" w14:textId="0B030CF1" w:rsidR="002D6120" w:rsidRPr="003D7BF0" w:rsidRDefault="004B5D11" w:rsidP="004B5D11">
            <w:pPr>
              <w:jc w:val="both"/>
              <w:rPr>
                <w:rFonts w:ascii="Arial" w:hAnsi="Arial" w:cs="Arial"/>
                <w:sz w:val="22"/>
                <w:szCs w:val="22"/>
              </w:rPr>
            </w:pPr>
            <w:r w:rsidRPr="003D7BF0">
              <w:rPr>
                <w:rFonts w:ascii="Arial" w:hAnsi="Arial" w:cs="Arial"/>
                <w:sz w:val="22"/>
                <w:szCs w:val="22"/>
              </w:rPr>
              <w:t xml:space="preserve">6.1.2 Logotipo de </w:t>
            </w:r>
            <w:r w:rsidR="00E9318A">
              <w:rPr>
                <w:rFonts w:ascii="Arial" w:hAnsi="Arial" w:cs="Arial"/>
                <w:sz w:val="22"/>
                <w:szCs w:val="22"/>
              </w:rPr>
              <w:t>s</w:t>
            </w:r>
            <w:r w:rsidRPr="003D7BF0">
              <w:rPr>
                <w:rFonts w:ascii="Arial" w:hAnsi="Arial" w:cs="Arial"/>
                <w:sz w:val="22"/>
                <w:szCs w:val="22"/>
              </w:rPr>
              <w:t xml:space="preserve">ecretaria de </w:t>
            </w:r>
            <w:r w:rsidR="00E9318A">
              <w:rPr>
                <w:rFonts w:ascii="Arial" w:hAnsi="Arial" w:cs="Arial"/>
                <w:sz w:val="22"/>
                <w:szCs w:val="22"/>
              </w:rPr>
              <w:t>S</w:t>
            </w:r>
            <w:r w:rsidRPr="003D7BF0">
              <w:rPr>
                <w:rFonts w:ascii="Arial" w:hAnsi="Arial" w:cs="Arial"/>
                <w:sz w:val="22"/>
                <w:szCs w:val="22"/>
              </w:rPr>
              <w:t>alud del lado izquierdo y logotipo del INP, del lado derecho.</w:t>
            </w:r>
          </w:p>
          <w:p w14:paraId="2AF11E52" w14:textId="0F143B9F" w:rsidR="004B5D11" w:rsidRPr="003D7BF0" w:rsidRDefault="002D6120" w:rsidP="004B5D11">
            <w:pPr>
              <w:jc w:val="both"/>
              <w:rPr>
                <w:rFonts w:ascii="Arial" w:hAnsi="Arial" w:cs="Arial"/>
                <w:sz w:val="22"/>
                <w:szCs w:val="22"/>
              </w:rPr>
            </w:pPr>
            <w:r w:rsidRPr="003D7BF0">
              <w:rPr>
                <w:rFonts w:ascii="Arial" w:hAnsi="Arial" w:cs="Arial"/>
                <w:sz w:val="22"/>
                <w:szCs w:val="22"/>
              </w:rPr>
              <w:t>6.1.3 Clave. Código interno alfanumérico que indica la actividad a la que pertenece y el consecutivo que le corresponde. El consecutivo en todos los casos iniciará con PNO-FAR-01, incrementándose en forma consecutiva.</w:t>
            </w:r>
          </w:p>
          <w:p w14:paraId="43306DFD" w14:textId="41C4F2B1" w:rsidR="002D6120" w:rsidRPr="003D7BF0" w:rsidRDefault="002D6120" w:rsidP="004B5D11">
            <w:pPr>
              <w:jc w:val="both"/>
              <w:rPr>
                <w:rFonts w:ascii="Arial" w:hAnsi="Arial" w:cs="Arial"/>
                <w:sz w:val="22"/>
                <w:szCs w:val="22"/>
              </w:rPr>
            </w:pPr>
            <w:r w:rsidRPr="003D7BF0">
              <w:rPr>
                <w:rFonts w:ascii="Arial" w:hAnsi="Arial" w:cs="Arial"/>
                <w:sz w:val="22"/>
                <w:szCs w:val="22"/>
              </w:rPr>
              <w:t>6.1.4 Versión: Número consecutivo cronológico del documento. Será escrito con dos dígitos y en todos los casos iniciará en 01 y se incrementará en forma consecutiva.</w:t>
            </w:r>
          </w:p>
          <w:p w14:paraId="3B9F3E01" w14:textId="68EC0875" w:rsidR="002D6120" w:rsidRPr="003D7BF0" w:rsidRDefault="002D6120" w:rsidP="004B5D11">
            <w:pPr>
              <w:jc w:val="both"/>
              <w:rPr>
                <w:rFonts w:ascii="Arial" w:hAnsi="Arial" w:cs="Arial"/>
                <w:sz w:val="22"/>
                <w:szCs w:val="22"/>
              </w:rPr>
            </w:pPr>
            <w:r w:rsidRPr="003D7BF0">
              <w:rPr>
                <w:rFonts w:ascii="Arial" w:hAnsi="Arial" w:cs="Arial"/>
                <w:sz w:val="22"/>
                <w:szCs w:val="22"/>
              </w:rPr>
              <w:t>6.1.5 Vigencia. Fecha en que entra en vigor y hasta la publicación de la siguiente versión.</w:t>
            </w:r>
          </w:p>
          <w:p w14:paraId="420D713B" w14:textId="16400608" w:rsidR="002D6120" w:rsidRPr="003D7BF0" w:rsidRDefault="002D6120" w:rsidP="004B5D11">
            <w:pPr>
              <w:jc w:val="both"/>
              <w:rPr>
                <w:rFonts w:ascii="Arial" w:hAnsi="Arial" w:cs="Arial"/>
                <w:sz w:val="22"/>
                <w:szCs w:val="22"/>
              </w:rPr>
            </w:pPr>
            <w:r w:rsidRPr="003D7BF0">
              <w:rPr>
                <w:rFonts w:ascii="Arial" w:hAnsi="Arial" w:cs="Arial"/>
                <w:sz w:val="22"/>
                <w:szCs w:val="22"/>
              </w:rPr>
              <w:t xml:space="preserve">6.1.6 Próxima revisión. Indica fecha probable en que se revisará un PNO de acuerdo con su periodicidad. Considerar cada vez que se modifiquen las disposiciones aplicables al establecimiento o las actividades de este. </w:t>
            </w:r>
          </w:p>
          <w:p w14:paraId="32505B01" w14:textId="4FC1075F" w:rsidR="002D6120" w:rsidRPr="003D7BF0" w:rsidRDefault="002D6120" w:rsidP="004B5D11">
            <w:pPr>
              <w:jc w:val="both"/>
              <w:rPr>
                <w:rFonts w:ascii="Arial" w:hAnsi="Arial" w:cs="Arial"/>
                <w:sz w:val="22"/>
                <w:szCs w:val="22"/>
              </w:rPr>
            </w:pPr>
            <w:r w:rsidRPr="003D7BF0">
              <w:rPr>
                <w:rFonts w:ascii="Arial" w:hAnsi="Arial" w:cs="Arial"/>
                <w:sz w:val="22"/>
                <w:szCs w:val="22"/>
              </w:rPr>
              <w:t xml:space="preserve">6.1.7 Sustituye a: </w:t>
            </w:r>
            <w:r w:rsidR="00E9318A">
              <w:rPr>
                <w:rFonts w:ascii="Arial" w:hAnsi="Arial" w:cs="Arial"/>
                <w:sz w:val="22"/>
                <w:szCs w:val="22"/>
              </w:rPr>
              <w:t>Debe colocarse la calve y versión del</w:t>
            </w:r>
            <w:r w:rsidRPr="003D7BF0">
              <w:rPr>
                <w:rFonts w:ascii="Arial" w:hAnsi="Arial" w:cs="Arial"/>
                <w:sz w:val="22"/>
                <w:szCs w:val="22"/>
              </w:rPr>
              <w:t xml:space="preserve"> PNO que</w:t>
            </w:r>
            <w:r w:rsidR="00E9318A">
              <w:rPr>
                <w:rFonts w:ascii="Arial" w:hAnsi="Arial" w:cs="Arial"/>
                <w:sz w:val="22"/>
                <w:szCs w:val="22"/>
              </w:rPr>
              <w:t xml:space="preserve"> se sustituye, en caso </w:t>
            </w:r>
            <w:r w:rsidRPr="003D7BF0">
              <w:rPr>
                <w:rFonts w:ascii="Arial" w:hAnsi="Arial" w:cs="Arial"/>
                <w:sz w:val="22"/>
                <w:szCs w:val="22"/>
              </w:rPr>
              <w:t xml:space="preserve"> </w:t>
            </w:r>
            <w:r w:rsidR="00E9318A">
              <w:rPr>
                <w:rFonts w:ascii="Arial" w:hAnsi="Arial" w:cs="Arial"/>
                <w:sz w:val="22"/>
                <w:szCs w:val="22"/>
              </w:rPr>
              <w:lastRenderedPageBreak/>
              <w:t xml:space="preserve">de que </w:t>
            </w:r>
            <w:r w:rsidRPr="003D7BF0">
              <w:rPr>
                <w:rFonts w:ascii="Arial" w:hAnsi="Arial" w:cs="Arial"/>
                <w:sz w:val="22"/>
                <w:szCs w:val="22"/>
              </w:rPr>
              <w:t>sean elaborados por primera vez, deben llevar en este lugar la leyenda “NUEVO”</w:t>
            </w:r>
            <w:r w:rsidR="00E9318A">
              <w:rPr>
                <w:rFonts w:ascii="Arial" w:hAnsi="Arial" w:cs="Arial"/>
                <w:sz w:val="22"/>
                <w:szCs w:val="22"/>
              </w:rPr>
              <w:t>.</w:t>
            </w:r>
          </w:p>
          <w:p w14:paraId="39A735BC" w14:textId="505CE283" w:rsidR="002D6120" w:rsidRPr="003D7BF0" w:rsidRDefault="002D6120" w:rsidP="004B5D11">
            <w:pPr>
              <w:jc w:val="both"/>
              <w:rPr>
                <w:rFonts w:ascii="Arial" w:hAnsi="Arial" w:cs="Arial"/>
                <w:sz w:val="22"/>
                <w:szCs w:val="22"/>
              </w:rPr>
            </w:pPr>
            <w:r w:rsidRPr="003D7BF0">
              <w:rPr>
                <w:rFonts w:ascii="Arial" w:hAnsi="Arial" w:cs="Arial"/>
                <w:sz w:val="22"/>
                <w:szCs w:val="22"/>
              </w:rPr>
              <w:t>6.1.8 Página. Número de página actual y las páginas totales que conforman el PNO. Por ejemplo: 1 de 4, significa que es la primera de 4 páginas totales que conforman el PNO.</w:t>
            </w:r>
          </w:p>
          <w:p w14:paraId="6D58040D" w14:textId="77AC6023" w:rsidR="004B5D11" w:rsidRPr="003D7BF0" w:rsidRDefault="004B5D11" w:rsidP="004B5D11">
            <w:pPr>
              <w:jc w:val="both"/>
              <w:rPr>
                <w:rFonts w:ascii="Arial" w:hAnsi="Arial" w:cs="Arial"/>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059D0" w14:textId="77777777" w:rsidR="006F4169" w:rsidRPr="003D7BF0" w:rsidRDefault="006F4169">
            <w:pPr>
              <w:spacing w:after="240"/>
              <w:jc w:val="both"/>
              <w:rPr>
                <w:rFonts w:ascii="Arial" w:hAnsi="Arial" w:cs="Arial"/>
                <w:sz w:val="22"/>
                <w:szCs w:val="22"/>
              </w:rPr>
            </w:pPr>
          </w:p>
          <w:p w14:paraId="76A25A66" w14:textId="77777777" w:rsidR="006F4169" w:rsidRPr="003D7BF0" w:rsidRDefault="006F4169">
            <w:pPr>
              <w:spacing w:after="240"/>
              <w:jc w:val="both"/>
              <w:rPr>
                <w:rFonts w:ascii="Arial" w:hAnsi="Arial" w:cs="Arial"/>
                <w:sz w:val="22"/>
                <w:szCs w:val="22"/>
              </w:rPr>
            </w:pPr>
          </w:p>
          <w:p w14:paraId="4D72F317" w14:textId="484DABD3" w:rsidR="006F4169" w:rsidRPr="003D7BF0" w:rsidRDefault="003D7BF0" w:rsidP="003D7BF0">
            <w:pPr>
              <w:spacing w:after="240"/>
              <w:jc w:val="center"/>
              <w:rPr>
                <w:rFonts w:ascii="Arial" w:hAnsi="Arial" w:cs="Arial"/>
                <w:sz w:val="22"/>
                <w:szCs w:val="22"/>
              </w:rPr>
            </w:pPr>
            <w:r w:rsidRPr="003D7BF0">
              <w:rPr>
                <w:rFonts w:ascii="Arial" w:eastAsia="Arial" w:hAnsi="Arial" w:cs="Arial"/>
                <w:color w:val="000000"/>
                <w:sz w:val="22"/>
                <w:szCs w:val="22"/>
              </w:rPr>
              <w:t>PNO</w:t>
            </w:r>
          </w:p>
        </w:tc>
      </w:tr>
      <w:tr w:rsidR="006F4169" w:rsidRPr="003D7BF0" w14:paraId="514B0C86" w14:textId="77777777">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4375A" w14:textId="77777777" w:rsidR="006F4169" w:rsidRPr="003D7BF0" w:rsidRDefault="00545542">
            <w:pPr>
              <w:jc w:val="both"/>
              <w:rPr>
                <w:rFonts w:ascii="Arial" w:hAnsi="Arial" w:cs="Arial"/>
                <w:sz w:val="22"/>
                <w:szCs w:val="22"/>
              </w:rPr>
            </w:pPr>
            <w:r w:rsidRPr="003D7BF0">
              <w:rPr>
                <w:rFonts w:ascii="Arial" w:eastAsia="Arial" w:hAnsi="Arial" w:cs="Arial"/>
                <w:sz w:val="22"/>
                <w:szCs w:val="22"/>
              </w:rPr>
              <w:t xml:space="preserve"> </w:t>
            </w:r>
            <w:r w:rsidRPr="003D7BF0">
              <w:rPr>
                <w:rFonts w:ascii="Arial" w:eastAsia="Arial" w:hAnsi="Arial" w:cs="Arial"/>
                <w:color w:val="000000"/>
                <w:sz w:val="22"/>
                <w:szCs w:val="22"/>
              </w:rPr>
              <w:t>6.2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C6191" w14:textId="44C874C2" w:rsidR="006F4169" w:rsidRPr="003D7BF0" w:rsidRDefault="002D6120">
            <w:pPr>
              <w:jc w:val="both"/>
              <w:rPr>
                <w:rFonts w:ascii="Arial" w:hAnsi="Arial" w:cs="Arial"/>
                <w:sz w:val="22"/>
                <w:szCs w:val="22"/>
              </w:rPr>
            </w:pPr>
            <w:r w:rsidRPr="003D7BF0">
              <w:rPr>
                <w:rFonts w:ascii="Arial" w:hAnsi="Arial" w:cs="Arial"/>
                <w:sz w:val="22"/>
                <w:szCs w:val="22"/>
              </w:rPr>
              <w:t>Coordinador de Farmacia / Auxiliar de Responsable Sanitario / Supervisor de Farmacia</w:t>
            </w:r>
          </w:p>
        </w:tc>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7EAC5" w14:textId="77777777" w:rsidR="006F4169" w:rsidRPr="003D7BF0" w:rsidRDefault="00545542">
            <w:pPr>
              <w:jc w:val="both"/>
              <w:rPr>
                <w:rFonts w:ascii="Arial" w:hAnsi="Arial" w:cs="Arial"/>
                <w:sz w:val="22"/>
                <w:szCs w:val="22"/>
              </w:rPr>
            </w:pPr>
            <w:r w:rsidRPr="003D7BF0">
              <w:rPr>
                <w:rFonts w:ascii="Arial" w:eastAsia="Arial" w:hAnsi="Arial" w:cs="Arial"/>
                <w:color w:val="000000"/>
                <w:sz w:val="22"/>
                <w:szCs w:val="22"/>
              </w:rPr>
              <w:t>Estructura del pie de página del PNO</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173DD" w14:textId="6736B934" w:rsidR="006F4169" w:rsidRPr="003D7BF0" w:rsidRDefault="002D6120">
            <w:pPr>
              <w:jc w:val="both"/>
              <w:rPr>
                <w:rFonts w:ascii="Arial" w:eastAsia="Arial" w:hAnsi="Arial" w:cs="Arial"/>
                <w:color w:val="000000"/>
                <w:sz w:val="22"/>
                <w:szCs w:val="22"/>
              </w:rPr>
            </w:pPr>
            <w:r w:rsidRPr="003D7BF0">
              <w:rPr>
                <w:rFonts w:ascii="Arial" w:eastAsia="Arial" w:hAnsi="Arial" w:cs="Arial"/>
                <w:color w:val="000000"/>
                <w:sz w:val="22"/>
                <w:szCs w:val="22"/>
              </w:rPr>
              <w:t>6.2.1 Elaboró. Fecha en que fue escrito el PNO, nombre, firma y puesto de la persona responsable de su elaboración.</w:t>
            </w:r>
          </w:p>
          <w:p w14:paraId="396BEA84" w14:textId="5D2517DA" w:rsidR="002D6120" w:rsidRPr="003D7BF0" w:rsidRDefault="002D6120">
            <w:pPr>
              <w:jc w:val="both"/>
              <w:rPr>
                <w:rFonts w:ascii="Arial" w:eastAsia="Arial" w:hAnsi="Arial" w:cs="Arial"/>
                <w:color w:val="000000"/>
                <w:sz w:val="22"/>
                <w:szCs w:val="22"/>
              </w:rPr>
            </w:pPr>
            <w:r w:rsidRPr="003D7BF0">
              <w:rPr>
                <w:rFonts w:ascii="Arial" w:eastAsia="Arial" w:hAnsi="Arial" w:cs="Arial"/>
                <w:color w:val="000000"/>
                <w:sz w:val="22"/>
                <w:szCs w:val="22"/>
              </w:rPr>
              <w:t>6.2.2 Revisó. Fecha en que fue revisado el PNO, nombre, firma y puesto de la persona que realizó la revisión del documento.</w:t>
            </w:r>
          </w:p>
          <w:p w14:paraId="3FDEAE4F" w14:textId="6DBD01D5" w:rsidR="002D6120" w:rsidRDefault="002D6120">
            <w:pPr>
              <w:jc w:val="both"/>
              <w:rPr>
                <w:rFonts w:ascii="Arial" w:eastAsia="Arial" w:hAnsi="Arial" w:cs="Arial"/>
                <w:color w:val="000000"/>
                <w:sz w:val="22"/>
                <w:szCs w:val="22"/>
              </w:rPr>
            </w:pPr>
            <w:r w:rsidRPr="003D7BF0">
              <w:rPr>
                <w:rFonts w:ascii="Arial" w:eastAsia="Arial" w:hAnsi="Arial" w:cs="Arial"/>
                <w:color w:val="000000"/>
                <w:sz w:val="22"/>
                <w:szCs w:val="22"/>
              </w:rPr>
              <w:t>6.2.3 Autorizó. Fecha en que fue autorizado el PNO, nombre, firma y puesto de la persona que realizó.</w:t>
            </w:r>
          </w:p>
          <w:p w14:paraId="1FEECF8D" w14:textId="202ED1C0" w:rsidR="002D6120" w:rsidRPr="003D7BF0" w:rsidRDefault="002D6120" w:rsidP="00C0624A">
            <w:pPr>
              <w:jc w:val="both"/>
              <w:rPr>
                <w:rFonts w:ascii="Arial" w:eastAsia="Arial" w:hAnsi="Arial" w:cs="Arial"/>
                <w:color w:val="000000"/>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D1C15" w14:textId="71CDAFB2" w:rsidR="006F4169" w:rsidRPr="003D7BF0" w:rsidRDefault="003D7BF0" w:rsidP="003D7BF0">
            <w:pPr>
              <w:jc w:val="center"/>
              <w:rPr>
                <w:rFonts w:ascii="Arial" w:hAnsi="Arial" w:cs="Arial"/>
                <w:sz w:val="22"/>
                <w:szCs w:val="22"/>
              </w:rPr>
            </w:pPr>
            <w:r w:rsidRPr="003D7BF0">
              <w:rPr>
                <w:rFonts w:ascii="Arial" w:eastAsia="Arial" w:hAnsi="Arial" w:cs="Arial"/>
                <w:color w:val="000000"/>
                <w:sz w:val="22"/>
                <w:szCs w:val="22"/>
              </w:rPr>
              <w:t>PNO</w:t>
            </w:r>
          </w:p>
        </w:tc>
      </w:tr>
      <w:tr w:rsidR="006F4169" w:rsidRPr="003D7BF0" w14:paraId="26E8EFCC" w14:textId="77777777">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C41AD" w14:textId="77777777" w:rsidR="006F4169" w:rsidRPr="003D7BF0" w:rsidRDefault="00545542">
            <w:pPr>
              <w:jc w:val="both"/>
              <w:rPr>
                <w:rFonts w:ascii="Arial" w:hAnsi="Arial" w:cs="Arial"/>
                <w:sz w:val="22"/>
                <w:szCs w:val="22"/>
              </w:rPr>
            </w:pPr>
            <w:r w:rsidRPr="003D7BF0">
              <w:rPr>
                <w:rFonts w:ascii="Arial" w:eastAsia="Arial" w:hAnsi="Arial" w:cs="Arial"/>
                <w:color w:val="000000"/>
                <w:sz w:val="22"/>
                <w:szCs w:val="22"/>
              </w:rPr>
              <w:t>6.3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07141" w14:textId="7E4D121E" w:rsidR="006F4169" w:rsidRPr="003D7BF0" w:rsidRDefault="002D6120">
            <w:pPr>
              <w:jc w:val="both"/>
              <w:rPr>
                <w:rFonts w:ascii="Arial" w:hAnsi="Arial" w:cs="Arial"/>
                <w:sz w:val="22"/>
                <w:szCs w:val="22"/>
              </w:rPr>
            </w:pPr>
            <w:r w:rsidRPr="003D7BF0">
              <w:rPr>
                <w:rFonts w:ascii="Arial" w:hAnsi="Arial" w:cs="Arial"/>
                <w:sz w:val="22"/>
                <w:szCs w:val="22"/>
              </w:rPr>
              <w:t>Coordinador de Almacén Farmaci</w:t>
            </w:r>
            <w:r w:rsidR="00C0624A">
              <w:rPr>
                <w:rFonts w:ascii="Arial" w:hAnsi="Arial" w:cs="Arial"/>
                <w:sz w:val="22"/>
                <w:szCs w:val="22"/>
              </w:rPr>
              <w:t>a</w:t>
            </w:r>
            <w:r w:rsidRPr="003D7BF0">
              <w:rPr>
                <w:rFonts w:ascii="Arial" w:hAnsi="Arial" w:cs="Arial"/>
                <w:sz w:val="22"/>
                <w:szCs w:val="22"/>
              </w:rPr>
              <w:t xml:space="preserve"> / Auxiliar de Responsable Sanitario / Supervisor de Farmacia</w:t>
            </w:r>
          </w:p>
        </w:tc>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57133" w14:textId="77777777" w:rsidR="006F4169" w:rsidRPr="003D7BF0" w:rsidRDefault="00545542">
            <w:pPr>
              <w:jc w:val="both"/>
              <w:rPr>
                <w:rFonts w:ascii="Arial" w:hAnsi="Arial" w:cs="Arial"/>
                <w:sz w:val="22"/>
                <w:szCs w:val="22"/>
              </w:rPr>
            </w:pPr>
            <w:r w:rsidRPr="003D7BF0">
              <w:rPr>
                <w:rFonts w:ascii="Arial" w:eastAsia="Arial" w:hAnsi="Arial" w:cs="Arial"/>
                <w:color w:val="000000"/>
                <w:sz w:val="22"/>
                <w:szCs w:val="22"/>
              </w:rPr>
              <w:t>Estructura del cuerpo del procedimiento.</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2A65A" w14:textId="77777777" w:rsidR="002D6120" w:rsidRPr="003D7BF0" w:rsidRDefault="002D6120" w:rsidP="002D6120">
            <w:pPr>
              <w:ind w:left="31"/>
              <w:jc w:val="both"/>
              <w:rPr>
                <w:rFonts w:ascii="Arial" w:eastAsia="Arial" w:hAnsi="Arial" w:cs="Arial"/>
                <w:color w:val="000000"/>
                <w:sz w:val="22"/>
                <w:szCs w:val="22"/>
              </w:rPr>
            </w:pPr>
            <w:r w:rsidRPr="003D7BF0">
              <w:rPr>
                <w:rFonts w:ascii="Arial" w:eastAsia="Arial" w:hAnsi="Arial" w:cs="Arial"/>
                <w:color w:val="000000"/>
                <w:sz w:val="22"/>
                <w:szCs w:val="22"/>
              </w:rPr>
              <w:t xml:space="preserve">Los </w:t>
            </w:r>
            <w:proofErr w:type="spellStart"/>
            <w:r w:rsidRPr="003D7BF0">
              <w:rPr>
                <w:rFonts w:ascii="Arial" w:eastAsia="Arial" w:hAnsi="Arial" w:cs="Arial"/>
                <w:color w:val="000000"/>
                <w:sz w:val="22"/>
                <w:szCs w:val="22"/>
              </w:rPr>
              <w:t>PNO´s</w:t>
            </w:r>
            <w:proofErr w:type="spellEnd"/>
            <w:r w:rsidRPr="003D7BF0">
              <w:rPr>
                <w:rFonts w:ascii="Arial" w:eastAsia="Arial" w:hAnsi="Arial" w:cs="Arial"/>
                <w:color w:val="000000"/>
                <w:sz w:val="22"/>
                <w:szCs w:val="22"/>
              </w:rPr>
              <w:t xml:space="preserve"> deberán contener la siguiente información:</w:t>
            </w:r>
          </w:p>
          <w:p w14:paraId="7C94B025" w14:textId="77777777" w:rsidR="002D6120" w:rsidRPr="003D7BF0" w:rsidRDefault="002D6120" w:rsidP="002D6120">
            <w:pPr>
              <w:ind w:left="31"/>
              <w:jc w:val="both"/>
              <w:rPr>
                <w:rFonts w:ascii="Arial" w:eastAsia="Arial" w:hAnsi="Arial" w:cs="Arial"/>
                <w:color w:val="000000"/>
                <w:sz w:val="22"/>
                <w:szCs w:val="22"/>
              </w:rPr>
            </w:pPr>
          </w:p>
          <w:p w14:paraId="14D2844D" w14:textId="6B2A4C0C" w:rsidR="006F4169" w:rsidRPr="003D7BF0" w:rsidRDefault="002D6120" w:rsidP="002D6120">
            <w:pPr>
              <w:ind w:left="31"/>
              <w:jc w:val="both"/>
              <w:rPr>
                <w:rFonts w:ascii="Arial" w:eastAsia="Arial" w:hAnsi="Arial" w:cs="Arial"/>
                <w:color w:val="000000"/>
                <w:sz w:val="22"/>
                <w:szCs w:val="22"/>
              </w:rPr>
            </w:pPr>
            <w:r w:rsidRPr="003D7BF0">
              <w:rPr>
                <w:rFonts w:ascii="Arial" w:eastAsia="Arial" w:hAnsi="Arial" w:cs="Arial"/>
                <w:color w:val="000000"/>
                <w:sz w:val="22"/>
                <w:szCs w:val="22"/>
              </w:rPr>
              <w:t>6.3.1 Objetivo: Expresar claramente los resultados que se pretenden obtener al llevarse a cabo las actividades y tareas que integran cada PNO.</w:t>
            </w:r>
          </w:p>
          <w:p w14:paraId="50B44C8A" w14:textId="48014875" w:rsidR="000B26E9" w:rsidRPr="003D7BF0" w:rsidRDefault="000B26E9" w:rsidP="002D6120">
            <w:pPr>
              <w:ind w:left="31"/>
              <w:jc w:val="both"/>
              <w:rPr>
                <w:rFonts w:ascii="Arial" w:eastAsia="Arial" w:hAnsi="Arial" w:cs="Arial"/>
                <w:color w:val="000000"/>
                <w:sz w:val="22"/>
                <w:szCs w:val="22"/>
              </w:rPr>
            </w:pPr>
            <w:r w:rsidRPr="003D7BF0">
              <w:rPr>
                <w:rFonts w:ascii="Arial" w:eastAsia="Arial" w:hAnsi="Arial" w:cs="Arial"/>
                <w:color w:val="000000"/>
                <w:sz w:val="22"/>
                <w:szCs w:val="22"/>
              </w:rPr>
              <w:t>6.3.2 Alcance. Indicar el área, actividad, productos o personal en que se va a aplicar el PNO.</w:t>
            </w:r>
          </w:p>
          <w:p w14:paraId="74459AAD" w14:textId="1A3AA215" w:rsidR="000B26E9" w:rsidRPr="003D7BF0" w:rsidRDefault="000B26E9" w:rsidP="002D6120">
            <w:pPr>
              <w:ind w:left="31"/>
              <w:jc w:val="both"/>
              <w:rPr>
                <w:rFonts w:ascii="Arial" w:eastAsia="Arial" w:hAnsi="Arial" w:cs="Arial"/>
                <w:color w:val="000000"/>
                <w:sz w:val="22"/>
                <w:szCs w:val="22"/>
              </w:rPr>
            </w:pPr>
            <w:r w:rsidRPr="003D7BF0">
              <w:rPr>
                <w:rFonts w:ascii="Arial" w:eastAsia="Arial" w:hAnsi="Arial" w:cs="Arial"/>
                <w:color w:val="000000"/>
                <w:sz w:val="22"/>
                <w:szCs w:val="22"/>
              </w:rPr>
              <w:t xml:space="preserve">6.3.3 Responsabilidades. Personal encargado de la implementación, revisión, actualización y cumplimiento del PNO. Describir las responsabilidades correspondientes a cada puesto del establecimiento involucrado en el cumplimiento </w:t>
            </w:r>
            <w:r w:rsidRPr="003D7BF0">
              <w:rPr>
                <w:rFonts w:ascii="Arial" w:eastAsia="Arial" w:hAnsi="Arial" w:cs="Arial"/>
                <w:color w:val="000000"/>
                <w:sz w:val="22"/>
                <w:szCs w:val="22"/>
              </w:rPr>
              <w:lastRenderedPageBreak/>
              <w:t>del PNO, ya sea mediante la operación, supervisión o autorización de las actividades descritas del mismo.</w:t>
            </w:r>
          </w:p>
          <w:p w14:paraId="5668AC83" w14:textId="7404993B" w:rsidR="000B26E9" w:rsidRPr="003D7BF0" w:rsidRDefault="000B26E9" w:rsidP="002D6120">
            <w:pPr>
              <w:ind w:left="31"/>
              <w:jc w:val="both"/>
              <w:rPr>
                <w:rFonts w:ascii="Arial" w:eastAsia="Arial" w:hAnsi="Arial" w:cs="Arial"/>
                <w:color w:val="000000"/>
                <w:sz w:val="22"/>
                <w:szCs w:val="22"/>
              </w:rPr>
            </w:pPr>
            <w:r w:rsidRPr="003D7BF0">
              <w:rPr>
                <w:rFonts w:ascii="Arial" w:eastAsia="Arial" w:hAnsi="Arial" w:cs="Arial"/>
                <w:color w:val="000000"/>
                <w:sz w:val="22"/>
                <w:szCs w:val="22"/>
              </w:rPr>
              <w:t>6.3.4 Definiciones y abreviaturas: Sólo se incluye si se considera que en el PNO se encuentran palabras poco usuales o son acepciones específicas. Cada palabra debe llevar su definición respectiva. Incluir todas las abreviaturas que contiene el PNO y presentar el significado de cada una.</w:t>
            </w:r>
          </w:p>
          <w:p w14:paraId="6F776870" w14:textId="59CD3233" w:rsidR="000B26E9" w:rsidRPr="003D7BF0" w:rsidRDefault="000B26E9" w:rsidP="002D6120">
            <w:pPr>
              <w:ind w:left="31"/>
              <w:jc w:val="both"/>
              <w:rPr>
                <w:rFonts w:ascii="Arial" w:eastAsia="Arial" w:hAnsi="Arial" w:cs="Arial"/>
                <w:color w:val="000000"/>
                <w:sz w:val="22"/>
                <w:szCs w:val="22"/>
              </w:rPr>
            </w:pPr>
            <w:r w:rsidRPr="003D7BF0">
              <w:rPr>
                <w:rFonts w:ascii="Arial" w:eastAsia="Arial" w:hAnsi="Arial" w:cs="Arial"/>
                <w:color w:val="000000"/>
                <w:sz w:val="22"/>
                <w:szCs w:val="22"/>
              </w:rPr>
              <w:t>6.3.5 Políticas: Es el conjunto de lineamientos y normas autorizados sobre lo qué es correcto hacer en un área o proceso específico.</w:t>
            </w:r>
          </w:p>
          <w:p w14:paraId="736D1D68" w14:textId="77777777"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6.3.6 Desarrollo del proceso. Describir la forma de llevar a cabo el proceso, señalando de manera cronológica los pasos que contiene dicho proceso, además de indicar el material o los instrumentos utilizados. Para su redacción y presentación se debe considerar lo siguiente:</w:t>
            </w:r>
          </w:p>
          <w:p w14:paraId="3C0E0C41" w14:textId="77777777" w:rsidR="000B26E9" w:rsidRPr="003D7BF0" w:rsidRDefault="000B26E9" w:rsidP="000B26E9">
            <w:pPr>
              <w:ind w:left="31"/>
              <w:jc w:val="both"/>
              <w:rPr>
                <w:rFonts w:ascii="Arial" w:eastAsia="Arial" w:hAnsi="Arial" w:cs="Arial"/>
                <w:color w:val="000000"/>
                <w:sz w:val="22"/>
                <w:szCs w:val="22"/>
              </w:rPr>
            </w:pPr>
          </w:p>
          <w:p w14:paraId="01F8DBA1" w14:textId="77777777"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 xml:space="preserve"> .</w:t>
            </w:r>
            <w:r w:rsidRPr="003D7BF0">
              <w:rPr>
                <w:rFonts w:ascii="Arial" w:eastAsia="Arial" w:hAnsi="Arial" w:cs="Arial"/>
                <w:color w:val="000000"/>
                <w:sz w:val="22"/>
                <w:szCs w:val="22"/>
              </w:rPr>
              <w:tab/>
              <w:t>Iniciar con verbo en infinitivo.</w:t>
            </w:r>
          </w:p>
          <w:p w14:paraId="430E63F0" w14:textId="77777777"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 xml:space="preserve"> .</w:t>
            </w:r>
            <w:r w:rsidRPr="003D7BF0">
              <w:rPr>
                <w:rFonts w:ascii="Arial" w:eastAsia="Arial" w:hAnsi="Arial" w:cs="Arial"/>
                <w:color w:val="000000"/>
                <w:sz w:val="22"/>
                <w:szCs w:val="22"/>
              </w:rPr>
              <w:tab/>
              <w:t>Especificar con claridad qué, quién, dónde, cuándo y cómo se ejecutan las actividades.</w:t>
            </w:r>
          </w:p>
          <w:p w14:paraId="1A1CCDBA" w14:textId="77777777"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 xml:space="preserve"> .</w:t>
            </w:r>
            <w:r w:rsidRPr="003D7BF0">
              <w:rPr>
                <w:rFonts w:ascii="Arial" w:eastAsia="Arial" w:hAnsi="Arial" w:cs="Arial"/>
                <w:color w:val="000000"/>
                <w:sz w:val="22"/>
                <w:szCs w:val="22"/>
              </w:rPr>
              <w:tab/>
              <w:t>Evitar el uso de adjetivos calificativos.</w:t>
            </w:r>
          </w:p>
          <w:p w14:paraId="5E0D1363" w14:textId="77777777"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 xml:space="preserve"> .</w:t>
            </w:r>
            <w:r w:rsidRPr="003D7BF0">
              <w:rPr>
                <w:rFonts w:ascii="Arial" w:eastAsia="Arial" w:hAnsi="Arial" w:cs="Arial"/>
                <w:color w:val="000000"/>
                <w:sz w:val="22"/>
                <w:szCs w:val="22"/>
              </w:rPr>
              <w:tab/>
              <w:t>Evitar subrayar conceptos.</w:t>
            </w:r>
          </w:p>
          <w:p w14:paraId="300BC0B8" w14:textId="1EF28BB5"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 xml:space="preserve"> .</w:t>
            </w:r>
            <w:r w:rsidRPr="003D7BF0">
              <w:rPr>
                <w:rFonts w:ascii="Arial" w:eastAsia="Arial" w:hAnsi="Arial" w:cs="Arial"/>
                <w:color w:val="000000"/>
                <w:sz w:val="22"/>
                <w:szCs w:val="22"/>
              </w:rPr>
              <w:tab/>
              <w:t xml:space="preserve">Utilizar una redacción con un lenguaje sencillo, claro, preciso y con una extensión </w:t>
            </w:r>
            <w:r w:rsidRPr="003D7BF0">
              <w:rPr>
                <w:rFonts w:ascii="Arial" w:eastAsia="Arial" w:hAnsi="Arial" w:cs="Arial"/>
                <w:color w:val="000000"/>
                <w:sz w:val="22"/>
                <w:szCs w:val="22"/>
              </w:rPr>
              <w:lastRenderedPageBreak/>
              <w:t>máxima de cinco renglones para cada indicación.</w:t>
            </w:r>
          </w:p>
          <w:p w14:paraId="59E66AA8" w14:textId="0E285008"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6.3.7 Diagrama de flujo. Cuando el PNO tenga bifurcaciones o tomas de decisión. Se debe utilizar siempre que aporte mayor claridad a la secuencia de actividades o tareas que han de realizarse.</w:t>
            </w:r>
          </w:p>
          <w:p w14:paraId="6248A9E1" w14:textId="77777777"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6.3.8 Referencias bibliográficas. Citar el material bibliográfico, hemerográfico o electrónico utilizado, el cual debe ser actualizado, y describir detalladamente el nombre del libro o revista, nombre del autor, edición, año, volumen y número (para las revistas), paginas consultadas, fecha de consulta y dirección (para material electrónico), según metodología internacional.</w:t>
            </w:r>
          </w:p>
          <w:p w14:paraId="18AA0EB5" w14:textId="77777777" w:rsidR="000B26E9" w:rsidRPr="003D7BF0" w:rsidRDefault="000B26E9" w:rsidP="000B26E9">
            <w:pPr>
              <w:ind w:left="31"/>
              <w:jc w:val="both"/>
              <w:rPr>
                <w:rFonts w:ascii="Arial" w:eastAsia="Arial" w:hAnsi="Arial" w:cs="Arial"/>
                <w:color w:val="000000"/>
                <w:sz w:val="22"/>
                <w:szCs w:val="22"/>
              </w:rPr>
            </w:pPr>
          </w:p>
          <w:p w14:paraId="4F02F3CB" w14:textId="77777777"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Ejemplo:</w:t>
            </w:r>
          </w:p>
          <w:p w14:paraId="3F4F9BDF" w14:textId="77777777"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w:t>
            </w:r>
            <w:r w:rsidRPr="003D7BF0">
              <w:rPr>
                <w:rFonts w:ascii="Arial" w:eastAsia="Arial" w:hAnsi="Arial" w:cs="Arial"/>
                <w:color w:val="000000"/>
                <w:sz w:val="22"/>
                <w:szCs w:val="22"/>
              </w:rPr>
              <w:tab/>
              <w:t>Ley General de Salud. Diario Oficial de la Federación del 7 de febrero de 1984. Última Reforma Publicada, DOF 03-01-2024.</w:t>
            </w:r>
          </w:p>
          <w:p w14:paraId="6C1B8DC7" w14:textId="77777777"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w:t>
            </w:r>
            <w:r w:rsidRPr="003D7BF0">
              <w:rPr>
                <w:rFonts w:ascii="Arial" w:eastAsia="Arial" w:hAnsi="Arial" w:cs="Arial"/>
                <w:color w:val="000000"/>
                <w:sz w:val="22"/>
                <w:szCs w:val="22"/>
              </w:rPr>
              <w:tab/>
              <w:t>Reglamento de Insumos para la Salud. Diario Oficial de la Federación del 4 de febrero de 1998. Última Reforma Publicada, DOF 14-03-2014.</w:t>
            </w:r>
          </w:p>
          <w:p w14:paraId="3B930704" w14:textId="410213F8"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Suplemento para establecimientos dedicados a la venta y suministro de medicamentos y demás insumos para la salud. Sexta Edición, México 2018.</w:t>
            </w:r>
          </w:p>
          <w:p w14:paraId="07C4EE62" w14:textId="20E4F7CC"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 xml:space="preserve">6.3.9 Símbolos. Incluir los símbolos utilizados en el PNO que requieran explicación o </w:t>
            </w:r>
            <w:r w:rsidRPr="003D7BF0">
              <w:rPr>
                <w:rFonts w:ascii="Arial" w:eastAsia="Arial" w:hAnsi="Arial" w:cs="Arial"/>
                <w:color w:val="000000"/>
                <w:sz w:val="22"/>
                <w:szCs w:val="22"/>
              </w:rPr>
              <w:lastRenderedPageBreak/>
              <w:t>descripción para comprender mejor la información.</w:t>
            </w:r>
          </w:p>
          <w:p w14:paraId="0B02FDF7" w14:textId="58C6B151"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6.3.10 Anexos. Podrán incluirse, en caso necesario, para integrar material agregado que se utilice como guía o para el cumplimiento del PNO. Pueden ser diagramas, tablas, dibujos, registros y formatos.</w:t>
            </w:r>
          </w:p>
          <w:p w14:paraId="598D6217" w14:textId="34F2C248"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6.3.11 Control de cambios. Cuando sea necesario realizar modificaciones al PNO, independientemente de la fecha de próxima revisión, se debe registrar en el formato de control de cambios (Anexo 1) exactamente cuál fue el cambio, porque se hizo, quién lo hizo y en qué fecha. De esta manera, se conseguirá tener la historia del PNO en forma condensada.</w:t>
            </w:r>
          </w:p>
          <w:p w14:paraId="601419DF" w14:textId="63A9DF53" w:rsidR="000B26E9" w:rsidRPr="003D7BF0" w:rsidRDefault="000B26E9" w:rsidP="000B26E9">
            <w:pPr>
              <w:ind w:left="31"/>
              <w:jc w:val="both"/>
              <w:rPr>
                <w:rFonts w:ascii="Arial" w:eastAsia="Arial" w:hAnsi="Arial" w:cs="Arial"/>
                <w:color w:val="000000"/>
                <w:sz w:val="22"/>
                <w:szCs w:val="22"/>
              </w:rPr>
            </w:pPr>
            <w:r w:rsidRPr="003D7BF0">
              <w:rPr>
                <w:rFonts w:ascii="Arial" w:eastAsia="Arial" w:hAnsi="Arial" w:cs="Arial"/>
                <w:color w:val="000000"/>
                <w:sz w:val="22"/>
                <w:szCs w:val="22"/>
              </w:rPr>
              <w:t>6.3.12 Firmas de conocimiento. Como requisito básico de capacitación, se debe tener un registro del personal que es informado del PNO, con su firma y la fecha en que se le informa (Anexo 2).</w:t>
            </w:r>
          </w:p>
          <w:p w14:paraId="153F045F" w14:textId="33871F2B" w:rsidR="000B26E9" w:rsidRPr="003D7BF0" w:rsidRDefault="000B26E9" w:rsidP="00C0624A">
            <w:pPr>
              <w:ind w:left="31"/>
              <w:jc w:val="both"/>
              <w:rPr>
                <w:rFonts w:ascii="Arial" w:hAnsi="Arial" w:cs="Arial"/>
                <w:sz w:val="22"/>
                <w:szCs w:val="22"/>
              </w:rPr>
            </w:pPr>
            <w:r w:rsidRPr="003D7BF0">
              <w:rPr>
                <w:rFonts w:ascii="Arial" w:eastAsia="Arial" w:hAnsi="Arial" w:cs="Arial"/>
                <w:color w:val="000000"/>
                <w:sz w:val="22"/>
                <w:szCs w:val="22"/>
              </w:rPr>
              <w:t>6.3.13 Marca de agua con el logotipo del INP en el centro de la página (Anexo 3).</w:t>
            </w: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77825" w14:textId="13DCC33A" w:rsidR="006F4169" w:rsidRPr="003D7BF0" w:rsidRDefault="003D7BF0">
            <w:pPr>
              <w:jc w:val="center"/>
              <w:rPr>
                <w:rFonts w:ascii="Arial" w:hAnsi="Arial" w:cs="Arial"/>
                <w:sz w:val="22"/>
                <w:szCs w:val="22"/>
              </w:rPr>
            </w:pPr>
            <w:r w:rsidRPr="003D7BF0">
              <w:rPr>
                <w:rFonts w:ascii="Arial" w:eastAsia="Arial" w:hAnsi="Arial" w:cs="Arial"/>
                <w:color w:val="000000"/>
                <w:sz w:val="22"/>
                <w:szCs w:val="22"/>
              </w:rPr>
              <w:lastRenderedPageBreak/>
              <w:t>PNO</w:t>
            </w:r>
          </w:p>
        </w:tc>
      </w:tr>
    </w:tbl>
    <w:tbl>
      <w:tblPr>
        <w:tblW w:w="951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10"/>
      </w:tblGrid>
      <w:tr w:rsidR="004F4CA7" w14:paraId="0489CCE1" w14:textId="77777777" w:rsidTr="004F4CA7">
        <w:trPr>
          <w:trHeight w:val="270"/>
        </w:trPr>
        <w:tc>
          <w:tcPr>
            <w:tcW w:w="9510" w:type="dxa"/>
            <w:shd w:val="clear" w:color="auto" w:fill="BFBFBF" w:themeFill="background1" w:themeFillShade="BF"/>
          </w:tcPr>
          <w:p w14:paraId="1AC7F835" w14:textId="61C379DA" w:rsidR="004F4CA7" w:rsidRPr="004F4CA7" w:rsidRDefault="004F4CA7" w:rsidP="004F4CA7">
            <w:pPr>
              <w:widowControl w:val="0"/>
              <w:spacing w:line="276" w:lineRule="auto"/>
              <w:ind w:left="711"/>
              <w:jc w:val="center"/>
              <w:rPr>
                <w:rFonts w:ascii="Arial" w:hAnsi="Arial" w:cs="Arial"/>
                <w:b/>
                <w:bCs/>
                <w:sz w:val="22"/>
                <w:szCs w:val="22"/>
              </w:rPr>
            </w:pPr>
            <w:r w:rsidRPr="004F4CA7">
              <w:rPr>
                <w:rFonts w:ascii="Arial" w:hAnsi="Arial" w:cs="Arial"/>
                <w:b/>
                <w:bCs/>
                <w:sz w:val="22"/>
                <w:szCs w:val="22"/>
              </w:rPr>
              <w:lastRenderedPageBreak/>
              <w:t>TERMINA PROCEDIMIENTO</w:t>
            </w:r>
            <w:r w:rsidR="00C0624A">
              <w:rPr>
                <w:rFonts w:ascii="Arial" w:hAnsi="Arial" w:cs="Arial"/>
                <w:b/>
                <w:bCs/>
                <w:sz w:val="22"/>
                <w:szCs w:val="22"/>
              </w:rPr>
              <w:t>.</w:t>
            </w:r>
          </w:p>
        </w:tc>
      </w:tr>
    </w:tbl>
    <w:p w14:paraId="51441C1B" w14:textId="008C71C6" w:rsidR="006F4169" w:rsidRDefault="006F4169">
      <w:pPr>
        <w:widowControl w:val="0"/>
        <w:pBdr>
          <w:top w:val="nil"/>
          <w:left w:val="nil"/>
          <w:bottom w:val="nil"/>
          <w:right w:val="nil"/>
          <w:between w:val="nil"/>
        </w:pBdr>
        <w:spacing w:line="276" w:lineRule="auto"/>
      </w:pPr>
    </w:p>
    <w:p w14:paraId="32320859" w14:textId="77777777" w:rsidR="006F4169" w:rsidRDefault="00545542">
      <w:pPr>
        <w:spacing w:line="276" w:lineRule="auto"/>
        <w:ind w:right="-710" w:hanging="708"/>
        <w:jc w:val="both"/>
        <w:rPr>
          <w:rFonts w:ascii="Arial" w:eastAsia="Arial" w:hAnsi="Arial" w:cs="Arial"/>
          <w:b/>
          <w:sz w:val="22"/>
          <w:szCs w:val="22"/>
        </w:rPr>
      </w:pPr>
      <w:r>
        <w:rPr>
          <w:rFonts w:ascii="Arial" w:eastAsia="Arial" w:hAnsi="Arial" w:cs="Arial"/>
          <w:b/>
          <w:sz w:val="22"/>
          <w:szCs w:val="22"/>
        </w:rPr>
        <w:t>7. REFERENCIAS BIBLIOGRÁFICAS</w:t>
      </w:r>
    </w:p>
    <w:p w14:paraId="4477000B" w14:textId="77777777" w:rsidR="006F4169" w:rsidRDefault="006F4169">
      <w:pPr>
        <w:spacing w:line="276" w:lineRule="auto"/>
        <w:ind w:right="-710" w:hanging="708"/>
        <w:jc w:val="both"/>
        <w:rPr>
          <w:rFonts w:ascii="Arial" w:eastAsia="Arial" w:hAnsi="Arial" w:cs="Arial"/>
          <w:b/>
          <w:sz w:val="22"/>
          <w:szCs w:val="22"/>
        </w:rPr>
      </w:pPr>
    </w:p>
    <w:p w14:paraId="24498B4D" w14:textId="0E275F0B" w:rsidR="006F4169" w:rsidRDefault="00545542">
      <w:pPr>
        <w:spacing w:line="276" w:lineRule="auto"/>
        <w:ind w:right="-710" w:hanging="708"/>
        <w:jc w:val="both"/>
        <w:rPr>
          <w:rFonts w:ascii="Arial" w:eastAsia="Arial" w:hAnsi="Arial" w:cs="Arial"/>
          <w:sz w:val="22"/>
          <w:szCs w:val="22"/>
        </w:rPr>
      </w:pPr>
      <w:r>
        <w:rPr>
          <w:rFonts w:ascii="Arial" w:eastAsia="Arial" w:hAnsi="Arial" w:cs="Arial"/>
          <w:sz w:val="22"/>
          <w:szCs w:val="22"/>
        </w:rPr>
        <w:t>7.1 Suplemento para establecimientos dedicados a la venta y suministro de medicamentos y demás insumos para la salud. Sexta Edición, México 2018.</w:t>
      </w:r>
    </w:p>
    <w:p w14:paraId="1775F114" w14:textId="22AE5C11" w:rsidR="007F578C" w:rsidRDefault="007F578C">
      <w:pPr>
        <w:spacing w:line="276" w:lineRule="auto"/>
        <w:ind w:right="-710" w:hanging="708"/>
        <w:jc w:val="both"/>
        <w:rPr>
          <w:rFonts w:ascii="Arial" w:eastAsia="Arial" w:hAnsi="Arial" w:cs="Arial"/>
          <w:sz w:val="22"/>
          <w:szCs w:val="22"/>
        </w:rPr>
      </w:pPr>
    </w:p>
    <w:p w14:paraId="160EBCD0" w14:textId="4E6E39B9" w:rsidR="007F578C" w:rsidRDefault="007F578C">
      <w:pPr>
        <w:spacing w:line="276" w:lineRule="auto"/>
        <w:ind w:right="-710" w:hanging="708"/>
        <w:jc w:val="both"/>
        <w:rPr>
          <w:rFonts w:ascii="Arial" w:eastAsia="Arial" w:hAnsi="Arial" w:cs="Arial"/>
          <w:sz w:val="22"/>
          <w:szCs w:val="22"/>
        </w:rPr>
      </w:pPr>
    </w:p>
    <w:p w14:paraId="75A956F4" w14:textId="7C79CC4B" w:rsidR="007F578C" w:rsidRDefault="007F578C">
      <w:pPr>
        <w:spacing w:line="276" w:lineRule="auto"/>
        <w:ind w:right="-710" w:hanging="708"/>
        <w:jc w:val="both"/>
        <w:rPr>
          <w:rFonts w:ascii="Arial" w:eastAsia="Arial" w:hAnsi="Arial" w:cs="Arial"/>
          <w:sz w:val="22"/>
          <w:szCs w:val="22"/>
        </w:rPr>
      </w:pPr>
    </w:p>
    <w:p w14:paraId="679F4A9C" w14:textId="77777777" w:rsidR="007F578C" w:rsidRDefault="007F578C">
      <w:pPr>
        <w:spacing w:line="276" w:lineRule="auto"/>
        <w:ind w:right="-710" w:hanging="708"/>
        <w:jc w:val="both"/>
        <w:rPr>
          <w:rFonts w:ascii="Arial" w:eastAsia="Arial" w:hAnsi="Arial" w:cs="Arial"/>
          <w:sz w:val="22"/>
          <w:szCs w:val="22"/>
        </w:rPr>
      </w:pPr>
    </w:p>
    <w:p w14:paraId="22F91FEB" w14:textId="77777777" w:rsidR="006F4169" w:rsidRDefault="006F4169">
      <w:pPr>
        <w:spacing w:line="276" w:lineRule="auto"/>
        <w:ind w:right="-710"/>
        <w:jc w:val="both"/>
        <w:rPr>
          <w:rFonts w:ascii="Arial" w:eastAsia="Arial" w:hAnsi="Arial" w:cs="Arial"/>
          <w:b/>
          <w:color w:val="000000"/>
          <w:sz w:val="22"/>
          <w:szCs w:val="22"/>
        </w:rPr>
      </w:pPr>
    </w:p>
    <w:p w14:paraId="5EF0D3B0" w14:textId="4EF22812" w:rsidR="006F4169" w:rsidRDefault="000D630C" w:rsidP="004F4CA7">
      <w:pPr>
        <w:spacing w:after="240" w:line="276" w:lineRule="auto"/>
        <w:ind w:left="-709" w:right="-710"/>
        <w:jc w:val="both"/>
        <w:rPr>
          <w:rFonts w:ascii="Arial" w:eastAsia="Arial" w:hAnsi="Arial" w:cs="Arial"/>
          <w:b/>
          <w:sz w:val="22"/>
          <w:szCs w:val="22"/>
        </w:rPr>
      </w:pPr>
      <w:r>
        <w:rPr>
          <w:rFonts w:ascii="Arial" w:eastAsia="Arial" w:hAnsi="Arial" w:cs="Arial"/>
          <w:b/>
          <w:sz w:val="22"/>
          <w:szCs w:val="22"/>
        </w:rPr>
        <w:lastRenderedPageBreak/>
        <w:t>8</w:t>
      </w:r>
      <w:r w:rsidR="00545542">
        <w:rPr>
          <w:rFonts w:ascii="Arial" w:eastAsia="Arial" w:hAnsi="Arial" w:cs="Arial"/>
          <w:b/>
          <w:sz w:val="22"/>
          <w:szCs w:val="22"/>
        </w:rPr>
        <w:t>. FIRMAS DE CONOCIMIENTO</w:t>
      </w:r>
      <w:r>
        <w:rPr>
          <w:rFonts w:ascii="Arial" w:eastAsia="Arial" w:hAnsi="Arial" w:cs="Arial"/>
          <w:b/>
          <w:sz w:val="22"/>
          <w:szCs w:val="22"/>
        </w:rPr>
        <w:t xml:space="preserve"> (Anexo 1) </w:t>
      </w:r>
    </w:p>
    <w:tbl>
      <w:tblPr>
        <w:tblStyle w:val="af9"/>
        <w:tblW w:w="9451"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4843"/>
        <w:gridCol w:w="1134"/>
        <w:gridCol w:w="1134"/>
      </w:tblGrid>
      <w:tr w:rsidR="006F4169" w14:paraId="3E8E0075" w14:textId="77777777" w:rsidTr="004F4CA7">
        <w:trPr>
          <w:trHeight w:val="355"/>
          <w:tblHeader/>
        </w:trPr>
        <w:tc>
          <w:tcPr>
            <w:tcW w:w="2340" w:type="dxa"/>
            <w:shd w:val="clear" w:color="auto" w:fill="D9D9D9"/>
          </w:tcPr>
          <w:p w14:paraId="57F6014B" w14:textId="77777777" w:rsidR="006F4169" w:rsidRDefault="00545542">
            <w:pPr>
              <w:spacing w:line="276" w:lineRule="auto"/>
              <w:ind w:right="-137" w:hanging="141"/>
              <w:jc w:val="center"/>
              <w:rPr>
                <w:rFonts w:ascii="Arial" w:eastAsia="Arial" w:hAnsi="Arial" w:cs="Arial"/>
                <w:sz w:val="22"/>
                <w:szCs w:val="22"/>
              </w:rPr>
            </w:pPr>
            <w:r>
              <w:rPr>
                <w:rFonts w:ascii="Arial" w:eastAsia="Arial" w:hAnsi="Arial" w:cs="Arial"/>
                <w:sz w:val="22"/>
                <w:szCs w:val="22"/>
              </w:rPr>
              <w:t>Área</w:t>
            </w:r>
          </w:p>
        </w:tc>
        <w:tc>
          <w:tcPr>
            <w:tcW w:w="4843" w:type="dxa"/>
            <w:shd w:val="clear" w:color="auto" w:fill="D9D9D9"/>
          </w:tcPr>
          <w:p w14:paraId="139C8BD7" w14:textId="77777777" w:rsidR="006F4169" w:rsidRDefault="00545542">
            <w:pPr>
              <w:spacing w:line="276" w:lineRule="auto"/>
              <w:ind w:right="-42"/>
              <w:jc w:val="center"/>
              <w:rPr>
                <w:rFonts w:ascii="Arial" w:eastAsia="Arial" w:hAnsi="Arial" w:cs="Arial"/>
                <w:sz w:val="22"/>
                <w:szCs w:val="22"/>
              </w:rPr>
            </w:pPr>
            <w:r>
              <w:rPr>
                <w:rFonts w:ascii="Arial" w:eastAsia="Arial" w:hAnsi="Arial" w:cs="Arial"/>
                <w:sz w:val="22"/>
                <w:szCs w:val="22"/>
              </w:rPr>
              <w:t>Nombre</w:t>
            </w:r>
          </w:p>
        </w:tc>
        <w:tc>
          <w:tcPr>
            <w:tcW w:w="1134" w:type="dxa"/>
            <w:shd w:val="clear" w:color="auto" w:fill="D9D9D9"/>
          </w:tcPr>
          <w:p w14:paraId="77AD78AA" w14:textId="77777777" w:rsidR="006F4169" w:rsidRDefault="00545542">
            <w:pPr>
              <w:spacing w:line="276" w:lineRule="auto"/>
              <w:ind w:right="-62" w:hanging="98"/>
              <w:jc w:val="center"/>
              <w:rPr>
                <w:rFonts w:ascii="Arial" w:eastAsia="Arial" w:hAnsi="Arial" w:cs="Arial"/>
                <w:sz w:val="22"/>
                <w:szCs w:val="22"/>
              </w:rPr>
            </w:pPr>
            <w:r>
              <w:rPr>
                <w:rFonts w:ascii="Arial" w:eastAsia="Arial" w:hAnsi="Arial" w:cs="Arial"/>
                <w:sz w:val="22"/>
                <w:szCs w:val="22"/>
              </w:rPr>
              <w:t>Firma</w:t>
            </w:r>
          </w:p>
        </w:tc>
        <w:tc>
          <w:tcPr>
            <w:tcW w:w="1134" w:type="dxa"/>
            <w:shd w:val="clear" w:color="auto" w:fill="D9D9D9"/>
          </w:tcPr>
          <w:p w14:paraId="54FB0F7D" w14:textId="77777777" w:rsidR="006F4169" w:rsidRDefault="00545542">
            <w:pPr>
              <w:spacing w:line="276" w:lineRule="auto"/>
              <w:ind w:right="-62" w:hanging="141"/>
              <w:jc w:val="center"/>
              <w:rPr>
                <w:rFonts w:ascii="Arial" w:eastAsia="Arial" w:hAnsi="Arial" w:cs="Arial"/>
                <w:sz w:val="22"/>
                <w:szCs w:val="22"/>
              </w:rPr>
            </w:pPr>
            <w:r>
              <w:rPr>
                <w:rFonts w:ascii="Arial" w:eastAsia="Arial" w:hAnsi="Arial" w:cs="Arial"/>
                <w:sz w:val="22"/>
                <w:szCs w:val="22"/>
              </w:rPr>
              <w:t>Fecha</w:t>
            </w:r>
          </w:p>
        </w:tc>
      </w:tr>
      <w:tr w:rsidR="006F4169" w14:paraId="06DD6A10" w14:textId="77777777">
        <w:trPr>
          <w:trHeight w:val="360"/>
        </w:trPr>
        <w:tc>
          <w:tcPr>
            <w:tcW w:w="2340" w:type="dxa"/>
          </w:tcPr>
          <w:p w14:paraId="68B45E5F" w14:textId="77777777" w:rsidR="006F4169" w:rsidRDefault="006F4169">
            <w:pPr>
              <w:spacing w:line="276" w:lineRule="auto"/>
              <w:ind w:right="-710"/>
              <w:jc w:val="both"/>
              <w:rPr>
                <w:rFonts w:ascii="Arial" w:eastAsia="Arial" w:hAnsi="Arial" w:cs="Arial"/>
                <w:sz w:val="22"/>
                <w:szCs w:val="22"/>
              </w:rPr>
            </w:pPr>
          </w:p>
        </w:tc>
        <w:tc>
          <w:tcPr>
            <w:tcW w:w="4843" w:type="dxa"/>
          </w:tcPr>
          <w:p w14:paraId="6A95427E" w14:textId="77777777" w:rsidR="006F4169" w:rsidRDefault="006F4169">
            <w:pPr>
              <w:spacing w:line="276" w:lineRule="auto"/>
              <w:ind w:right="-710"/>
              <w:jc w:val="both"/>
              <w:rPr>
                <w:rFonts w:ascii="Arial" w:eastAsia="Arial" w:hAnsi="Arial" w:cs="Arial"/>
                <w:sz w:val="22"/>
                <w:szCs w:val="22"/>
              </w:rPr>
            </w:pPr>
          </w:p>
        </w:tc>
        <w:tc>
          <w:tcPr>
            <w:tcW w:w="1134" w:type="dxa"/>
          </w:tcPr>
          <w:p w14:paraId="7B24CFC2" w14:textId="77777777" w:rsidR="006F4169" w:rsidRDefault="006F4169">
            <w:pPr>
              <w:spacing w:line="276" w:lineRule="auto"/>
              <w:ind w:right="-710"/>
              <w:jc w:val="both"/>
              <w:rPr>
                <w:rFonts w:ascii="Arial" w:eastAsia="Arial" w:hAnsi="Arial" w:cs="Arial"/>
                <w:sz w:val="22"/>
                <w:szCs w:val="22"/>
              </w:rPr>
            </w:pPr>
          </w:p>
        </w:tc>
        <w:tc>
          <w:tcPr>
            <w:tcW w:w="1134" w:type="dxa"/>
          </w:tcPr>
          <w:p w14:paraId="4E434C92" w14:textId="77777777" w:rsidR="006F4169" w:rsidRDefault="006F4169">
            <w:pPr>
              <w:spacing w:line="276" w:lineRule="auto"/>
              <w:ind w:right="-710"/>
              <w:jc w:val="both"/>
              <w:rPr>
                <w:rFonts w:ascii="Arial" w:eastAsia="Arial" w:hAnsi="Arial" w:cs="Arial"/>
                <w:sz w:val="22"/>
                <w:szCs w:val="22"/>
              </w:rPr>
            </w:pPr>
          </w:p>
        </w:tc>
      </w:tr>
      <w:tr w:rsidR="006F4169" w14:paraId="4689F13F" w14:textId="77777777">
        <w:trPr>
          <w:trHeight w:val="421"/>
        </w:trPr>
        <w:tc>
          <w:tcPr>
            <w:tcW w:w="2340" w:type="dxa"/>
          </w:tcPr>
          <w:p w14:paraId="773AA64D" w14:textId="77777777" w:rsidR="006F4169" w:rsidRDefault="006F4169">
            <w:pPr>
              <w:spacing w:line="276" w:lineRule="auto"/>
              <w:ind w:right="-710"/>
              <w:jc w:val="both"/>
              <w:rPr>
                <w:rFonts w:ascii="Arial" w:eastAsia="Arial" w:hAnsi="Arial" w:cs="Arial"/>
                <w:sz w:val="22"/>
                <w:szCs w:val="22"/>
              </w:rPr>
            </w:pPr>
          </w:p>
        </w:tc>
        <w:tc>
          <w:tcPr>
            <w:tcW w:w="4843" w:type="dxa"/>
          </w:tcPr>
          <w:p w14:paraId="200AC48C" w14:textId="77777777" w:rsidR="006F4169" w:rsidRDefault="006F4169">
            <w:pPr>
              <w:spacing w:line="276" w:lineRule="auto"/>
              <w:ind w:right="-710"/>
              <w:jc w:val="both"/>
              <w:rPr>
                <w:rFonts w:ascii="Arial" w:eastAsia="Arial" w:hAnsi="Arial" w:cs="Arial"/>
                <w:sz w:val="22"/>
                <w:szCs w:val="22"/>
              </w:rPr>
            </w:pPr>
          </w:p>
        </w:tc>
        <w:tc>
          <w:tcPr>
            <w:tcW w:w="1134" w:type="dxa"/>
          </w:tcPr>
          <w:p w14:paraId="5822E9FA" w14:textId="77777777" w:rsidR="006F4169" w:rsidRDefault="006F4169">
            <w:pPr>
              <w:spacing w:line="276" w:lineRule="auto"/>
              <w:ind w:right="-710"/>
              <w:jc w:val="both"/>
              <w:rPr>
                <w:rFonts w:ascii="Arial" w:eastAsia="Arial" w:hAnsi="Arial" w:cs="Arial"/>
                <w:sz w:val="22"/>
                <w:szCs w:val="22"/>
              </w:rPr>
            </w:pPr>
          </w:p>
        </w:tc>
        <w:tc>
          <w:tcPr>
            <w:tcW w:w="1134" w:type="dxa"/>
          </w:tcPr>
          <w:p w14:paraId="4E7701B9" w14:textId="77777777" w:rsidR="006F4169" w:rsidRDefault="006F4169">
            <w:pPr>
              <w:spacing w:line="276" w:lineRule="auto"/>
              <w:ind w:right="-710"/>
              <w:jc w:val="both"/>
              <w:rPr>
                <w:rFonts w:ascii="Arial" w:eastAsia="Arial" w:hAnsi="Arial" w:cs="Arial"/>
                <w:sz w:val="22"/>
                <w:szCs w:val="22"/>
              </w:rPr>
            </w:pPr>
          </w:p>
        </w:tc>
      </w:tr>
      <w:tr w:rsidR="006F4169" w14:paraId="31E42E9E" w14:textId="77777777">
        <w:trPr>
          <w:trHeight w:val="414"/>
        </w:trPr>
        <w:tc>
          <w:tcPr>
            <w:tcW w:w="2340" w:type="dxa"/>
          </w:tcPr>
          <w:p w14:paraId="34F8CBF7" w14:textId="77777777" w:rsidR="006F4169" w:rsidRDefault="006F4169">
            <w:pPr>
              <w:spacing w:line="276" w:lineRule="auto"/>
              <w:ind w:right="-710"/>
              <w:jc w:val="both"/>
              <w:rPr>
                <w:rFonts w:ascii="Arial" w:eastAsia="Arial" w:hAnsi="Arial" w:cs="Arial"/>
                <w:sz w:val="22"/>
                <w:szCs w:val="22"/>
              </w:rPr>
            </w:pPr>
          </w:p>
        </w:tc>
        <w:tc>
          <w:tcPr>
            <w:tcW w:w="4843" w:type="dxa"/>
          </w:tcPr>
          <w:p w14:paraId="47B5808C" w14:textId="77777777" w:rsidR="006F4169" w:rsidRDefault="006F4169">
            <w:pPr>
              <w:spacing w:line="276" w:lineRule="auto"/>
              <w:ind w:right="-710"/>
              <w:jc w:val="both"/>
              <w:rPr>
                <w:rFonts w:ascii="Arial" w:eastAsia="Arial" w:hAnsi="Arial" w:cs="Arial"/>
                <w:sz w:val="22"/>
                <w:szCs w:val="22"/>
              </w:rPr>
            </w:pPr>
          </w:p>
        </w:tc>
        <w:tc>
          <w:tcPr>
            <w:tcW w:w="1134" w:type="dxa"/>
          </w:tcPr>
          <w:p w14:paraId="19114F15" w14:textId="77777777" w:rsidR="006F4169" w:rsidRDefault="006F4169">
            <w:pPr>
              <w:spacing w:line="276" w:lineRule="auto"/>
              <w:ind w:right="-710"/>
              <w:jc w:val="both"/>
              <w:rPr>
                <w:rFonts w:ascii="Arial" w:eastAsia="Arial" w:hAnsi="Arial" w:cs="Arial"/>
                <w:sz w:val="22"/>
                <w:szCs w:val="22"/>
              </w:rPr>
            </w:pPr>
          </w:p>
        </w:tc>
        <w:tc>
          <w:tcPr>
            <w:tcW w:w="1134" w:type="dxa"/>
          </w:tcPr>
          <w:p w14:paraId="48139266" w14:textId="77777777" w:rsidR="006F4169" w:rsidRDefault="006F4169">
            <w:pPr>
              <w:spacing w:line="276" w:lineRule="auto"/>
              <w:ind w:right="-710"/>
              <w:jc w:val="both"/>
              <w:rPr>
                <w:rFonts w:ascii="Arial" w:eastAsia="Arial" w:hAnsi="Arial" w:cs="Arial"/>
                <w:sz w:val="22"/>
                <w:szCs w:val="22"/>
              </w:rPr>
            </w:pPr>
          </w:p>
        </w:tc>
      </w:tr>
      <w:tr w:rsidR="006F4169" w14:paraId="4867B3DB" w14:textId="77777777">
        <w:trPr>
          <w:trHeight w:val="406"/>
        </w:trPr>
        <w:tc>
          <w:tcPr>
            <w:tcW w:w="2340" w:type="dxa"/>
          </w:tcPr>
          <w:p w14:paraId="19DD3BE4" w14:textId="77777777" w:rsidR="006F4169" w:rsidRDefault="006F4169">
            <w:pPr>
              <w:spacing w:line="276" w:lineRule="auto"/>
              <w:ind w:right="-710"/>
              <w:jc w:val="both"/>
              <w:rPr>
                <w:rFonts w:ascii="Arial" w:eastAsia="Arial" w:hAnsi="Arial" w:cs="Arial"/>
                <w:sz w:val="22"/>
                <w:szCs w:val="22"/>
              </w:rPr>
            </w:pPr>
          </w:p>
        </w:tc>
        <w:tc>
          <w:tcPr>
            <w:tcW w:w="4843" w:type="dxa"/>
          </w:tcPr>
          <w:p w14:paraId="574F6129" w14:textId="77777777" w:rsidR="006F4169" w:rsidRDefault="006F4169">
            <w:pPr>
              <w:spacing w:line="276" w:lineRule="auto"/>
              <w:ind w:right="-710"/>
              <w:jc w:val="both"/>
              <w:rPr>
                <w:rFonts w:ascii="Arial" w:eastAsia="Arial" w:hAnsi="Arial" w:cs="Arial"/>
                <w:sz w:val="22"/>
                <w:szCs w:val="22"/>
              </w:rPr>
            </w:pPr>
          </w:p>
        </w:tc>
        <w:tc>
          <w:tcPr>
            <w:tcW w:w="1134" w:type="dxa"/>
          </w:tcPr>
          <w:p w14:paraId="1B4F38BD" w14:textId="77777777" w:rsidR="006F4169" w:rsidRDefault="006F4169">
            <w:pPr>
              <w:spacing w:line="276" w:lineRule="auto"/>
              <w:ind w:right="-710"/>
              <w:jc w:val="both"/>
              <w:rPr>
                <w:rFonts w:ascii="Arial" w:eastAsia="Arial" w:hAnsi="Arial" w:cs="Arial"/>
                <w:sz w:val="22"/>
                <w:szCs w:val="22"/>
              </w:rPr>
            </w:pPr>
          </w:p>
        </w:tc>
        <w:tc>
          <w:tcPr>
            <w:tcW w:w="1134" w:type="dxa"/>
          </w:tcPr>
          <w:p w14:paraId="49407224" w14:textId="77777777" w:rsidR="006F4169" w:rsidRDefault="006F4169">
            <w:pPr>
              <w:spacing w:line="276" w:lineRule="auto"/>
              <w:ind w:right="-710"/>
              <w:jc w:val="both"/>
              <w:rPr>
                <w:rFonts w:ascii="Arial" w:eastAsia="Arial" w:hAnsi="Arial" w:cs="Arial"/>
                <w:sz w:val="22"/>
                <w:szCs w:val="22"/>
              </w:rPr>
            </w:pPr>
          </w:p>
        </w:tc>
      </w:tr>
      <w:tr w:rsidR="006F4169" w14:paraId="4A6C12E7" w14:textId="77777777">
        <w:trPr>
          <w:trHeight w:val="426"/>
        </w:trPr>
        <w:tc>
          <w:tcPr>
            <w:tcW w:w="2340" w:type="dxa"/>
          </w:tcPr>
          <w:p w14:paraId="4D6BBE29" w14:textId="77777777" w:rsidR="006F4169" w:rsidRDefault="006F4169">
            <w:pPr>
              <w:spacing w:line="276" w:lineRule="auto"/>
              <w:ind w:right="-710"/>
              <w:jc w:val="both"/>
              <w:rPr>
                <w:rFonts w:ascii="Arial" w:eastAsia="Arial" w:hAnsi="Arial" w:cs="Arial"/>
                <w:sz w:val="22"/>
                <w:szCs w:val="22"/>
              </w:rPr>
            </w:pPr>
          </w:p>
        </w:tc>
        <w:tc>
          <w:tcPr>
            <w:tcW w:w="4843" w:type="dxa"/>
          </w:tcPr>
          <w:p w14:paraId="396B106C" w14:textId="77777777" w:rsidR="006F4169" w:rsidRDefault="006F4169">
            <w:pPr>
              <w:spacing w:line="276" w:lineRule="auto"/>
              <w:ind w:right="-710"/>
              <w:jc w:val="both"/>
              <w:rPr>
                <w:rFonts w:ascii="Arial" w:eastAsia="Arial" w:hAnsi="Arial" w:cs="Arial"/>
                <w:sz w:val="22"/>
                <w:szCs w:val="22"/>
              </w:rPr>
            </w:pPr>
          </w:p>
        </w:tc>
        <w:tc>
          <w:tcPr>
            <w:tcW w:w="1134" w:type="dxa"/>
          </w:tcPr>
          <w:p w14:paraId="5B61DDCB" w14:textId="77777777" w:rsidR="006F4169" w:rsidRDefault="006F4169">
            <w:pPr>
              <w:spacing w:line="276" w:lineRule="auto"/>
              <w:ind w:right="-710"/>
              <w:jc w:val="both"/>
              <w:rPr>
                <w:rFonts w:ascii="Arial" w:eastAsia="Arial" w:hAnsi="Arial" w:cs="Arial"/>
                <w:sz w:val="22"/>
                <w:szCs w:val="22"/>
              </w:rPr>
            </w:pPr>
          </w:p>
        </w:tc>
        <w:tc>
          <w:tcPr>
            <w:tcW w:w="1134" w:type="dxa"/>
          </w:tcPr>
          <w:p w14:paraId="5486976D" w14:textId="77777777" w:rsidR="006F4169" w:rsidRDefault="006F4169">
            <w:pPr>
              <w:spacing w:line="276" w:lineRule="auto"/>
              <w:ind w:right="-710"/>
              <w:jc w:val="both"/>
              <w:rPr>
                <w:rFonts w:ascii="Arial" w:eastAsia="Arial" w:hAnsi="Arial" w:cs="Arial"/>
                <w:sz w:val="22"/>
                <w:szCs w:val="22"/>
              </w:rPr>
            </w:pPr>
          </w:p>
        </w:tc>
      </w:tr>
      <w:tr w:rsidR="006F4169" w14:paraId="184F6720" w14:textId="77777777">
        <w:trPr>
          <w:trHeight w:val="418"/>
        </w:trPr>
        <w:tc>
          <w:tcPr>
            <w:tcW w:w="2340" w:type="dxa"/>
          </w:tcPr>
          <w:p w14:paraId="2F1E0DBF" w14:textId="77777777" w:rsidR="006F4169" w:rsidRDefault="006F4169">
            <w:pPr>
              <w:spacing w:line="276" w:lineRule="auto"/>
              <w:ind w:right="-710"/>
              <w:jc w:val="both"/>
              <w:rPr>
                <w:rFonts w:ascii="Arial" w:eastAsia="Arial" w:hAnsi="Arial" w:cs="Arial"/>
                <w:sz w:val="22"/>
                <w:szCs w:val="22"/>
              </w:rPr>
            </w:pPr>
          </w:p>
        </w:tc>
        <w:tc>
          <w:tcPr>
            <w:tcW w:w="4843" w:type="dxa"/>
          </w:tcPr>
          <w:p w14:paraId="2F022C75" w14:textId="77777777" w:rsidR="006F4169" w:rsidRDefault="006F4169">
            <w:pPr>
              <w:spacing w:line="276" w:lineRule="auto"/>
              <w:ind w:right="-710"/>
              <w:jc w:val="both"/>
              <w:rPr>
                <w:rFonts w:ascii="Arial" w:eastAsia="Arial" w:hAnsi="Arial" w:cs="Arial"/>
                <w:sz w:val="22"/>
                <w:szCs w:val="22"/>
              </w:rPr>
            </w:pPr>
          </w:p>
        </w:tc>
        <w:tc>
          <w:tcPr>
            <w:tcW w:w="1134" w:type="dxa"/>
          </w:tcPr>
          <w:p w14:paraId="017056B4" w14:textId="77777777" w:rsidR="006F4169" w:rsidRDefault="006F4169">
            <w:pPr>
              <w:spacing w:line="276" w:lineRule="auto"/>
              <w:ind w:right="-710"/>
              <w:jc w:val="both"/>
              <w:rPr>
                <w:rFonts w:ascii="Arial" w:eastAsia="Arial" w:hAnsi="Arial" w:cs="Arial"/>
                <w:sz w:val="22"/>
                <w:szCs w:val="22"/>
              </w:rPr>
            </w:pPr>
          </w:p>
        </w:tc>
        <w:tc>
          <w:tcPr>
            <w:tcW w:w="1134" w:type="dxa"/>
          </w:tcPr>
          <w:p w14:paraId="4DBAF4D5" w14:textId="77777777" w:rsidR="006F4169" w:rsidRDefault="006F4169">
            <w:pPr>
              <w:spacing w:line="276" w:lineRule="auto"/>
              <w:ind w:right="-710"/>
              <w:jc w:val="both"/>
              <w:rPr>
                <w:rFonts w:ascii="Arial" w:eastAsia="Arial" w:hAnsi="Arial" w:cs="Arial"/>
                <w:sz w:val="22"/>
                <w:szCs w:val="22"/>
              </w:rPr>
            </w:pPr>
          </w:p>
        </w:tc>
      </w:tr>
      <w:tr w:rsidR="006F4169" w14:paraId="7726E3EC" w14:textId="77777777">
        <w:trPr>
          <w:trHeight w:val="409"/>
        </w:trPr>
        <w:tc>
          <w:tcPr>
            <w:tcW w:w="2340" w:type="dxa"/>
          </w:tcPr>
          <w:p w14:paraId="3933EA1A" w14:textId="77777777" w:rsidR="006F4169" w:rsidRDefault="006F4169">
            <w:pPr>
              <w:spacing w:line="276" w:lineRule="auto"/>
              <w:ind w:right="-710"/>
              <w:jc w:val="both"/>
              <w:rPr>
                <w:rFonts w:ascii="Arial" w:eastAsia="Arial" w:hAnsi="Arial" w:cs="Arial"/>
                <w:sz w:val="22"/>
                <w:szCs w:val="22"/>
              </w:rPr>
            </w:pPr>
          </w:p>
        </w:tc>
        <w:tc>
          <w:tcPr>
            <w:tcW w:w="4843" w:type="dxa"/>
          </w:tcPr>
          <w:p w14:paraId="17A8B91F" w14:textId="77777777" w:rsidR="006F4169" w:rsidRDefault="006F4169">
            <w:pPr>
              <w:spacing w:line="276" w:lineRule="auto"/>
              <w:ind w:right="-710"/>
              <w:jc w:val="both"/>
              <w:rPr>
                <w:rFonts w:ascii="Arial" w:eastAsia="Arial" w:hAnsi="Arial" w:cs="Arial"/>
                <w:sz w:val="22"/>
                <w:szCs w:val="22"/>
              </w:rPr>
            </w:pPr>
          </w:p>
        </w:tc>
        <w:tc>
          <w:tcPr>
            <w:tcW w:w="1134" w:type="dxa"/>
          </w:tcPr>
          <w:p w14:paraId="3ED28D4A" w14:textId="77777777" w:rsidR="006F4169" w:rsidRDefault="006F4169">
            <w:pPr>
              <w:spacing w:line="276" w:lineRule="auto"/>
              <w:ind w:right="-710"/>
              <w:jc w:val="both"/>
              <w:rPr>
                <w:rFonts w:ascii="Arial" w:eastAsia="Arial" w:hAnsi="Arial" w:cs="Arial"/>
                <w:sz w:val="22"/>
                <w:szCs w:val="22"/>
              </w:rPr>
            </w:pPr>
          </w:p>
        </w:tc>
        <w:tc>
          <w:tcPr>
            <w:tcW w:w="1134" w:type="dxa"/>
          </w:tcPr>
          <w:p w14:paraId="2E831E1C" w14:textId="77777777" w:rsidR="006F4169" w:rsidRDefault="006F4169">
            <w:pPr>
              <w:spacing w:line="276" w:lineRule="auto"/>
              <w:ind w:right="-710"/>
              <w:jc w:val="both"/>
              <w:rPr>
                <w:rFonts w:ascii="Arial" w:eastAsia="Arial" w:hAnsi="Arial" w:cs="Arial"/>
                <w:sz w:val="22"/>
                <w:szCs w:val="22"/>
              </w:rPr>
            </w:pPr>
          </w:p>
        </w:tc>
      </w:tr>
      <w:tr w:rsidR="006F4169" w14:paraId="62ADB3C6" w14:textId="77777777">
        <w:trPr>
          <w:trHeight w:val="414"/>
        </w:trPr>
        <w:tc>
          <w:tcPr>
            <w:tcW w:w="2340" w:type="dxa"/>
          </w:tcPr>
          <w:p w14:paraId="2A02C714" w14:textId="77777777" w:rsidR="006F4169" w:rsidRDefault="006F4169">
            <w:pPr>
              <w:spacing w:line="276" w:lineRule="auto"/>
              <w:ind w:right="-710"/>
              <w:jc w:val="both"/>
              <w:rPr>
                <w:rFonts w:ascii="Arial" w:eastAsia="Arial" w:hAnsi="Arial" w:cs="Arial"/>
                <w:sz w:val="22"/>
                <w:szCs w:val="22"/>
              </w:rPr>
            </w:pPr>
          </w:p>
        </w:tc>
        <w:tc>
          <w:tcPr>
            <w:tcW w:w="4843" w:type="dxa"/>
          </w:tcPr>
          <w:p w14:paraId="479C04EF" w14:textId="77777777" w:rsidR="006F4169" w:rsidRDefault="006F4169">
            <w:pPr>
              <w:spacing w:line="276" w:lineRule="auto"/>
              <w:ind w:right="-710"/>
              <w:jc w:val="both"/>
              <w:rPr>
                <w:rFonts w:ascii="Arial" w:eastAsia="Arial" w:hAnsi="Arial" w:cs="Arial"/>
                <w:sz w:val="22"/>
                <w:szCs w:val="22"/>
              </w:rPr>
            </w:pPr>
          </w:p>
        </w:tc>
        <w:tc>
          <w:tcPr>
            <w:tcW w:w="1134" w:type="dxa"/>
          </w:tcPr>
          <w:p w14:paraId="47762748" w14:textId="77777777" w:rsidR="006F4169" w:rsidRDefault="006F4169">
            <w:pPr>
              <w:spacing w:line="276" w:lineRule="auto"/>
              <w:ind w:right="-710"/>
              <w:jc w:val="both"/>
              <w:rPr>
                <w:rFonts w:ascii="Arial" w:eastAsia="Arial" w:hAnsi="Arial" w:cs="Arial"/>
                <w:sz w:val="22"/>
                <w:szCs w:val="22"/>
              </w:rPr>
            </w:pPr>
          </w:p>
        </w:tc>
        <w:tc>
          <w:tcPr>
            <w:tcW w:w="1134" w:type="dxa"/>
          </w:tcPr>
          <w:p w14:paraId="1ACDC28F" w14:textId="77777777" w:rsidR="006F4169" w:rsidRDefault="006F4169">
            <w:pPr>
              <w:tabs>
                <w:tab w:val="left" w:pos="939"/>
              </w:tabs>
              <w:spacing w:line="276" w:lineRule="auto"/>
              <w:ind w:right="-710"/>
              <w:jc w:val="both"/>
              <w:rPr>
                <w:rFonts w:ascii="Arial" w:eastAsia="Arial" w:hAnsi="Arial" w:cs="Arial"/>
                <w:sz w:val="22"/>
                <w:szCs w:val="22"/>
              </w:rPr>
            </w:pPr>
          </w:p>
        </w:tc>
      </w:tr>
      <w:tr w:rsidR="006F4169" w14:paraId="7121D581" w14:textId="77777777">
        <w:trPr>
          <w:trHeight w:val="395"/>
        </w:trPr>
        <w:tc>
          <w:tcPr>
            <w:tcW w:w="2340" w:type="dxa"/>
          </w:tcPr>
          <w:p w14:paraId="3CD6AC3D" w14:textId="77777777" w:rsidR="006F4169" w:rsidRDefault="006F4169">
            <w:pPr>
              <w:spacing w:line="276" w:lineRule="auto"/>
              <w:ind w:right="-710"/>
              <w:jc w:val="both"/>
              <w:rPr>
                <w:rFonts w:ascii="Arial" w:eastAsia="Arial" w:hAnsi="Arial" w:cs="Arial"/>
                <w:sz w:val="22"/>
                <w:szCs w:val="22"/>
              </w:rPr>
            </w:pPr>
          </w:p>
        </w:tc>
        <w:tc>
          <w:tcPr>
            <w:tcW w:w="4843" w:type="dxa"/>
          </w:tcPr>
          <w:p w14:paraId="129A7CED"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4BB73EA1" w14:textId="77777777" w:rsidR="006F4169" w:rsidRDefault="006F4169">
            <w:pPr>
              <w:spacing w:line="276" w:lineRule="auto"/>
              <w:ind w:right="-710"/>
              <w:jc w:val="both"/>
              <w:rPr>
                <w:rFonts w:ascii="Arial" w:eastAsia="Arial" w:hAnsi="Arial" w:cs="Arial"/>
                <w:sz w:val="22"/>
                <w:szCs w:val="22"/>
              </w:rPr>
            </w:pPr>
          </w:p>
        </w:tc>
        <w:tc>
          <w:tcPr>
            <w:tcW w:w="1134" w:type="dxa"/>
          </w:tcPr>
          <w:p w14:paraId="4FEA789C" w14:textId="77777777" w:rsidR="006F4169" w:rsidRDefault="006F4169">
            <w:pPr>
              <w:spacing w:line="276" w:lineRule="auto"/>
              <w:ind w:right="-710"/>
              <w:jc w:val="both"/>
              <w:rPr>
                <w:rFonts w:ascii="Arial" w:eastAsia="Arial" w:hAnsi="Arial" w:cs="Arial"/>
                <w:sz w:val="22"/>
                <w:szCs w:val="22"/>
              </w:rPr>
            </w:pPr>
          </w:p>
        </w:tc>
      </w:tr>
      <w:tr w:rsidR="006F4169" w14:paraId="1EE6E0B0" w14:textId="77777777">
        <w:trPr>
          <w:trHeight w:val="395"/>
        </w:trPr>
        <w:tc>
          <w:tcPr>
            <w:tcW w:w="2340" w:type="dxa"/>
          </w:tcPr>
          <w:p w14:paraId="3A08B817" w14:textId="77777777" w:rsidR="006F4169" w:rsidRDefault="006F4169">
            <w:pPr>
              <w:spacing w:line="276" w:lineRule="auto"/>
              <w:ind w:right="-710"/>
              <w:jc w:val="both"/>
              <w:rPr>
                <w:rFonts w:ascii="Arial" w:eastAsia="Arial" w:hAnsi="Arial" w:cs="Arial"/>
                <w:sz w:val="22"/>
                <w:szCs w:val="22"/>
              </w:rPr>
            </w:pPr>
          </w:p>
        </w:tc>
        <w:tc>
          <w:tcPr>
            <w:tcW w:w="4843" w:type="dxa"/>
          </w:tcPr>
          <w:p w14:paraId="7B8B1881"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2237F803" w14:textId="77777777" w:rsidR="006F4169" w:rsidRDefault="006F4169">
            <w:pPr>
              <w:spacing w:line="276" w:lineRule="auto"/>
              <w:ind w:right="-710"/>
              <w:jc w:val="both"/>
              <w:rPr>
                <w:rFonts w:ascii="Arial" w:eastAsia="Arial" w:hAnsi="Arial" w:cs="Arial"/>
                <w:sz w:val="22"/>
                <w:szCs w:val="22"/>
              </w:rPr>
            </w:pPr>
          </w:p>
        </w:tc>
        <w:tc>
          <w:tcPr>
            <w:tcW w:w="1134" w:type="dxa"/>
          </w:tcPr>
          <w:p w14:paraId="58325B56" w14:textId="77777777" w:rsidR="006F4169" w:rsidRDefault="006F4169">
            <w:pPr>
              <w:spacing w:line="276" w:lineRule="auto"/>
              <w:ind w:right="-710"/>
              <w:jc w:val="both"/>
              <w:rPr>
                <w:rFonts w:ascii="Arial" w:eastAsia="Arial" w:hAnsi="Arial" w:cs="Arial"/>
                <w:sz w:val="22"/>
                <w:szCs w:val="22"/>
              </w:rPr>
            </w:pPr>
          </w:p>
        </w:tc>
      </w:tr>
      <w:tr w:rsidR="006F4169" w14:paraId="48062FDE" w14:textId="77777777">
        <w:trPr>
          <w:trHeight w:val="395"/>
        </w:trPr>
        <w:tc>
          <w:tcPr>
            <w:tcW w:w="2340" w:type="dxa"/>
          </w:tcPr>
          <w:p w14:paraId="1A468FBD" w14:textId="77777777" w:rsidR="006F4169" w:rsidRDefault="006F4169">
            <w:pPr>
              <w:spacing w:line="276" w:lineRule="auto"/>
              <w:ind w:right="-710"/>
              <w:jc w:val="both"/>
              <w:rPr>
                <w:rFonts w:ascii="Arial" w:eastAsia="Arial" w:hAnsi="Arial" w:cs="Arial"/>
                <w:sz w:val="22"/>
                <w:szCs w:val="22"/>
              </w:rPr>
            </w:pPr>
          </w:p>
        </w:tc>
        <w:tc>
          <w:tcPr>
            <w:tcW w:w="4843" w:type="dxa"/>
          </w:tcPr>
          <w:p w14:paraId="20050A4C"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7C68C7C5" w14:textId="77777777" w:rsidR="006F4169" w:rsidRDefault="006F4169">
            <w:pPr>
              <w:spacing w:line="276" w:lineRule="auto"/>
              <w:ind w:right="-710"/>
              <w:jc w:val="both"/>
              <w:rPr>
                <w:rFonts w:ascii="Arial" w:eastAsia="Arial" w:hAnsi="Arial" w:cs="Arial"/>
                <w:sz w:val="22"/>
                <w:szCs w:val="22"/>
              </w:rPr>
            </w:pPr>
          </w:p>
        </w:tc>
        <w:tc>
          <w:tcPr>
            <w:tcW w:w="1134" w:type="dxa"/>
          </w:tcPr>
          <w:p w14:paraId="5AC4B951" w14:textId="77777777" w:rsidR="006F4169" w:rsidRDefault="006F4169">
            <w:pPr>
              <w:spacing w:line="276" w:lineRule="auto"/>
              <w:ind w:right="-710"/>
              <w:jc w:val="both"/>
              <w:rPr>
                <w:rFonts w:ascii="Arial" w:eastAsia="Arial" w:hAnsi="Arial" w:cs="Arial"/>
                <w:sz w:val="22"/>
                <w:szCs w:val="22"/>
              </w:rPr>
            </w:pPr>
          </w:p>
        </w:tc>
      </w:tr>
      <w:tr w:rsidR="006F4169" w14:paraId="797227F4" w14:textId="77777777">
        <w:trPr>
          <w:trHeight w:val="395"/>
        </w:trPr>
        <w:tc>
          <w:tcPr>
            <w:tcW w:w="2340" w:type="dxa"/>
          </w:tcPr>
          <w:p w14:paraId="30673084" w14:textId="77777777" w:rsidR="006F4169" w:rsidRDefault="006F4169">
            <w:pPr>
              <w:spacing w:line="276" w:lineRule="auto"/>
              <w:ind w:right="-710"/>
              <w:jc w:val="both"/>
              <w:rPr>
                <w:rFonts w:ascii="Arial" w:eastAsia="Arial" w:hAnsi="Arial" w:cs="Arial"/>
                <w:sz w:val="22"/>
                <w:szCs w:val="22"/>
              </w:rPr>
            </w:pPr>
          </w:p>
        </w:tc>
        <w:tc>
          <w:tcPr>
            <w:tcW w:w="4843" w:type="dxa"/>
          </w:tcPr>
          <w:p w14:paraId="01BCFBC4"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4A135070" w14:textId="77777777" w:rsidR="006F4169" w:rsidRDefault="006F4169">
            <w:pPr>
              <w:spacing w:line="276" w:lineRule="auto"/>
              <w:ind w:right="-710"/>
              <w:jc w:val="both"/>
              <w:rPr>
                <w:rFonts w:ascii="Arial" w:eastAsia="Arial" w:hAnsi="Arial" w:cs="Arial"/>
                <w:sz w:val="22"/>
                <w:szCs w:val="22"/>
              </w:rPr>
            </w:pPr>
          </w:p>
        </w:tc>
        <w:tc>
          <w:tcPr>
            <w:tcW w:w="1134" w:type="dxa"/>
          </w:tcPr>
          <w:p w14:paraId="6201C868" w14:textId="77777777" w:rsidR="006F4169" w:rsidRDefault="006F4169">
            <w:pPr>
              <w:spacing w:line="276" w:lineRule="auto"/>
              <w:ind w:right="-710"/>
              <w:jc w:val="both"/>
              <w:rPr>
                <w:rFonts w:ascii="Arial" w:eastAsia="Arial" w:hAnsi="Arial" w:cs="Arial"/>
                <w:sz w:val="22"/>
                <w:szCs w:val="22"/>
              </w:rPr>
            </w:pPr>
          </w:p>
        </w:tc>
      </w:tr>
      <w:tr w:rsidR="006F4169" w14:paraId="297B90CF" w14:textId="77777777">
        <w:trPr>
          <w:trHeight w:val="395"/>
        </w:trPr>
        <w:tc>
          <w:tcPr>
            <w:tcW w:w="2340" w:type="dxa"/>
          </w:tcPr>
          <w:p w14:paraId="2B73A43E" w14:textId="77777777" w:rsidR="006F4169" w:rsidRDefault="006F4169">
            <w:pPr>
              <w:spacing w:line="276" w:lineRule="auto"/>
              <w:ind w:right="-710"/>
              <w:jc w:val="both"/>
              <w:rPr>
                <w:rFonts w:ascii="Arial" w:eastAsia="Arial" w:hAnsi="Arial" w:cs="Arial"/>
                <w:sz w:val="22"/>
                <w:szCs w:val="22"/>
              </w:rPr>
            </w:pPr>
          </w:p>
        </w:tc>
        <w:tc>
          <w:tcPr>
            <w:tcW w:w="4843" w:type="dxa"/>
          </w:tcPr>
          <w:p w14:paraId="0E70A7E2"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12E535E9" w14:textId="77777777" w:rsidR="006F4169" w:rsidRDefault="006F4169">
            <w:pPr>
              <w:spacing w:line="276" w:lineRule="auto"/>
              <w:ind w:right="-710"/>
              <w:jc w:val="both"/>
              <w:rPr>
                <w:rFonts w:ascii="Arial" w:eastAsia="Arial" w:hAnsi="Arial" w:cs="Arial"/>
                <w:sz w:val="22"/>
                <w:szCs w:val="22"/>
              </w:rPr>
            </w:pPr>
          </w:p>
        </w:tc>
        <w:tc>
          <w:tcPr>
            <w:tcW w:w="1134" w:type="dxa"/>
          </w:tcPr>
          <w:p w14:paraId="7E51F6F2" w14:textId="77777777" w:rsidR="006F4169" w:rsidRDefault="006F4169">
            <w:pPr>
              <w:spacing w:line="276" w:lineRule="auto"/>
              <w:ind w:right="-710"/>
              <w:jc w:val="both"/>
              <w:rPr>
                <w:rFonts w:ascii="Arial" w:eastAsia="Arial" w:hAnsi="Arial" w:cs="Arial"/>
                <w:sz w:val="22"/>
                <w:szCs w:val="22"/>
              </w:rPr>
            </w:pPr>
          </w:p>
        </w:tc>
      </w:tr>
      <w:tr w:rsidR="006F4169" w14:paraId="09FCB365" w14:textId="77777777">
        <w:trPr>
          <w:trHeight w:val="395"/>
        </w:trPr>
        <w:tc>
          <w:tcPr>
            <w:tcW w:w="2340" w:type="dxa"/>
          </w:tcPr>
          <w:p w14:paraId="046F2873" w14:textId="77777777" w:rsidR="006F4169" w:rsidRDefault="006F4169">
            <w:pPr>
              <w:spacing w:line="276" w:lineRule="auto"/>
              <w:ind w:right="-710"/>
              <w:jc w:val="both"/>
              <w:rPr>
                <w:rFonts w:ascii="Arial" w:eastAsia="Arial" w:hAnsi="Arial" w:cs="Arial"/>
                <w:sz w:val="22"/>
                <w:szCs w:val="22"/>
              </w:rPr>
            </w:pPr>
          </w:p>
        </w:tc>
        <w:tc>
          <w:tcPr>
            <w:tcW w:w="4843" w:type="dxa"/>
          </w:tcPr>
          <w:p w14:paraId="376F6FB0"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491C7759" w14:textId="77777777" w:rsidR="006F4169" w:rsidRDefault="006F4169">
            <w:pPr>
              <w:spacing w:line="276" w:lineRule="auto"/>
              <w:ind w:right="-710"/>
              <w:jc w:val="both"/>
              <w:rPr>
                <w:rFonts w:ascii="Arial" w:eastAsia="Arial" w:hAnsi="Arial" w:cs="Arial"/>
                <w:sz w:val="22"/>
                <w:szCs w:val="22"/>
              </w:rPr>
            </w:pPr>
          </w:p>
        </w:tc>
        <w:tc>
          <w:tcPr>
            <w:tcW w:w="1134" w:type="dxa"/>
          </w:tcPr>
          <w:p w14:paraId="641B64F3" w14:textId="77777777" w:rsidR="006F4169" w:rsidRDefault="006F4169">
            <w:pPr>
              <w:spacing w:line="276" w:lineRule="auto"/>
              <w:ind w:right="-710"/>
              <w:jc w:val="both"/>
              <w:rPr>
                <w:rFonts w:ascii="Arial" w:eastAsia="Arial" w:hAnsi="Arial" w:cs="Arial"/>
                <w:sz w:val="22"/>
                <w:szCs w:val="22"/>
              </w:rPr>
            </w:pPr>
          </w:p>
        </w:tc>
      </w:tr>
      <w:tr w:rsidR="006F4169" w14:paraId="0FB5F2BA" w14:textId="77777777">
        <w:trPr>
          <w:trHeight w:val="395"/>
        </w:trPr>
        <w:tc>
          <w:tcPr>
            <w:tcW w:w="2340" w:type="dxa"/>
          </w:tcPr>
          <w:p w14:paraId="3E7AD97F" w14:textId="77777777" w:rsidR="006F4169" w:rsidRDefault="006F4169">
            <w:pPr>
              <w:spacing w:line="276" w:lineRule="auto"/>
              <w:ind w:right="-710"/>
              <w:jc w:val="both"/>
              <w:rPr>
                <w:rFonts w:ascii="Arial" w:eastAsia="Arial" w:hAnsi="Arial" w:cs="Arial"/>
                <w:sz w:val="22"/>
                <w:szCs w:val="22"/>
              </w:rPr>
            </w:pPr>
          </w:p>
        </w:tc>
        <w:tc>
          <w:tcPr>
            <w:tcW w:w="4843" w:type="dxa"/>
          </w:tcPr>
          <w:p w14:paraId="09F6B2A2"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582FADFE" w14:textId="77777777" w:rsidR="006F4169" w:rsidRDefault="006F4169">
            <w:pPr>
              <w:spacing w:line="276" w:lineRule="auto"/>
              <w:ind w:right="-710"/>
              <w:jc w:val="both"/>
              <w:rPr>
                <w:rFonts w:ascii="Arial" w:eastAsia="Arial" w:hAnsi="Arial" w:cs="Arial"/>
                <w:sz w:val="22"/>
                <w:szCs w:val="22"/>
              </w:rPr>
            </w:pPr>
          </w:p>
        </w:tc>
        <w:tc>
          <w:tcPr>
            <w:tcW w:w="1134" w:type="dxa"/>
          </w:tcPr>
          <w:p w14:paraId="3832CB81" w14:textId="77777777" w:rsidR="006F4169" w:rsidRDefault="006F4169">
            <w:pPr>
              <w:spacing w:line="276" w:lineRule="auto"/>
              <w:ind w:right="-710"/>
              <w:jc w:val="both"/>
              <w:rPr>
                <w:rFonts w:ascii="Arial" w:eastAsia="Arial" w:hAnsi="Arial" w:cs="Arial"/>
                <w:sz w:val="22"/>
                <w:szCs w:val="22"/>
              </w:rPr>
            </w:pPr>
          </w:p>
        </w:tc>
      </w:tr>
      <w:tr w:rsidR="006F4169" w14:paraId="3A74B787" w14:textId="77777777">
        <w:trPr>
          <w:trHeight w:val="395"/>
        </w:trPr>
        <w:tc>
          <w:tcPr>
            <w:tcW w:w="2340" w:type="dxa"/>
          </w:tcPr>
          <w:p w14:paraId="522D7B66" w14:textId="77777777" w:rsidR="006F4169" w:rsidRDefault="006F4169">
            <w:pPr>
              <w:spacing w:line="276" w:lineRule="auto"/>
              <w:ind w:right="-710"/>
              <w:jc w:val="both"/>
              <w:rPr>
                <w:rFonts w:ascii="Arial" w:eastAsia="Arial" w:hAnsi="Arial" w:cs="Arial"/>
                <w:sz w:val="22"/>
                <w:szCs w:val="22"/>
              </w:rPr>
            </w:pPr>
          </w:p>
        </w:tc>
        <w:tc>
          <w:tcPr>
            <w:tcW w:w="4843" w:type="dxa"/>
          </w:tcPr>
          <w:p w14:paraId="35E3C9E1"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7EC47DB3" w14:textId="77777777" w:rsidR="006F4169" w:rsidRDefault="006F4169">
            <w:pPr>
              <w:spacing w:line="276" w:lineRule="auto"/>
              <w:ind w:right="-710"/>
              <w:jc w:val="both"/>
              <w:rPr>
                <w:rFonts w:ascii="Arial" w:eastAsia="Arial" w:hAnsi="Arial" w:cs="Arial"/>
                <w:sz w:val="22"/>
                <w:szCs w:val="22"/>
              </w:rPr>
            </w:pPr>
          </w:p>
        </w:tc>
        <w:tc>
          <w:tcPr>
            <w:tcW w:w="1134" w:type="dxa"/>
          </w:tcPr>
          <w:p w14:paraId="5317285F" w14:textId="77777777" w:rsidR="006F4169" w:rsidRDefault="006F4169">
            <w:pPr>
              <w:spacing w:line="276" w:lineRule="auto"/>
              <w:ind w:right="-710"/>
              <w:jc w:val="both"/>
              <w:rPr>
                <w:rFonts w:ascii="Arial" w:eastAsia="Arial" w:hAnsi="Arial" w:cs="Arial"/>
                <w:sz w:val="22"/>
                <w:szCs w:val="22"/>
              </w:rPr>
            </w:pPr>
          </w:p>
        </w:tc>
      </w:tr>
      <w:tr w:rsidR="006F4169" w14:paraId="210076E4" w14:textId="77777777">
        <w:trPr>
          <w:trHeight w:val="395"/>
        </w:trPr>
        <w:tc>
          <w:tcPr>
            <w:tcW w:w="2340" w:type="dxa"/>
          </w:tcPr>
          <w:p w14:paraId="2AB188EA" w14:textId="77777777" w:rsidR="006F4169" w:rsidRDefault="006F4169">
            <w:pPr>
              <w:spacing w:line="276" w:lineRule="auto"/>
              <w:ind w:right="-710"/>
              <w:jc w:val="both"/>
              <w:rPr>
                <w:rFonts w:ascii="Arial" w:eastAsia="Arial" w:hAnsi="Arial" w:cs="Arial"/>
                <w:sz w:val="22"/>
                <w:szCs w:val="22"/>
              </w:rPr>
            </w:pPr>
          </w:p>
        </w:tc>
        <w:tc>
          <w:tcPr>
            <w:tcW w:w="4843" w:type="dxa"/>
          </w:tcPr>
          <w:p w14:paraId="77DE4ECC"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2681E77D" w14:textId="77777777" w:rsidR="006F4169" w:rsidRDefault="006F4169">
            <w:pPr>
              <w:spacing w:line="276" w:lineRule="auto"/>
              <w:ind w:right="-710"/>
              <w:jc w:val="both"/>
              <w:rPr>
                <w:rFonts w:ascii="Arial" w:eastAsia="Arial" w:hAnsi="Arial" w:cs="Arial"/>
                <w:sz w:val="22"/>
                <w:szCs w:val="22"/>
              </w:rPr>
            </w:pPr>
          </w:p>
        </w:tc>
        <w:tc>
          <w:tcPr>
            <w:tcW w:w="1134" w:type="dxa"/>
          </w:tcPr>
          <w:p w14:paraId="609A7828" w14:textId="77777777" w:rsidR="006F4169" w:rsidRDefault="006F4169">
            <w:pPr>
              <w:spacing w:line="276" w:lineRule="auto"/>
              <w:ind w:right="-710"/>
              <w:jc w:val="both"/>
              <w:rPr>
                <w:rFonts w:ascii="Arial" w:eastAsia="Arial" w:hAnsi="Arial" w:cs="Arial"/>
                <w:sz w:val="22"/>
                <w:szCs w:val="22"/>
              </w:rPr>
            </w:pPr>
          </w:p>
        </w:tc>
      </w:tr>
      <w:tr w:rsidR="006F4169" w14:paraId="579C7DD0" w14:textId="77777777">
        <w:trPr>
          <w:trHeight w:val="395"/>
        </w:trPr>
        <w:tc>
          <w:tcPr>
            <w:tcW w:w="2340" w:type="dxa"/>
          </w:tcPr>
          <w:p w14:paraId="29DDD2EF" w14:textId="77777777" w:rsidR="006F4169" w:rsidRDefault="006F4169">
            <w:pPr>
              <w:spacing w:line="276" w:lineRule="auto"/>
              <w:ind w:right="-710"/>
              <w:jc w:val="both"/>
              <w:rPr>
                <w:rFonts w:ascii="Arial" w:eastAsia="Arial" w:hAnsi="Arial" w:cs="Arial"/>
                <w:sz w:val="22"/>
                <w:szCs w:val="22"/>
              </w:rPr>
            </w:pPr>
          </w:p>
        </w:tc>
        <w:tc>
          <w:tcPr>
            <w:tcW w:w="4843" w:type="dxa"/>
          </w:tcPr>
          <w:p w14:paraId="3DF1E6F4"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0435E71A" w14:textId="77777777" w:rsidR="006F4169" w:rsidRDefault="006F4169">
            <w:pPr>
              <w:spacing w:line="276" w:lineRule="auto"/>
              <w:ind w:right="-710"/>
              <w:jc w:val="both"/>
              <w:rPr>
                <w:rFonts w:ascii="Arial" w:eastAsia="Arial" w:hAnsi="Arial" w:cs="Arial"/>
                <w:sz w:val="22"/>
                <w:szCs w:val="22"/>
              </w:rPr>
            </w:pPr>
          </w:p>
        </w:tc>
        <w:tc>
          <w:tcPr>
            <w:tcW w:w="1134" w:type="dxa"/>
          </w:tcPr>
          <w:p w14:paraId="22EF765C" w14:textId="77777777" w:rsidR="006F4169" w:rsidRDefault="006F4169">
            <w:pPr>
              <w:spacing w:line="276" w:lineRule="auto"/>
              <w:ind w:right="-710"/>
              <w:jc w:val="both"/>
              <w:rPr>
                <w:rFonts w:ascii="Arial" w:eastAsia="Arial" w:hAnsi="Arial" w:cs="Arial"/>
                <w:sz w:val="22"/>
                <w:szCs w:val="22"/>
              </w:rPr>
            </w:pPr>
          </w:p>
        </w:tc>
      </w:tr>
      <w:tr w:rsidR="006F4169" w14:paraId="4456CE56" w14:textId="77777777">
        <w:trPr>
          <w:trHeight w:val="395"/>
        </w:trPr>
        <w:tc>
          <w:tcPr>
            <w:tcW w:w="2340" w:type="dxa"/>
          </w:tcPr>
          <w:p w14:paraId="29937EF6" w14:textId="77777777" w:rsidR="006F4169" w:rsidRDefault="006F4169">
            <w:pPr>
              <w:spacing w:line="276" w:lineRule="auto"/>
              <w:ind w:right="-710"/>
              <w:jc w:val="both"/>
              <w:rPr>
                <w:rFonts w:ascii="Arial" w:eastAsia="Arial" w:hAnsi="Arial" w:cs="Arial"/>
                <w:sz w:val="22"/>
                <w:szCs w:val="22"/>
              </w:rPr>
            </w:pPr>
          </w:p>
        </w:tc>
        <w:tc>
          <w:tcPr>
            <w:tcW w:w="4843" w:type="dxa"/>
          </w:tcPr>
          <w:p w14:paraId="1A7A7A83"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67BAB094" w14:textId="77777777" w:rsidR="006F4169" w:rsidRDefault="006F4169">
            <w:pPr>
              <w:spacing w:line="276" w:lineRule="auto"/>
              <w:ind w:right="-710"/>
              <w:jc w:val="both"/>
              <w:rPr>
                <w:rFonts w:ascii="Arial" w:eastAsia="Arial" w:hAnsi="Arial" w:cs="Arial"/>
                <w:sz w:val="22"/>
                <w:szCs w:val="22"/>
              </w:rPr>
            </w:pPr>
          </w:p>
        </w:tc>
        <w:tc>
          <w:tcPr>
            <w:tcW w:w="1134" w:type="dxa"/>
          </w:tcPr>
          <w:p w14:paraId="0015186D" w14:textId="77777777" w:rsidR="006F4169" w:rsidRDefault="006F4169">
            <w:pPr>
              <w:spacing w:line="276" w:lineRule="auto"/>
              <w:ind w:right="-710"/>
              <w:jc w:val="both"/>
              <w:rPr>
                <w:rFonts w:ascii="Arial" w:eastAsia="Arial" w:hAnsi="Arial" w:cs="Arial"/>
                <w:sz w:val="22"/>
                <w:szCs w:val="22"/>
              </w:rPr>
            </w:pPr>
          </w:p>
        </w:tc>
      </w:tr>
      <w:tr w:rsidR="006F4169" w14:paraId="4C55EEF0" w14:textId="77777777">
        <w:trPr>
          <w:trHeight w:val="395"/>
        </w:trPr>
        <w:tc>
          <w:tcPr>
            <w:tcW w:w="2340" w:type="dxa"/>
          </w:tcPr>
          <w:p w14:paraId="513690AF" w14:textId="77777777" w:rsidR="006F4169" w:rsidRDefault="006F4169">
            <w:pPr>
              <w:spacing w:line="276" w:lineRule="auto"/>
              <w:ind w:right="-710"/>
              <w:jc w:val="both"/>
              <w:rPr>
                <w:rFonts w:ascii="Arial" w:eastAsia="Arial" w:hAnsi="Arial" w:cs="Arial"/>
                <w:sz w:val="22"/>
                <w:szCs w:val="22"/>
              </w:rPr>
            </w:pPr>
          </w:p>
        </w:tc>
        <w:tc>
          <w:tcPr>
            <w:tcW w:w="4843" w:type="dxa"/>
          </w:tcPr>
          <w:p w14:paraId="35597014"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432D7553" w14:textId="77777777" w:rsidR="006F4169" w:rsidRDefault="006F4169">
            <w:pPr>
              <w:spacing w:line="276" w:lineRule="auto"/>
              <w:ind w:right="-710"/>
              <w:jc w:val="both"/>
              <w:rPr>
                <w:rFonts w:ascii="Arial" w:eastAsia="Arial" w:hAnsi="Arial" w:cs="Arial"/>
                <w:sz w:val="22"/>
                <w:szCs w:val="22"/>
              </w:rPr>
            </w:pPr>
          </w:p>
        </w:tc>
        <w:tc>
          <w:tcPr>
            <w:tcW w:w="1134" w:type="dxa"/>
          </w:tcPr>
          <w:p w14:paraId="41FAC49F" w14:textId="77777777" w:rsidR="006F4169" w:rsidRDefault="006F4169">
            <w:pPr>
              <w:spacing w:line="276" w:lineRule="auto"/>
              <w:ind w:right="-710"/>
              <w:jc w:val="both"/>
              <w:rPr>
                <w:rFonts w:ascii="Arial" w:eastAsia="Arial" w:hAnsi="Arial" w:cs="Arial"/>
                <w:sz w:val="22"/>
                <w:szCs w:val="22"/>
              </w:rPr>
            </w:pPr>
          </w:p>
        </w:tc>
      </w:tr>
      <w:tr w:rsidR="006F4169" w14:paraId="62516DEB" w14:textId="77777777">
        <w:trPr>
          <w:trHeight w:val="395"/>
        </w:trPr>
        <w:tc>
          <w:tcPr>
            <w:tcW w:w="2340" w:type="dxa"/>
          </w:tcPr>
          <w:p w14:paraId="17BC4B9A" w14:textId="77777777" w:rsidR="006F4169" w:rsidRDefault="006F4169">
            <w:pPr>
              <w:spacing w:line="276" w:lineRule="auto"/>
              <w:ind w:right="-710"/>
              <w:jc w:val="both"/>
              <w:rPr>
                <w:rFonts w:ascii="Arial" w:eastAsia="Arial" w:hAnsi="Arial" w:cs="Arial"/>
                <w:sz w:val="22"/>
                <w:szCs w:val="22"/>
              </w:rPr>
            </w:pPr>
          </w:p>
        </w:tc>
        <w:tc>
          <w:tcPr>
            <w:tcW w:w="4843" w:type="dxa"/>
          </w:tcPr>
          <w:p w14:paraId="2DAD0154"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6118B7B3" w14:textId="77777777" w:rsidR="006F4169" w:rsidRDefault="006F4169">
            <w:pPr>
              <w:spacing w:line="276" w:lineRule="auto"/>
              <w:ind w:right="-710"/>
              <w:jc w:val="both"/>
              <w:rPr>
                <w:rFonts w:ascii="Arial" w:eastAsia="Arial" w:hAnsi="Arial" w:cs="Arial"/>
                <w:sz w:val="22"/>
                <w:szCs w:val="22"/>
              </w:rPr>
            </w:pPr>
          </w:p>
        </w:tc>
        <w:tc>
          <w:tcPr>
            <w:tcW w:w="1134" w:type="dxa"/>
          </w:tcPr>
          <w:p w14:paraId="0C4C331C" w14:textId="77777777" w:rsidR="006F4169" w:rsidRDefault="006F4169">
            <w:pPr>
              <w:spacing w:line="276" w:lineRule="auto"/>
              <w:ind w:right="-710"/>
              <w:jc w:val="both"/>
              <w:rPr>
                <w:rFonts w:ascii="Arial" w:eastAsia="Arial" w:hAnsi="Arial" w:cs="Arial"/>
                <w:sz w:val="22"/>
                <w:szCs w:val="22"/>
              </w:rPr>
            </w:pPr>
          </w:p>
        </w:tc>
      </w:tr>
      <w:tr w:rsidR="006F4169" w14:paraId="7C25E417" w14:textId="77777777">
        <w:trPr>
          <w:trHeight w:val="395"/>
        </w:trPr>
        <w:tc>
          <w:tcPr>
            <w:tcW w:w="2340" w:type="dxa"/>
          </w:tcPr>
          <w:p w14:paraId="68F2CBC7" w14:textId="77777777" w:rsidR="006F4169" w:rsidRDefault="006F4169">
            <w:pPr>
              <w:spacing w:line="276" w:lineRule="auto"/>
              <w:ind w:right="-710"/>
              <w:jc w:val="both"/>
              <w:rPr>
                <w:rFonts w:ascii="Arial" w:eastAsia="Arial" w:hAnsi="Arial" w:cs="Arial"/>
                <w:sz w:val="22"/>
                <w:szCs w:val="22"/>
              </w:rPr>
            </w:pPr>
          </w:p>
        </w:tc>
        <w:tc>
          <w:tcPr>
            <w:tcW w:w="4843" w:type="dxa"/>
          </w:tcPr>
          <w:p w14:paraId="4580715A"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6B895E49" w14:textId="77777777" w:rsidR="006F4169" w:rsidRDefault="006F4169">
            <w:pPr>
              <w:spacing w:line="276" w:lineRule="auto"/>
              <w:ind w:right="-710"/>
              <w:jc w:val="both"/>
              <w:rPr>
                <w:rFonts w:ascii="Arial" w:eastAsia="Arial" w:hAnsi="Arial" w:cs="Arial"/>
                <w:sz w:val="22"/>
                <w:szCs w:val="22"/>
              </w:rPr>
            </w:pPr>
          </w:p>
        </w:tc>
        <w:tc>
          <w:tcPr>
            <w:tcW w:w="1134" w:type="dxa"/>
          </w:tcPr>
          <w:p w14:paraId="0FF3197F" w14:textId="77777777" w:rsidR="006F4169" w:rsidRDefault="006F4169">
            <w:pPr>
              <w:spacing w:line="276" w:lineRule="auto"/>
              <w:ind w:right="-710"/>
              <w:jc w:val="both"/>
              <w:rPr>
                <w:rFonts w:ascii="Arial" w:eastAsia="Arial" w:hAnsi="Arial" w:cs="Arial"/>
                <w:sz w:val="22"/>
                <w:szCs w:val="22"/>
              </w:rPr>
            </w:pPr>
          </w:p>
        </w:tc>
      </w:tr>
      <w:tr w:rsidR="006F4169" w14:paraId="47C1B640" w14:textId="77777777">
        <w:trPr>
          <w:trHeight w:val="395"/>
        </w:trPr>
        <w:tc>
          <w:tcPr>
            <w:tcW w:w="2340" w:type="dxa"/>
          </w:tcPr>
          <w:p w14:paraId="54AC4715" w14:textId="77777777" w:rsidR="006F4169" w:rsidRDefault="006F4169">
            <w:pPr>
              <w:spacing w:line="276" w:lineRule="auto"/>
              <w:ind w:right="-710"/>
              <w:jc w:val="both"/>
              <w:rPr>
                <w:rFonts w:ascii="Arial" w:eastAsia="Arial" w:hAnsi="Arial" w:cs="Arial"/>
                <w:sz w:val="22"/>
                <w:szCs w:val="22"/>
              </w:rPr>
            </w:pPr>
          </w:p>
        </w:tc>
        <w:tc>
          <w:tcPr>
            <w:tcW w:w="4843" w:type="dxa"/>
          </w:tcPr>
          <w:p w14:paraId="702FCCDD"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74D32B20" w14:textId="77777777" w:rsidR="006F4169" w:rsidRDefault="006F4169">
            <w:pPr>
              <w:spacing w:line="276" w:lineRule="auto"/>
              <w:ind w:right="-710"/>
              <w:jc w:val="both"/>
              <w:rPr>
                <w:rFonts w:ascii="Arial" w:eastAsia="Arial" w:hAnsi="Arial" w:cs="Arial"/>
                <w:sz w:val="22"/>
                <w:szCs w:val="22"/>
              </w:rPr>
            </w:pPr>
          </w:p>
        </w:tc>
        <w:tc>
          <w:tcPr>
            <w:tcW w:w="1134" w:type="dxa"/>
          </w:tcPr>
          <w:p w14:paraId="642A59BE" w14:textId="77777777" w:rsidR="006F4169" w:rsidRDefault="006F4169">
            <w:pPr>
              <w:spacing w:line="276" w:lineRule="auto"/>
              <w:ind w:right="-710"/>
              <w:jc w:val="both"/>
              <w:rPr>
                <w:rFonts w:ascii="Arial" w:eastAsia="Arial" w:hAnsi="Arial" w:cs="Arial"/>
                <w:sz w:val="22"/>
                <w:szCs w:val="22"/>
              </w:rPr>
            </w:pPr>
          </w:p>
        </w:tc>
      </w:tr>
      <w:tr w:rsidR="006F4169" w14:paraId="73194087" w14:textId="77777777">
        <w:trPr>
          <w:trHeight w:val="395"/>
        </w:trPr>
        <w:tc>
          <w:tcPr>
            <w:tcW w:w="2340" w:type="dxa"/>
          </w:tcPr>
          <w:p w14:paraId="6D798220" w14:textId="77777777" w:rsidR="006F4169" w:rsidRDefault="006F4169">
            <w:pPr>
              <w:spacing w:line="276" w:lineRule="auto"/>
              <w:ind w:right="-710"/>
              <w:jc w:val="both"/>
              <w:rPr>
                <w:rFonts w:ascii="Arial" w:eastAsia="Arial" w:hAnsi="Arial" w:cs="Arial"/>
                <w:sz w:val="22"/>
                <w:szCs w:val="22"/>
              </w:rPr>
            </w:pPr>
          </w:p>
        </w:tc>
        <w:tc>
          <w:tcPr>
            <w:tcW w:w="4843" w:type="dxa"/>
          </w:tcPr>
          <w:p w14:paraId="6981ED66"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387D51EC" w14:textId="77777777" w:rsidR="006F4169" w:rsidRDefault="006F4169">
            <w:pPr>
              <w:spacing w:line="276" w:lineRule="auto"/>
              <w:ind w:right="-710"/>
              <w:jc w:val="both"/>
              <w:rPr>
                <w:rFonts w:ascii="Arial" w:eastAsia="Arial" w:hAnsi="Arial" w:cs="Arial"/>
                <w:sz w:val="22"/>
                <w:szCs w:val="22"/>
              </w:rPr>
            </w:pPr>
          </w:p>
        </w:tc>
        <w:tc>
          <w:tcPr>
            <w:tcW w:w="1134" w:type="dxa"/>
          </w:tcPr>
          <w:p w14:paraId="3ABCABD8" w14:textId="77777777" w:rsidR="006F4169" w:rsidRDefault="006F4169">
            <w:pPr>
              <w:spacing w:line="276" w:lineRule="auto"/>
              <w:ind w:right="-710"/>
              <w:jc w:val="both"/>
              <w:rPr>
                <w:rFonts w:ascii="Arial" w:eastAsia="Arial" w:hAnsi="Arial" w:cs="Arial"/>
                <w:sz w:val="22"/>
                <w:szCs w:val="22"/>
              </w:rPr>
            </w:pPr>
          </w:p>
        </w:tc>
      </w:tr>
      <w:tr w:rsidR="006F4169" w14:paraId="7BCAF9FC" w14:textId="77777777">
        <w:trPr>
          <w:trHeight w:val="395"/>
        </w:trPr>
        <w:tc>
          <w:tcPr>
            <w:tcW w:w="2340" w:type="dxa"/>
          </w:tcPr>
          <w:p w14:paraId="2ACD6AB0" w14:textId="77777777" w:rsidR="006F4169" w:rsidRDefault="006F4169">
            <w:pPr>
              <w:spacing w:line="276" w:lineRule="auto"/>
              <w:ind w:right="-710"/>
              <w:jc w:val="both"/>
              <w:rPr>
                <w:rFonts w:ascii="Arial" w:eastAsia="Arial" w:hAnsi="Arial" w:cs="Arial"/>
                <w:sz w:val="22"/>
                <w:szCs w:val="22"/>
              </w:rPr>
            </w:pPr>
          </w:p>
        </w:tc>
        <w:tc>
          <w:tcPr>
            <w:tcW w:w="4843" w:type="dxa"/>
          </w:tcPr>
          <w:p w14:paraId="2582AE4B"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21652A3F" w14:textId="77777777" w:rsidR="006F4169" w:rsidRDefault="006F4169">
            <w:pPr>
              <w:spacing w:line="276" w:lineRule="auto"/>
              <w:ind w:right="-710"/>
              <w:jc w:val="both"/>
              <w:rPr>
                <w:rFonts w:ascii="Arial" w:eastAsia="Arial" w:hAnsi="Arial" w:cs="Arial"/>
                <w:sz w:val="22"/>
                <w:szCs w:val="22"/>
              </w:rPr>
            </w:pPr>
          </w:p>
        </w:tc>
        <w:tc>
          <w:tcPr>
            <w:tcW w:w="1134" w:type="dxa"/>
          </w:tcPr>
          <w:p w14:paraId="411272CD" w14:textId="77777777" w:rsidR="006F4169" w:rsidRDefault="006F4169">
            <w:pPr>
              <w:spacing w:line="276" w:lineRule="auto"/>
              <w:ind w:right="-710"/>
              <w:jc w:val="both"/>
              <w:rPr>
                <w:rFonts w:ascii="Arial" w:eastAsia="Arial" w:hAnsi="Arial" w:cs="Arial"/>
                <w:sz w:val="22"/>
                <w:szCs w:val="22"/>
              </w:rPr>
            </w:pPr>
          </w:p>
        </w:tc>
      </w:tr>
      <w:tr w:rsidR="006F4169" w14:paraId="16DC812C" w14:textId="77777777">
        <w:trPr>
          <w:trHeight w:val="395"/>
        </w:trPr>
        <w:tc>
          <w:tcPr>
            <w:tcW w:w="2340" w:type="dxa"/>
          </w:tcPr>
          <w:p w14:paraId="34E53EBF" w14:textId="77777777" w:rsidR="006F4169" w:rsidRDefault="006F4169">
            <w:pPr>
              <w:spacing w:line="276" w:lineRule="auto"/>
              <w:ind w:right="-710"/>
              <w:jc w:val="both"/>
              <w:rPr>
                <w:rFonts w:ascii="Arial" w:eastAsia="Arial" w:hAnsi="Arial" w:cs="Arial"/>
                <w:sz w:val="22"/>
                <w:szCs w:val="22"/>
              </w:rPr>
            </w:pPr>
          </w:p>
        </w:tc>
        <w:tc>
          <w:tcPr>
            <w:tcW w:w="4843" w:type="dxa"/>
          </w:tcPr>
          <w:p w14:paraId="59A4E526"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25F7D2C0" w14:textId="77777777" w:rsidR="006F4169" w:rsidRDefault="006F4169">
            <w:pPr>
              <w:spacing w:line="276" w:lineRule="auto"/>
              <w:ind w:right="-710"/>
              <w:jc w:val="both"/>
              <w:rPr>
                <w:rFonts w:ascii="Arial" w:eastAsia="Arial" w:hAnsi="Arial" w:cs="Arial"/>
                <w:sz w:val="22"/>
                <w:szCs w:val="22"/>
              </w:rPr>
            </w:pPr>
          </w:p>
        </w:tc>
        <w:tc>
          <w:tcPr>
            <w:tcW w:w="1134" w:type="dxa"/>
          </w:tcPr>
          <w:p w14:paraId="2F5CD177" w14:textId="77777777" w:rsidR="006F4169" w:rsidRDefault="006F4169">
            <w:pPr>
              <w:spacing w:line="276" w:lineRule="auto"/>
              <w:ind w:right="-710"/>
              <w:jc w:val="both"/>
              <w:rPr>
                <w:rFonts w:ascii="Arial" w:eastAsia="Arial" w:hAnsi="Arial" w:cs="Arial"/>
                <w:sz w:val="22"/>
                <w:szCs w:val="22"/>
              </w:rPr>
            </w:pPr>
          </w:p>
        </w:tc>
      </w:tr>
      <w:tr w:rsidR="006F4169" w14:paraId="2909D642" w14:textId="77777777">
        <w:trPr>
          <w:trHeight w:val="395"/>
        </w:trPr>
        <w:tc>
          <w:tcPr>
            <w:tcW w:w="2340" w:type="dxa"/>
          </w:tcPr>
          <w:p w14:paraId="24543EA4" w14:textId="77777777" w:rsidR="006F4169" w:rsidRDefault="006F4169">
            <w:pPr>
              <w:spacing w:line="276" w:lineRule="auto"/>
              <w:ind w:right="-710"/>
              <w:jc w:val="both"/>
              <w:rPr>
                <w:rFonts w:ascii="Arial" w:eastAsia="Arial" w:hAnsi="Arial" w:cs="Arial"/>
                <w:sz w:val="22"/>
                <w:szCs w:val="22"/>
              </w:rPr>
            </w:pPr>
          </w:p>
        </w:tc>
        <w:tc>
          <w:tcPr>
            <w:tcW w:w="4843" w:type="dxa"/>
          </w:tcPr>
          <w:p w14:paraId="4EF3E242"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7D3BDF28" w14:textId="77777777" w:rsidR="006F4169" w:rsidRDefault="006F4169">
            <w:pPr>
              <w:spacing w:line="276" w:lineRule="auto"/>
              <w:ind w:right="-710"/>
              <w:jc w:val="both"/>
              <w:rPr>
                <w:rFonts w:ascii="Arial" w:eastAsia="Arial" w:hAnsi="Arial" w:cs="Arial"/>
                <w:sz w:val="22"/>
                <w:szCs w:val="22"/>
              </w:rPr>
            </w:pPr>
          </w:p>
        </w:tc>
        <w:tc>
          <w:tcPr>
            <w:tcW w:w="1134" w:type="dxa"/>
          </w:tcPr>
          <w:p w14:paraId="7CECF1EC" w14:textId="77777777" w:rsidR="006F4169" w:rsidRDefault="006F4169">
            <w:pPr>
              <w:spacing w:line="276" w:lineRule="auto"/>
              <w:ind w:right="-710"/>
              <w:jc w:val="both"/>
              <w:rPr>
                <w:rFonts w:ascii="Arial" w:eastAsia="Arial" w:hAnsi="Arial" w:cs="Arial"/>
                <w:sz w:val="22"/>
                <w:szCs w:val="22"/>
              </w:rPr>
            </w:pPr>
          </w:p>
        </w:tc>
      </w:tr>
      <w:tr w:rsidR="006F4169" w14:paraId="18231E0A" w14:textId="77777777">
        <w:trPr>
          <w:trHeight w:val="395"/>
        </w:trPr>
        <w:tc>
          <w:tcPr>
            <w:tcW w:w="2340" w:type="dxa"/>
          </w:tcPr>
          <w:p w14:paraId="796D6EA0" w14:textId="77777777" w:rsidR="006F4169" w:rsidRDefault="006F4169">
            <w:pPr>
              <w:spacing w:line="276" w:lineRule="auto"/>
              <w:ind w:right="-710"/>
              <w:jc w:val="both"/>
              <w:rPr>
                <w:rFonts w:ascii="Arial" w:eastAsia="Arial" w:hAnsi="Arial" w:cs="Arial"/>
                <w:sz w:val="22"/>
                <w:szCs w:val="22"/>
              </w:rPr>
            </w:pPr>
          </w:p>
        </w:tc>
        <w:tc>
          <w:tcPr>
            <w:tcW w:w="4843" w:type="dxa"/>
          </w:tcPr>
          <w:p w14:paraId="7639E95B"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26BA445E" w14:textId="77777777" w:rsidR="006F4169" w:rsidRDefault="006F4169">
            <w:pPr>
              <w:spacing w:line="276" w:lineRule="auto"/>
              <w:ind w:right="-710"/>
              <w:jc w:val="both"/>
              <w:rPr>
                <w:rFonts w:ascii="Arial" w:eastAsia="Arial" w:hAnsi="Arial" w:cs="Arial"/>
                <w:sz w:val="22"/>
                <w:szCs w:val="22"/>
              </w:rPr>
            </w:pPr>
          </w:p>
        </w:tc>
        <w:tc>
          <w:tcPr>
            <w:tcW w:w="1134" w:type="dxa"/>
          </w:tcPr>
          <w:p w14:paraId="52DD8AD0" w14:textId="77777777" w:rsidR="006F4169" w:rsidRDefault="006F4169">
            <w:pPr>
              <w:spacing w:line="276" w:lineRule="auto"/>
              <w:ind w:right="-710"/>
              <w:jc w:val="both"/>
              <w:rPr>
                <w:rFonts w:ascii="Arial" w:eastAsia="Arial" w:hAnsi="Arial" w:cs="Arial"/>
                <w:sz w:val="22"/>
                <w:szCs w:val="22"/>
              </w:rPr>
            </w:pPr>
          </w:p>
        </w:tc>
      </w:tr>
      <w:tr w:rsidR="006F4169" w14:paraId="1BEA6835" w14:textId="77777777">
        <w:trPr>
          <w:trHeight w:val="395"/>
        </w:trPr>
        <w:tc>
          <w:tcPr>
            <w:tcW w:w="2340" w:type="dxa"/>
          </w:tcPr>
          <w:p w14:paraId="16441C42" w14:textId="77777777" w:rsidR="006F4169" w:rsidRDefault="006F4169">
            <w:pPr>
              <w:spacing w:line="276" w:lineRule="auto"/>
              <w:ind w:right="-710"/>
              <w:jc w:val="both"/>
              <w:rPr>
                <w:rFonts w:ascii="Arial" w:eastAsia="Arial" w:hAnsi="Arial" w:cs="Arial"/>
                <w:sz w:val="22"/>
                <w:szCs w:val="22"/>
              </w:rPr>
            </w:pPr>
          </w:p>
        </w:tc>
        <w:tc>
          <w:tcPr>
            <w:tcW w:w="4843" w:type="dxa"/>
          </w:tcPr>
          <w:p w14:paraId="4DFCD369"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77474F43" w14:textId="77777777" w:rsidR="006F4169" w:rsidRDefault="006F4169">
            <w:pPr>
              <w:spacing w:line="276" w:lineRule="auto"/>
              <w:ind w:right="-710"/>
              <w:jc w:val="both"/>
              <w:rPr>
                <w:rFonts w:ascii="Arial" w:eastAsia="Arial" w:hAnsi="Arial" w:cs="Arial"/>
                <w:sz w:val="22"/>
                <w:szCs w:val="22"/>
              </w:rPr>
            </w:pPr>
          </w:p>
        </w:tc>
        <w:tc>
          <w:tcPr>
            <w:tcW w:w="1134" w:type="dxa"/>
          </w:tcPr>
          <w:p w14:paraId="05B8C1AB" w14:textId="77777777" w:rsidR="006F4169" w:rsidRDefault="006F4169">
            <w:pPr>
              <w:spacing w:line="276" w:lineRule="auto"/>
              <w:ind w:right="-710"/>
              <w:jc w:val="both"/>
              <w:rPr>
                <w:rFonts w:ascii="Arial" w:eastAsia="Arial" w:hAnsi="Arial" w:cs="Arial"/>
                <w:sz w:val="22"/>
                <w:szCs w:val="22"/>
              </w:rPr>
            </w:pPr>
          </w:p>
        </w:tc>
      </w:tr>
      <w:tr w:rsidR="006F4169" w14:paraId="14574921" w14:textId="77777777">
        <w:trPr>
          <w:trHeight w:val="395"/>
        </w:trPr>
        <w:tc>
          <w:tcPr>
            <w:tcW w:w="2340" w:type="dxa"/>
          </w:tcPr>
          <w:p w14:paraId="0AAC7DBE" w14:textId="77777777" w:rsidR="006F4169" w:rsidRDefault="006F4169">
            <w:pPr>
              <w:spacing w:line="276" w:lineRule="auto"/>
              <w:ind w:right="-710"/>
              <w:jc w:val="both"/>
              <w:rPr>
                <w:rFonts w:ascii="Arial" w:eastAsia="Arial" w:hAnsi="Arial" w:cs="Arial"/>
                <w:sz w:val="22"/>
                <w:szCs w:val="22"/>
              </w:rPr>
            </w:pPr>
          </w:p>
        </w:tc>
        <w:tc>
          <w:tcPr>
            <w:tcW w:w="4843" w:type="dxa"/>
          </w:tcPr>
          <w:p w14:paraId="16609640"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1270DFE2" w14:textId="77777777" w:rsidR="006F4169" w:rsidRDefault="006F4169">
            <w:pPr>
              <w:spacing w:line="276" w:lineRule="auto"/>
              <w:ind w:right="-710"/>
              <w:jc w:val="both"/>
              <w:rPr>
                <w:rFonts w:ascii="Arial" w:eastAsia="Arial" w:hAnsi="Arial" w:cs="Arial"/>
                <w:sz w:val="22"/>
                <w:szCs w:val="22"/>
              </w:rPr>
            </w:pPr>
          </w:p>
        </w:tc>
        <w:tc>
          <w:tcPr>
            <w:tcW w:w="1134" w:type="dxa"/>
          </w:tcPr>
          <w:p w14:paraId="0F499149" w14:textId="77777777" w:rsidR="006F4169" w:rsidRDefault="006F4169">
            <w:pPr>
              <w:spacing w:line="276" w:lineRule="auto"/>
              <w:ind w:right="-710"/>
              <w:jc w:val="both"/>
              <w:rPr>
                <w:rFonts w:ascii="Arial" w:eastAsia="Arial" w:hAnsi="Arial" w:cs="Arial"/>
                <w:sz w:val="22"/>
                <w:szCs w:val="22"/>
              </w:rPr>
            </w:pPr>
          </w:p>
        </w:tc>
      </w:tr>
      <w:tr w:rsidR="006F4169" w14:paraId="6C10A3C5" w14:textId="77777777">
        <w:trPr>
          <w:trHeight w:val="395"/>
        </w:trPr>
        <w:tc>
          <w:tcPr>
            <w:tcW w:w="2340" w:type="dxa"/>
          </w:tcPr>
          <w:p w14:paraId="739D45E3" w14:textId="77777777" w:rsidR="006F4169" w:rsidRDefault="006F4169">
            <w:pPr>
              <w:spacing w:line="276" w:lineRule="auto"/>
              <w:ind w:right="-710"/>
              <w:jc w:val="both"/>
              <w:rPr>
                <w:rFonts w:ascii="Arial" w:eastAsia="Arial" w:hAnsi="Arial" w:cs="Arial"/>
                <w:sz w:val="22"/>
                <w:szCs w:val="22"/>
              </w:rPr>
            </w:pPr>
          </w:p>
        </w:tc>
        <w:tc>
          <w:tcPr>
            <w:tcW w:w="4843" w:type="dxa"/>
          </w:tcPr>
          <w:p w14:paraId="738EF991"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4F09234A" w14:textId="77777777" w:rsidR="006F4169" w:rsidRDefault="006F4169">
            <w:pPr>
              <w:spacing w:line="276" w:lineRule="auto"/>
              <w:ind w:right="-710"/>
              <w:jc w:val="both"/>
              <w:rPr>
                <w:rFonts w:ascii="Arial" w:eastAsia="Arial" w:hAnsi="Arial" w:cs="Arial"/>
                <w:sz w:val="22"/>
                <w:szCs w:val="22"/>
              </w:rPr>
            </w:pPr>
          </w:p>
        </w:tc>
        <w:tc>
          <w:tcPr>
            <w:tcW w:w="1134" w:type="dxa"/>
          </w:tcPr>
          <w:p w14:paraId="2C9BB237" w14:textId="77777777" w:rsidR="006F4169" w:rsidRDefault="006F4169">
            <w:pPr>
              <w:spacing w:line="276" w:lineRule="auto"/>
              <w:ind w:right="-710"/>
              <w:jc w:val="both"/>
              <w:rPr>
                <w:rFonts w:ascii="Arial" w:eastAsia="Arial" w:hAnsi="Arial" w:cs="Arial"/>
                <w:sz w:val="22"/>
                <w:szCs w:val="22"/>
              </w:rPr>
            </w:pPr>
          </w:p>
        </w:tc>
      </w:tr>
      <w:tr w:rsidR="006F4169" w14:paraId="610F1F36" w14:textId="77777777">
        <w:trPr>
          <w:trHeight w:val="395"/>
        </w:trPr>
        <w:tc>
          <w:tcPr>
            <w:tcW w:w="2340" w:type="dxa"/>
          </w:tcPr>
          <w:p w14:paraId="5567BAD2" w14:textId="77777777" w:rsidR="006F4169" w:rsidRDefault="006F4169">
            <w:pPr>
              <w:spacing w:line="276" w:lineRule="auto"/>
              <w:ind w:right="-710"/>
              <w:jc w:val="both"/>
              <w:rPr>
                <w:rFonts w:ascii="Arial" w:eastAsia="Arial" w:hAnsi="Arial" w:cs="Arial"/>
                <w:sz w:val="22"/>
                <w:szCs w:val="22"/>
              </w:rPr>
            </w:pPr>
          </w:p>
        </w:tc>
        <w:tc>
          <w:tcPr>
            <w:tcW w:w="4843" w:type="dxa"/>
          </w:tcPr>
          <w:p w14:paraId="0776E6AE"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777C5343" w14:textId="77777777" w:rsidR="006F4169" w:rsidRDefault="006F4169">
            <w:pPr>
              <w:spacing w:line="276" w:lineRule="auto"/>
              <w:ind w:right="-710"/>
              <w:jc w:val="both"/>
              <w:rPr>
                <w:rFonts w:ascii="Arial" w:eastAsia="Arial" w:hAnsi="Arial" w:cs="Arial"/>
                <w:sz w:val="22"/>
                <w:szCs w:val="22"/>
              </w:rPr>
            </w:pPr>
          </w:p>
        </w:tc>
        <w:tc>
          <w:tcPr>
            <w:tcW w:w="1134" w:type="dxa"/>
          </w:tcPr>
          <w:p w14:paraId="77931810" w14:textId="77777777" w:rsidR="006F4169" w:rsidRDefault="006F4169">
            <w:pPr>
              <w:spacing w:line="276" w:lineRule="auto"/>
              <w:ind w:right="-710"/>
              <w:jc w:val="both"/>
              <w:rPr>
                <w:rFonts w:ascii="Arial" w:eastAsia="Arial" w:hAnsi="Arial" w:cs="Arial"/>
                <w:sz w:val="22"/>
                <w:szCs w:val="22"/>
              </w:rPr>
            </w:pPr>
          </w:p>
        </w:tc>
      </w:tr>
      <w:tr w:rsidR="006F4169" w14:paraId="4A22B494" w14:textId="77777777">
        <w:trPr>
          <w:trHeight w:val="395"/>
        </w:trPr>
        <w:tc>
          <w:tcPr>
            <w:tcW w:w="2340" w:type="dxa"/>
          </w:tcPr>
          <w:p w14:paraId="1C2D4F22" w14:textId="77777777" w:rsidR="006F4169" w:rsidRDefault="006F4169">
            <w:pPr>
              <w:spacing w:line="276" w:lineRule="auto"/>
              <w:ind w:right="-710"/>
              <w:jc w:val="both"/>
              <w:rPr>
                <w:rFonts w:ascii="Arial" w:eastAsia="Arial" w:hAnsi="Arial" w:cs="Arial"/>
                <w:sz w:val="22"/>
                <w:szCs w:val="22"/>
              </w:rPr>
            </w:pPr>
          </w:p>
        </w:tc>
        <w:tc>
          <w:tcPr>
            <w:tcW w:w="4843" w:type="dxa"/>
          </w:tcPr>
          <w:p w14:paraId="11419024"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1B435ED1" w14:textId="77777777" w:rsidR="006F4169" w:rsidRDefault="006F4169">
            <w:pPr>
              <w:spacing w:line="276" w:lineRule="auto"/>
              <w:ind w:right="-710"/>
              <w:jc w:val="both"/>
              <w:rPr>
                <w:rFonts w:ascii="Arial" w:eastAsia="Arial" w:hAnsi="Arial" w:cs="Arial"/>
                <w:sz w:val="22"/>
                <w:szCs w:val="22"/>
              </w:rPr>
            </w:pPr>
          </w:p>
        </w:tc>
        <w:tc>
          <w:tcPr>
            <w:tcW w:w="1134" w:type="dxa"/>
          </w:tcPr>
          <w:p w14:paraId="02993213" w14:textId="77777777" w:rsidR="006F4169" w:rsidRDefault="006F4169">
            <w:pPr>
              <w:spacing w:line="276" w:lineRule="auto"/>
              <w:ind w:right="-710"/>
              <w:jc w:val="both"/>
              <w:rPr>
                <w:rFonts w:ascii="Arial" w:eastAsia="Arial" w:hAnsi="Arial" w:cs="Arial"/>
                <w:sz w:val="22"/>
                <w:szCs w:val="22"/>
              </w:rPr>
            </w:pPr>
          </w:p>
        </w:tc>
      </w:tr>
      <w:tr w:rsidR="006F4169" w14:paraId="3F49F173" w14:textId="77777777">
        <w:trPr>
          <w:trHeight w:val="395"/>
        </w:trPr>
        <w:tc>
          <w:tcPr>
            <w:tcW w:w="2340" w:type="dxa"/>
          </w:tcPr>
          <w:p w14:paraId="30767C04" w14:textId="77777777" w:rsidR="006F4169" w:rsidRDefault="006F4169">
            <w:pPr>
              <w:spacing w:line="276" w:lineRule="auto"/>
              <w:ind w:right="-710"/>
              <w:jc w:val="both"/>
              <w:rPr>
                <w:rFonts w:ascii="Arial" w:eastAsia="Arial" w:hAnsi="Arial" w:cs="Arial"/>
                <w:sz w:val="22"/>
                <w:szCs w:val="22"/>
              </w:rPr>
            </w:pPr>
          </w:p>
        </w:tc>
        <w:tc>
          <w:tcPr>
            <w:tcW w:w="4843" w:type="dxa"/>
          </w:tcPr>
          <w:p w14:paraId="4C8085A9" w14:textId="77777777" w:rsidR="006F4169" w:rsidRDefault="006F4169">
            <w:pPr>
              <w:tabs>
                <w:tab w:val="left" w:pos="3330"/>
              </w:tabs>
              <w:spacing w:line="276" w:lineRule="auto"/>
              <w:ind w:right="-710"/>
              <w:jc w:val="both"/>
              <w:rPr>
                <w:rFonts w:ascii="Arial" w:eastAsia="Arial" w:hAnsi="Arial" w:cs="Arial"/>
                <w:sz w:val="22"/>
                <w:szCs w:val="22"/>
              </w:rPr>
            </w:pPr>
          </w:p>
        </w:tc>
        <w:tc>
          <w:tcPr>
            <w:tcW w:w="1134" w:type="dxa"/>
          </w:tcPr>
          <w:p w14:paraId="799486EC" w14:textId="77777777" w:rsidR="006F4169" w:rsidRDefault="006F4169">
            <w:pPr>
              <w:spacing w:line="276" w:lineRule="auto"/>
              <w:ind w:right="-710"/>
              <w:jc w:val="both"/>
              <w:rPr>
                <w:rFonts w:ascii="Arial" w:eastAsia="Arial" w:hAnsi="Arial" w:cs="Arial"/>
                <w:sz w:val="22"/>
                <w:szCs w:val="22"/>
              </w:rPr>
            </w:pPr>
          </w:p>
        </w:tc>
        <w:tc>
          <w:tcPr>
            <w:tcW w:w="1134" w:type="dxa"/>
          </w:tcPr>
          <w:p w14:paraId="52090677" w14:textId="77777777" w:rsidR="006F4169" w:rsidRDefault="006F4169">
            <w:pPr>
              <w:spacing w:line="276" w:lineRule="auto"/>
              <w:ind w:right="-710"/>
              <w:jc w:val="both"/>
              <w:rPr>
                <w:rFonts w:ascii="Arial" w:eastAsia="Arial" w:hAnsi="Arial" w:cs="Arial"/>
                <w:sz w:val="22"/>
                <w:szCs w:val="22"/>
              </w:rPr>
            </w:pPr>
          </w:p>
        </w:tc>
      </w:tr>
    </w:tbl>
    <w:p w14:paraId="12C0AA0A" w14:textId="0C2FAA5D" w:rsidR="004F4CA7" w:rsidRDefault="004F4CA7">
      <w:pPr>
        <w:spacing w:line="276" w:lineRule="auto"/>
        <w:ind w:right="-710"/>
        <w:jc w:val="both"/>
        <w:rPr>
          <w:rFonts w:ascii="Arial" w:eastAsia="Arial" w:hAnsi="Arial" w:cs="Arial"/>
          <w:b/>
          <w:color w:val="000000"/>
          <w:sz w:val="22"/>
          <w:szCs w:val="22"/>
        </w:rPr>
      </w:pPr>
    </w:p>
    <w:p w14:paraId="3AF8296F" w14:textId="6CD0AC69" w:rsidR="000D630C" w:rsidRDefault="000D630C" w:rsidP="000D630C">
      <w:pPr>
        <w:spacing w:line="276" w:lineRule="auto"/>
        <w:ind w:left="-709" w:right="-710"/>
        <w:jc w:val="both"/>
        <w:rPr>
          <w:rFonts w:ascii="Arial" w:eastAsia="Arial" w:hAnsi="Arial" w:cs="Arial"/>
          <w:b/>
          <w:sz w:val="22"/>
          <w:szCs w:val="22"/>
        </w:rPr>
      </w:pPr>
      <w:r>
        <w:rPr>
          <w:rFonts w:ascii="Arial" w:eastAsia="Arial" w:hAnsi="Arial" w:cs="Arial"/>
          <w:b/>
          <w:sz w:val="22"/>
          <w:szCs w:val="22"/>
        </w:rPr>
        <w:t xml:space="preserve">9. CONTROL DE CAMBIOS (Anexo 2) </w:t>
      </w:r>
    </w:p>
    <w:p w14:paraId="5D5A5A91" w14:textId="77777777" w:rsidR="000D630C" w:rsidRDefault="000D630C" w:rsidP="000D630C">
      <w:pPr>
        <w:spacing w:line="276" w:lineRule="auto"/>
        <w:ind w:right="-710"/>
        <w:jc w:val="both"/>
        <w:rPr>
          <w:rFonts w:ascii="Arial" w:eastAsia="Arial" w:hAnsi="Arial" w:cs="Arial"/>
          <w:sz w:val="22"/>
          <w:szCs w:val="22"/>
        </w:rPr>
      </w:pPr>
    </w:p>
    <w:tbl>
      <w:tblPr>
        <w:tblStyle w:val="af8"/>
        <w:tblW w:w="8828" w:type="dxa"/>
        <w:tblInd w:w="0" w:type="dxa"/>
        <w:tblLayout w:type="fixed"/>
        <w:tblLook w:val="0400" w:firstRow="0" w:lastRow="0" w:firstColumn="0" w:lastColumn="0" w:noHBand="0" w:noVBand="1"/>
      </w:tblPr>
      <w:tblGrid>
        <w:gridCol w:w="936"/>
        <w:gridCol w:w="2461"/>
        <w:gridCol w:w="2268"/>
        <w:gridCol w:w="1560"/>
        <w:gridCol w:w="1603"/>
      </w:tblGrid>
      <w:tr w:rsidR="000D630C" w14:paraId="5F94E7F5" w14:textId="77777777" w:rsidTr="00A01075">
        <w:trPr>
          <w:trHeight w:val="213"/>
          <w:tblHeader/>
        </w:trPr>
        <w:tc>
          <w:tcPr>
            <w:tcW w:w="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1654F" w14:textId="77777777" w:rsidR="000D630C" w:rsidRDefault="000D630C" w:rsidP="00A01075">
            <w:pPr>
              <w:spacing w:line="276" w:lineRule="auto"/>
              <w:ind w:right="-710"/>
              <w:jc w:val="both"/>
              <w:rPr>
                <w:rFonts w:ascii="Arial" w:eastAsia="Arial" w:hAnsi="Arial" w:cs="Arial"/>
                <w:sz w:val="22"/>
                <w:szCs w:val="22"/>
              </w:rPr>
            </w:pPr>
            <w:bookmarkStart w:id="1" w:name="_heading=h.30j0zll" w:colFirst="0" w:colLast="0"/>
            <w:bookmarkEnd w:id="1"/>
            <w:r>
              <w:rPr>
                <w:rFonts w:ascii="Arial" w:eastAsia="Arial" w:hAnsi="Arial" w:cs="Arial"/>
                <w:sz w:val="22"/>
                <w:szCs w:val="22"/>
              </w:rPr>
              <w:t>Fecha</w:t>
            </w:r>
          </w:p>
        </w:tc>
        <w:tc>
          <w:tcPr>
            <w:tcW w:w="24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A87279" w14:textId="77777777" w:rsidR="000D630C" w:rsidRDefault="000D630C" w:rsidP="00A01075">
            <w:pPr>
              <w:spacing w:line="276" w:lineRule="auto"/>
              <w:ind w:right="-710"/>
              <w:jc w:val="both"/>
              <w:rPr>
                <w:rFonts w:ascii="Arial" w:eastAsia="Arial" w:hAnsi="Arial" w:cs="Arial"/>
                <w:sz w:val="22"/>
                <w:szCs w:val="22"/>
              </w:rPr>
            </w:pPr>
            <w:r>
              <w:rPr>
                <w:rFonts w:ascii="Arial" w:eastAsia="Arial" w:hAnsi="Arial" w:cs="Arial"/>
                <w:sz w:val="22"/>
                <w:szCs w:val="22"/>
              </w:rPr>
              <w:t>Descripción del cambio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C5FA7" w14:textId="77777777" w:rsidR="000D630C" w:rsidRDefault="000D630C" w:rsidP="00A01075">
            <w:pPr>
              <w:spacing w:line="276" w:lineRule="auto"/>
              <w:ind w:right="-710"/>
              <w:jc w:val="both"/>
              <w:rPr>
                <w:rFonts w:ascii="Arial" w:eastAsia="Arial" w:hAnsi="Arial" w:cs="Arial"/>
                <w:sz w:val="22"/>
                <w:szCs w:val="22"/>
              </w:rPr>
            </w:pPr>
            <w:r>
              <w:rPr>
                <w:rFonts w:ascii="Arial" w:eastAsia="Arial" w:hAnsi="Arial" w:cs="Arial"/>
                <w:sz w:val="22"/>
                <w:szCs w:val="22"/>
              </w:rPr>
              <w:t>Justificación</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2E5F64" w14:textId="77777777" w:rsidR="000D630C" w:rsidRDefault="000D630C" w:rsidP="00A01075">
            <w:pPr>
              <w:spacing w:line="276" w:lineRule="auto"/>
              <w:ind w:right="-710"/>
              <w:jc w:val="both"/>
              <w:rPr>
                <w:rFonts w:ascii="Arial" w:eastAsia="Arial" w:hAnsi="Arial" w:cs="Arial"/>
                <w:sz w:val="22"/>
                <w:szCs w:val="22"/>
              </w:rPr>
            </w:pPr>
            <w:r>
              <w:rPr>
                <w:rFonts w:ascii="Arial" w:eastAsia="Arial" w:hAnsi="Arial" w:cs="Arial"/>
                <w:sz w:val="22"/>
                <w:szCs w:val="22"/>
              </w:rPr>
              <w:t>Realizado por</w:t>
            </w:r>
          </w:p>
        </w:tc>
        <w:tc>
          <w:tcPr>
            <w:tcW w:w="16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E2B02" w14:textId="77777777" w:rsidR="000D630C" w:rsidRDefault="000D630C" w:rsidP="00A01075">
            <w:pPr>
              <w:spacing w:line="276" w:lineRule="auto"/>
              <w:ind w:right="-710"/>
              <w:jc w:val="both"/>
              <w:rPr>
                <w:rFonts w:ascii="Arial" w:eastAsia="Arial" w:hAnsi="Arial" w:cs="Arial"/>
                <w:sz w:val="22"/>
                <w:szCs w:val="22"/>
              </w:rPr>
            </w:pPr>
            <w:r>
              <w:rPr>
                <w:rFonts w:ascii="Arial" w:eastAsia="Arial" w:hAnsi="Arial" w:cs="Arial"/>
                <w:sz w:val="22"/>
                <w:szCs w:val="22"/>
              </w:rPr>
              <w:t>Aprobado por</w:t>
            </w:r>
          </w:p>
        </w:tc>
      </w:tr>
      <w:tr w:rsidR="000D630C" w14:paraId="0D46E0A9" w14:textId="77777777" w:rsidTr="00A01075">
        <w:trPr>
          <w:trHeight w:val="985"/>
        </w:trPr>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381FC" w14:textId="77777777" w:rsidR="000D630C" w:rsidRDefault="000D630C" w:rsidP="00A01075">
            <w:pPr>
              <w:spacing w:line="276" w:lineRule="auto"/>
              <w:ind w:right="-710"/>
              <w:jc w:val="both"/>
              <w:rPr>
                <w:rFonts w:ascii="Arial" w:eastAsia="Arial" w:hAnsi="Arial" w:cs="Arial"/>
                <w:sz w:val="22"/>
                <w:szCs w:val="22"/>
              </w:rPr>
            </w:pPr>
          </w:p>
          <w:p w14:paraId="2BEE948A" w14:textId="77777777" w:rsidR="000D630C" w:rsidRDefault="000D630C" w:rsidP="00A01075">
            <w:pPr>
              <w:spacing w:after="240" w:line="276" w:lineRule="auto"/>
              <w:ind w:right="-710"/>
              <w:jc w:val="both"/>
              <w:rPr>
                <w:rFonts w:ascii="Arial" w:eastAsia="Arial" w:hAnsi="Arial" w:cs="Arial"/>
                <w:sz w:val="22"/>
                <w:szCs w:val="22"/>
              </w:rPr>
            </w:pPr>
            <w:r>
              <w:rPr>
                <w:rFonts w:ascii="Arial" w:eastAsia="Arial" w:hAnsi="Arial" w:cs="Arial"/>
                <w:sz w:val="22"/>
                <w:szCs w:val="22"/>
              </w:rPr>
              <w:br/>
            </w: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52C80" w14:textId="77777777" w:rsidR="000D630C" w:rsidRDefault="000D630C" w:rsidP="00A01075">
            <w:pPr>
              <w:spacing w:after="240" w:line="276" w:lineRule="auto"/>
              <w:ind w:right="-710"/>
              <w:jc w:val="both"/>
              <w:rPr>
                <w:rFonts w:ascii="Arial" w:eastAsia="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771" w14:textId="77777777" w:rsidR="000D630C" w:rsidRDefault="000D630C" w:rsidP="00A01075">
            <w:pPr>
              <w:spacing w:line="276" w:lineRule="auto"/>
              <w:ind w:right="-710"/>
              <w:jc w:val="both"/>
              <w:rPr>
                <w:rFonts w:ascii="Arial" w:eastAsia="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4E74" w14:textId="77777777" w:rsidR="000D630C" w:rsidRDefault="000D630C" w:rsidP="00A01075">
            <w:pPr>
              <w:spacing w:line="276" w:lineRule="auto"/>
              <w:ind w:right="-710"/>
              <w:jc w:val="both"/>
              <w:rPr>
                <w:rFonts w:ascii="Arial" w:eastAsia="Arial" w:hAnsi="Arial" w:cs="Arial"/>
                <w:sz w:val="22"/>
                <w:szCs w:val="22"/>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F6A1E" w14:textId="77777777" w:rsidR="000D630C" w:rsidRDefault="000D630C" w:rsidP="00A01075">
            <w:pPr>
              <w:spacing w:line="276" w:lineRule="auto"/>
              <w:ind w:right="-710"/>
              <w:jc w:val="both"/>
              <w:rPr>
                <w:rFonts w:ascii="Arial" w:eastAsia="Arial" w:hAnsi="Arial" w:cs="Arial"/>
                <w:sz w:val="22"/>
                <w:szCs w:val="22"/>
              </w:rPr>
            </w:pPr>
          </w:p>
        </w:tc>
      </w:tr>
      <w:tr w:rsidR="000D630C" w14:paraId="3356AAF2" w14:textId="77777777" w:rsidTr="00A01075">
        <w:trPr>
          <w:trHeight w:val="204"/>
        </w:trPr>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56C1D" w14:textId="77777777" w:rsidR="000D630C" w:rsidRDefault="000D630C" w:rsidP="00A01075">
            <w:pPr>
              <w:spacing w:after="240" w:line="276" w:lineRule="auto"/>
              <w:ind w:right="-710"/>
              <w:jc w:val="both"/>
              <w:rPr>
                <w:rFonts w:ascii="Arial" w:eastAsia="Arial" w:hAnsi="Arial" w:cs="Arial"/>
                <w:sz w:val="22"/>
                <w:szCs w:val="22"/>
              </w:rPr>
            </w:pPr>
            <w:r>
              <w:rPr>
                <w:rFonts w:ascii="Arial" w:eastAsia="Arial" w:hAnsi="Arial" w:cs="Arial"/>
                <w:sz w:val="22"/>
                <w:szCs w:val="22"/>
              </w:rPr>
              <w:br/>
            </w:r>
            <w:r>
              <w:rPr>
                <w:rFonts w:ascii="Arial" w:eastAsia="Arial" w:hAnsi="Arial" w:cs="Arial"/>
                <w:sz w:val="22"/>
                <w:szCs w:val="22"/>
              </w:rPr>
              <w:br/>
            </w: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181A1" w14:textId="77777777" w:rsidR="000D630C" w:rsidRDefault="000D630C" w:rsidP="00A01075">
            <w:pPr>
              <w:spacing w:line="276" w:lineRule="auto"/>
              <w:ind w:right="-710"/>
              <w:jc w:val="both"/>
              <w:rPr>
                <w:rFonts w:ascii="Arial" w:eastAsia="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6E950" w14:textId="77777777" w:rsidR="000D630C" w:rsidRDefault="000D630C" w:rsidP="00A01075">
            <w:pPr>
              <w:spacing w:line="276" w:lineRule="auto"/>
              <w:ind w:right="-710"/>
              <w:jc w:val="both"/>
              <w:rPr>
                <w:rFonts w:ascii="Arial" w:eastAsia="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39" w14:textId="77777777" w:rsidR="000D630C" w:rsidRDefault="000D630C" w:rsidP="00A01075">
            <w:pPr>
              <w:spacing w:line="276" w:lineRule="auto"/>
              <w:ind w:right="-710"/>
              <w:jc w:val="both"/>
              <w:rPr>
                <w:rFonts w:ascii="Arial" w:eastAsia="Arial" w:hAnsi="Arial" w:cs="Arial"/>
                <w:sz w:val="22"/>
                <w:szCs w:val="22"/>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EC775" w14:textId="77777777" w:rsidR="000D630C" w:rsidRDefault="000D630C" w:rsidP="00A01075">
            <w:pPr>
              <w:spacing w:line="276" w:lineRule="auto"/>
              <w:ind w:right="-710"/>
              <w:jc w:val="both"/>
              <w:rPr>
                <w:rFonts w:ascii="Arial" w:eastAsia="Arial" w:hAnsi="Arial" w:cs="Arial"/>
                <w:sz w:val="22"/>
                <w:szCs w:val="22"/>
              </w:rPr>
            </w:pPr>
          </w:p>
        </w:tc>
      </w:tr>
      <w:tr w:rsidR="000D630C" w14:paraId="684170E5" w14:textId="77777777" w:rsidTr="00A01075">
        <w:trPr>
          <w:trHeight w:val="204"/>
        </w:trPr>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DEC8" w14:textId="77777777" w:rsidR="000D630C" w:rsidRDefault="000D630C" w:rsidP="00A01075">
            <w:pPr>
              <w:spacing w:after="240" w:line="276" w:lineRule="auto"/>
              <w:ind w:right="-710"/>
              <w:jc w:val="both"/>
              <w:rPr>
                <w:rFonts w:ascii="Arial" w:eastAsia="Arial" w:hAnsi="Arial" w:cs="Arial"/>
                <w:sz w:val="22"/>
                <w:szCs w:val="22"/>
              </w:rPr>
            </w:pPr>
            <w:r>
              <w:rPr>
                <w:rFonts w:ascii="Arial" w:eastAsia="Arial" w:hAnsi="Arial" w:cs="Arial"/>
                <w:sz w:val="22"/>
                <w:szCs w:val="22"/>
              </w:rPr>
              <w:br/>
            </w:r>
            <w:r>
              <w:rPr>
                <w:rFonts w:ascii="Arial" w:eastAsia="Arial" w:hAnsi="Arial" w:cs="Arial"/>
                <w:sz w:val="22"/>
                <w:szCs w:val="22"/>
              </w:rPr>
              <w:br/>
            </w: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76277" w14:textId="77777777" w:rsidR="000D630C" w:rsidRDefault="000D630C" w:rsidP="00A01075">
            <w:pPr>
              <w:spacing w:line="276" w:lineRule="auto"/>
              <w:ind w:right="-710"/>
              <w:jc w:val="both"/>
              <w:rPr>
                <w:rFonts w:ascii="Arial" w:eastAsia="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57D5" w14:textId="77777777" w:rsidR="000D630C" w:rsidRDefault="000D630C" w:rsidP="00A01075">
            <w:pPr>
              <w:spacing w:line="276" w:lineRule="auto"/>
              <w:ind w:right="-710"/>
              <w:jc w:val="both"/>
              <w:rPr>
                <w:rFonts w:ascii="Arial" w:eastAsia="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B4FBC" w14:textId="77777777" w:rsidR="000D630C" w:rsidRDefault="000D630C" w:rsidP="00A01075">
            <w:pPr>
              <w:spacing w:line="276" w:lineRule="auto"/>
              <w:ind w:right="-710"/>
              <w:jc w:val="both"/>
              <w:rPr>
                <w:rFonts w:ascii="Arial" w:eastAsia="Arial" w:hAnsi="Arial" w:cs="Arial"/>
                <w:sz w:val="22"/>
                <w:szCs w:val="22"/>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EB278" w14:textId="77777777" w:rsidR="000D630C" w:rsidRDefault="000D630C" w:rsidP="00A01075">
            <w:pPr>
              <w:spacing w:line="276" w:lineRule="auto"/>
              <w:ind w:right="-710"/>
              <w:jc w:val="both"/>
              <w:rPr>
                <w:rFonts w:ascii="Arial" w:eastAsia="Arial" w:hAnsi="Arial" w:cs="Arial"/>
                <w:sz w:val="22"/>
                <w:szCs w:val="22"/>
              </w:rPr>
            </w:pPr>
          </w:p>
        </w:tc>
      </w:tr>
      <w:tr w:rsidR="000D630C" w14:paraId="74B40C1E" w14:textId="77777777" w:rsidTr="00A01075">
        <w:trPr>
          <w:trHeight w:val="204"/>
        </w:trPr>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4F016" w14:textId="77777777" w:rsidR="000D630C" w:rsidRDefault="000D630C" w:rsidP="00A01075">
            <w:pPr>
              <w:spacing w:after="240" w:line="276" w:lineRule="auto"/>
              <w:ind w:right="-710"/>
              <w:jc w:val="both"/>
              <w:rPr>
                <w:rFonts w:ascii="Arial" w:eastAsia="Arial" w:hAnsi="Arial" w:cs="Arial"/>
                <w:sz w:val="22"/>
                <w:szCs w:val="22"/>
              </w:rPr>
            </w:pPr>
            <w:r>
              <w:rPr>
                <w:rFonts w:ascii="Arial" w:eastAsia="Arial" w:hAnsi="Arial" w:cs="Arial"/>
                <w:sz w:val="22"/>
                <w:szCs w:val="22"/>
              </w:rPr>
              <w:br/>
            </w:r>
            <w:r>
              <w:rPr>
                <w:rFonts w:ascii="Arial" w:eastAsia="Arial" w:hAnsi="Arial" w:cs="Arial"/>
                <w:sz w:val="22"/>
                <w:szCs w:val="22"/>
              </w:rPr>
              <w:br/>
            </w: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B4F3D" w14:textId="77777777" w:rsidR="000D630C" w:rsidRDefault="000D630C" w:rsidP="00A01075">
            <w:pPr>
              <w:spacing w:line="276" w:lineRule="auto"/>
              <w:ind w:right="-710"/>
              <w:jc w:val="both"/>
              <w:rPr>
                <w:rFonts w:ascii="Arial" w:eastAsia="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BA96E" w14:textId="77777777" w:rsidR="000D630C" w:rsidRDefault="000D630C" w:rsidP="00A01075">
            <w:pPr>
              <w:spacing w:line="276" w:lineRule="auto"/>
              <w:ind w:right="-710"/>
              <w:jc w:val="both"/>
              <w:rPr>
                <w:rFonts w:ascii="Arial" w:eastAsia="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CBBC" w14:textId="77777777" w:rsidR="000D630C" w:rsidRDefault="000D630C" w:rsidP="00A01075">
            <w:pPr>
              <w:spacing w:line="276" w:lineRule="auto"/>
              <w:ind w:right="-710"/>
              <w:jc w:val="both"/>
              <w:rPr>
                <w:rFonts w:ascii="Arial" w:eastAsia="Arial" w:hAnsi="Arial" w:cs="Arial"/>
                <w:sz w:val="22"/>
                <w:szCs w:val="22"/>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7BEEA" w14:textId="77777777" w:rsidR="000D630C" w:rsidRDefault="000D630C" w:rsidP="00A01075">
            <w:pPr>
              <w:spacing w:line="276" w:lineRule="auto"/>
              <w:ind w:right="-710"/>
              <w:jc w:val="both"/>
              <w:rPr>
                <w:rFonts w:ascii="Arial" w:eastAsia="Arial" w:hAnsi="Arial" w:cs="Arial"/>
                <w:sz w:val="22"/>
                <w:szCs w:val="22"/>
              </w:rPr>
            </w:pPr>
          </w:p>
        </w:tc>
      </w:tr>
      <w:tr w:rsidR="000D630C" w14:paraId="60B4DD9A" w14:textId="77777777" w:rsidTr="00A01075">
        <w:trPr>
          <w:trHeight w:val="204"/>
        </w:trPr>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1D76E" w14:textId="77777777" w:rsidR="000D630C" w:rsidRDefault="000D630C" w:rsidP="00A01075">
            <w:pPr>
              <w:spacing w:after="240" w:line="276" w:lineRule="auto"/>
              <w:ind w:right="-710"/>
              <w:jc w:val="both"/>
              <w:rPr>
                <w:rFonts w:ascii="Arial" w:eastAsia="Arial" w:hAnsi="Arial" w:cs="Arial"/>
                <w:sz w:val="22"/>
                <w:szCs w:val="22"/>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26C9C" w14:textId="77777777" w:rsidR="000D630C" w:rsidRDefault="000D630C" w:rsidP="00A01075">
            <w:pPr>
              <w:spacing w:line="276" w:lineRule="auto"/>
              <w:ind w:right="-710"/>
              <w:jc w:val="both"/>
              <w:rPr>
                <w:rFonts w:ascii="Arial" w:eastAsia="Arial" w:hAnsi="Arial" w:cs="Arial"/>
                <w:sz w:val="22"/>
                <w:szCs w:val="22"/>
              </w:rPr>
            </w:pPr>
          </w:p>
          <w:p w14:paraId="113D4164" w14:textId="77777777" w:rsidR="000D630C" w:rsidRDefault="000D630C" w:rsidP="00A01075">
            <w:pPr>
              <w:spacing w:line="276" w:lineRule="auto"/>
              <w:ind w:right="-710"/>
              <w:jc w:val="both"/>
              <w:rPr>
                <w:rFonts w:ascii="Arial" w:eastAsia="Arial" w:hAnsi="Arial" w:cs="Arial"/>
                <w:sz w:val="22"/>
                <w:szCs w:val="22"/>
              </w:rPr>
            </w:pPr>
          </w:p>
          <w:p w14:paraId="76024CF3" w14:textId="77777777" w:rsidR="000D630C" w:rsidRDefault="000D630C" w:rsidP="00A01075">
            <w:pPr>
              <w:spacing w:line="276" w:lineRule="auto"/>
              <w:ind w:right="-710"/>
              <w:jc w:val="both"/>
              <w:rPr>
                <w:rFonts w:ascii="Arial" w:eastAsia="Arial" w:hAnsi="Arial" w:cs="Arial"/>
                <w:sz w:val="22"/>
                <w:szCs w:val="22"/>
              </w:rPr>
            </w:pPr>
          </w:p>
          <w:p w14:paraId="514F0C40" w14:textId="77777777" w:rsidR="000D630C" w:rsidRDefault="000D630C" w:rsidP="00A01075">
            <w:pPr>
              <w:spacing w:line="276" w:lineRule="auto"/>
              <w:ind w:right="-710"/>
              <w:jc w:val="both"/>
              <w:rPr>
                <w:rFonts w:ascii="Arial" w:eastAsia="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5C465" w14:textId="77777777" w:rsidR="000D630C" w:rsidRDefault="000D630C" w:rsidP="00A01075">
            <w:pPr>
              <w:spacing w:line="276" w:lineRule="auto"/>
              <w:ind w:right="-710"/>
              <w:jc w:val="both"/>
              <w:rPr>
                <w:rFonts w:ascii="Arial" w:eastAsia="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C4C07" w14:textId="77777777" w:rsidR="000D630C" w:rsidRDefault="000D630C" w:rsidP="00A01075">
            <w:pPr>
              <w:spacing w:line="276" w:lineRule="auto"/>
              <w:ind w:right="-710"/>
              <w:jc w:val="both"/>
              <w:rPr>
                <w:rFonts w:ascii="Arial" w:eastAsia="Arial" w:hAnsi="Arial" w:cs="Arial"/>
                <w:sz w:val="22"/>
                <w:szCs w:val="22"/>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D939E" w14:textId="77777777" w:rsidR="000D630C" w:rsidRDefault="000D630C" w:rsidP="00A01075">
            <w:pPr>
              <w:spacing w:line="276" w:lineRule="auto"/>
              <w:ind w:right="-710"/>
              <w:jc w:val="both"/>
              <w:rPr>
                <w:rFonts w:ascii="Arial" w:eastAsia="Arial" w:hAnsi="Arial" w:cs="Arial"/>
                <w:sz w:val="22"/>
                <w:szCs w:val="22"/>
              </w:rPr>
            </w:pPr>
          </w:p>
        </w:tc>
      </w:tr>
    </w:tbl>
    <w:p w14:paraId="1E13FC67" w14:textId="77777777" w:rsidR="000D630C" w:rsidRDefault="000D630C" w:rsidP="000D630C">
      <w:pPr>
        <w:spacing w:after="240" w:line="276" w:lineRule="auto"/>
        <w:ind w:right="-710"/>
        <w:jc w:val="both"/>
        <w:rPr>
          <w:rFonts w:ascii="Arial" w:eastAsia="Arial" w:hAnsi="Arial" w:cs="Arial"/>
          <w:sz w:val="22"/>
          <w:szCs w:val="22"/>
        </w:rPr>
      </w:pPr>
    </w:p>
    <w:p w14:paraId="1BA7626B" w14:textId="77777777" w:rsidR="004F4CA7" w:rsidRDefault="004F4CA7">
      <w:pPr>
        <w:rPr>
          <w:rFonts w:ascii="Arial" w:eastAsia="Arial" w:hAnsi="Arial" w:cs="Arial"/>
          <w:b/>
          <w:color w:val="000000"/>
          <w:sz w:val="22"/>
          <w:szCs w:val="22"/>
        </w:rPr>
      </w:pPr>
      <w:r>
        <w:rPr>
          <w:rFonts w:ascii="Arial" w:eastAsia="Arial" w:hAnsi="Arial" w:cs="Arial"/>
          <w:b/>
          <w:color w:val="000000"/>
          <w:sz w:val="22"/>
          <w:szCs w:val="22"/>
        </w:rPr>
        <w:br w:type="page"/>
      </w:r>
    </w:p>
    <w:p w14:paraId="69B8DCC2" w14:textId="294DF938" w:rsidR="006F4169" w:rsidRDefault="000D630C">
      <w:pPr>
        <w:spacing w:line="276" w:lineRule="auto"/>
        <w:ind w:right="-710"/>
        <w:jc w:val="both"/>
        <w:rPr>
          <w:rFonts w:ascii="Arial" w:eastAsia="Arial" w:hAnsi="Arial" w:cs="Arial"/>
          <w:b/>
          <w:color w:val="000000"/>
          <w:sz w:val="22"/>
          <w:szCs w:val="22"/>
        </w:rPr>
      </w:pPr>
      <w:r>
        <w:rPr>
          <w:rFonts w:ascii="Arial" w:eastAsia="Arial" w:hAnsi="Arial" w:cs="Arial"/>
          <w:b/>
          <w:color w:val="000000"/>
          <w:sz w:val="22"/>
          <w:szCs w:val="22"/>
        </w:rPr>
        <w:lastRenderedPageBreak/>
        <w:t>1</w:t>
      </w:r>
      <w:r w:rsidR="00FD07B0">
        <w:rPr>
          <w:rFonts w:ascii="Arial" w:eastAsia="Arial" w:hAnsi="Arial" w:cs="Arial"/>
          <w:b/>
          <w:color w:val="000000"/>
          <w:sz w:val="22"/>
          <w:szCs w:val="22"/>
        </w:rPr>
        <w:t>0</w:t>
      </w:r>
      <w:r w:rsidR="00545542">
        <w:rPr>
          <w:rFonts w:ascii="Arial" w:eastAsia="Arial" w:hAnsi="Arial" w:cs="Arial"/>
          <w:b/>
          <w:color w:val="000000"/>
          <w:sz w:val="22"/>
          <w:szCs w:val="22"/>
        </w:rPr>
        <w:t>. ANEXOS</w:t>
      </w:r>
      <w:r>
        <w:rPr>
          <w:rFonts w:ascii="Arial" w:eastAsia="Arial" w:hAnsi="Arial" w:cs="Arial"/>
          <w:b/>
          <w:color w:val="000000"/>
          <w:sz w:val="22"/>
          <w:szCs w:val="22"/>
        </w:rPr>
        <w:t xml:space="preserve"> (</w:t>
      </w:r>
      <w:r w:rsidR="004F4CA7">
        <w:rPr>
          <w:rFonts w:ascii="Arial" w:eastAsia="Arial" w:hAnsi="Arial" w:cs="Arial"/>
          <w:b/>
          <w:color w:val="000000"/>
          <w:sz w:val="22"/>
          <w:szCs w:val="22"/>
        </w:rPr>
        <w:t xml:space="preserve">Anexo </w:t>
      </w:r>
      <w:r>
        <w:rPr>
          <w:rFonts w:ascii="Arial" w:eastAsia="Arial" w:hAnsi="Arial" w:cs="Arial"/>
          <w:b/>
          <w:color w:val="000000"/>
          <w:sz w:val="22"/>
          <w:szCs w:val="22"/>
        </w:rPr>
        <w:t>3)</w:t>
      </w:r>
      <w:r w:rsidR="004F4CA7">
        <w:rPr>
          <w:rFonts w:ascii="Arial" w:eastAsia="Arial" w:hAnsi="Arial" w:cs="Arial"/>
          <w:b/>
          <w:color w:val="000000"/>
          <w:sz w:val="22"/>
          <w:szCs w:val="22"/>
        </w:rPr>
        <w:t xml:space="preserve"> </w:t>
      </w:r>
    </w:p>
    <w:p w14:paraId="5FD49009" w14:textId="1D625863" w:rsidR="00FD07B0" w:rsidRPr="004F4CA7" w:rsidRDefault="00FD07B0">
      <w:pPr>
        <w:spacing w:line="276" w:lineRule="auto"/>
        <w:ind w:right="-710"/>
        <w:jc w:val="both"/>
        <w:rPr>
          <w:rFonts w:ascii="Arial" w:eastAsia="Arial" w:hAnsi="Arial" w:cs="Arial"/>
          <w:b/>
          <w:color w:val="000000"/>
          <w:sz w:val="22"/>
          <w:szCs w:val="22"/>
        </w:rPr>
      </w:pPr>
      <w:r w:rsidRPr="00B75C66">
        <w:rPr>
          <w:rFonts w:ascii="Arial" w:eastAsia="Arial" w:hAnsi="Arial" w:cs="Arial"/>
          <w:b/>
          <w:noProof/>
          <w:color w:val="000000"/>
          <w:sz w:val="22"/>
          <w:szCs w:val="22"/>
        </w:rPr>
        <w:drawing>
          <wp:inline distT="0" distB="0" distL="0" distR="0" wp14:anchorId="60E587A8" wp14:editId="5C8D80B9">
            <wp:extent cx="5019775" cy="705802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3915" cy="7077907"/>
                    </a:xfrm>
                    <a:prstGeom prst="rect">
                      <a:avLst/>
                    </a:prstGeom>
                  </pic:spPr>
                </pic:pic>
              </a:graphicData>
            </a:graphic>
          </wp:inline>
        </w:drawing>
      </w:r>
    </w:p>
    <w:sectPr w:rsidR="00FD07B0" w:rsidRPr="004F4CA7">
      <w:headerReference w:type="even" r:id="rId9"/>
      <w:headerReference w:type="default" r:id="rId10"/>
      <w:footerReference w:type="default" r:id="rId11"/>
      <w:headerReference w:type="first" r:id="rId12"/>
      <w:pgSz w:w="11906" w:h="16838"/>
      <w:pgMar w:top="1417" w:right="1701" w:bottom="1417" w:left="1701" w:header="567" w:footer="5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D8DA9" w14:textId="77777777" w:rsidR="007F2116" w:rsidRDefault="007F2116">
      <w:r>
        <w:separator/>
      </w:r>
    </w:p>
  </w:endnote>
  <w:endnote w:type="continuationSeparator" w:id="0">
    <w:p w14:paraId="2083E085" w14:textId="77777777" w:rsidR="007F2116" w:rsidRDefault="007F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F01D" w14:textId="77777777" w:rsidR="006F4169" w:rsidRDefault="006F4169">
    <w:pPr>
      <w:widowControl w:val="0"/>
      <w:pBdr>
        <w:top w:val="nil"/>
        <w:left w:val="nil"/>
        <w:bottom w:val="nil"/>
        <w:right w:val="nil"/>
        <w:between w:val="nil"/>
      </w:pBdr>
      <w:spacing w:line="276" w:lineRule="auto"/>
      <w:rPr>
        <w:color w:val="000000"/>
      </w:rPr>
    </w:pPr>
  </w:p>
  <w:tbl>
    <w:tblPr>
      <w:tblStyle w:val="afb"/>
      <w:tblW w:w="978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0"/>
      <w:gridCol w:w="3645"/>
      <w:gridCol w:w="3045"/>
    </w:tblGrid>
    <w:tr w:rsidR="00C94752" w14:paraId="2BAB36B0" w14:textId="77777777" w:rsidTr="00622266">
      <w:trPr>
        <w:trHeight w:val="70"/>
      </w:trPr>
      <w:tc>
        <w:tcPr>
          <w:tcW w:w="3090" w:type="dxa"/>
          <w:vAlign w:val="center"/>
        </w:tcPr>
        <w:p w14:paraId="636DE620" w14:textId="77777777" w:rsidR="00C94752" w:rsidRDefault="00C94752" w:rsidP="00C94752">
          <w:pPr>
            <w:tabs>
              <w:tab w:val="center" w:pos="4252"/>
              <w:tab w:val="right" w:pos="8504"/>
            </w:tabs>
            <w:jc w:val="center"/>
            <w:rPr>
              <w:rFonts w:ascii="Arial" w:eastAsia="Arial" w:hAnsi="Arial" w:cs="Arial"/>
              <w:b/>
              <w:sz w:val="16"/>
              <w:szCs w:val="16"/>
            </w:rPr>
          </w:pPr>
          <w:bookmarkStart w:id="2" w:name="_heading=h.1fob9te" w:colFirst="0" w:colLast="0"/>
          <w:bookmarkStart w:id="3" w:name="_Hlk167094546"/>
          <w:bookmarkEnd w:id="2"/>
          <w:r>
            <w:rPr>
              <w:rFonts w:ascii="Arial" w:eastAsia="Arial" w:hAnsi="Arial" w:cs="Arial"/>
              <w:b/>
              <w:sz w:val="16"/>
              <w:szCs w:val="16"/>
            </w:rPr>
            <w:t>Elaboró</w:t>
          </w:r>
        </w:p>
      </w:tc>
      <w:tc>
        <w:tcPr>
          <w:tcW w:w="3645" w:type="dxa"/>
          <w:vAlign w:val="center"/>
        </w:tcPr>
        <w:p w14:paraId="0A223A10" w14:textId="77777777" w:rsidR="00C94752" w:rsidRDefault="00C94752" w:rsidP="00C94752">
          <w:pPr>
            <w:tabs>
              <w:tab w:val="center" w:pos="4252"/>
              <w:tab w:val="right" w:pos="8504"/>
            </w:tabs>
            <w:jc w:val="center"/>
            <w:rPr>
              <w:rFonts w:ascii="Arial" w:eastAsia="Arial" w:hAnsi="Arial" w:cs="Arial"/>
              <w:b/>
              <w:sz w:val="16"/>
              <w:szCs w:val="16"/>
            </w:rPr>
          </w:pPr>
          <w:r>
            <w:rPr>
              <w:rFonts w:ascii="Arial" w:eastAsia="Arial" w:hAnsi="Arial" w:cs="Arial"/>
              <w:b/>
              <w:sz w:val="16"/>
              <w:szCs w:val="16"/>
            </w:rPr>
            <w:t>Revisó</w:t>
          </w:r>
        </w:p>
      </w:tc>
      <w:tc>
        <w:tcPr>
          <w:tcW w:w="3045" w:type="dxa"/>
          <w:vAlign w:val="center"/>
        </w:tcPr>
        <w:p w14:paraId="5E1A2285" w14:textId="77777777" w:rsidR="00C94752" w:rsidRDefault="00C94752" w:rsidP="00C94752">
          <w:pPr>
            <w:tabs>
              <w:tab w:val="center" w:pos="4252"/>
              <w:tab w:val="right" w:pos="8504"/>
            </w:tabs>
            <w:jc w:val="center"/>
            <w:rPr>
              <w:rFonts w:ascii="Arial" w:eastAsia="Arial" w:hAnsi="Arial" w:cs="Arial"/>
              <w:b/>
              <w:sz w:val="16"/>
              <w:szCs w:val="16"/>
            </w:rPr>
          </w:pPr>
          <w:r>
            <w:rPr>
              <w:rFonts w:ascii="Arial" w:eastAsia="Arial" w:hAnsi="Arial" w:cs="Arial"/>
              <w:b/>
              <w:sz w:val="16"/>
              <w:szCs w:val="16"/>
            </w:rPr>
            <w:t>Autorizó</w:t>
          </w:r>
        </w:p>
      </w:tc>
    </w:tr>
    <w:tr w:rsidR="00C94752" w14:paraId="5F13195A" w14:textId="77777777" w:rsidTr="00622266">
      <w:trPr>
        <w:trHeight w:val="1057"/>
      </w:trPr>
      <w:tc>
        <w:tcPr>
          <w:tcW w:w="3090" w:type="dxa"/>
          <w:vAlign w:val="center"/>
        </w:tcPr>
        <w:p w14:paraId="625DC6C4" w14:textId="77777777" w:rsidR="00C94752" w:rsidRDefault="00C94752" w:rsidP="00C94752">
          <w:pPr>
            <w:tabs>
              <w:tab w:val="center" w:pos="4252"/>
              <w:tab w:val="right" w:pos="8504"/>
            </w:tabs>
            <w:rPr>
              <w:rFonts w:ascii="Arial" w:eastAsia="Arial" w:hAnsi="Arial" w:cs="Arial"/>
              <w:sz w:val="16"/>
              <w:szCs w:val="16"/>
            </w:rPr>
          </w:pPr>
          <w:r>
            <w:rPr>
              <w:rFonts w:ascii="Arial" w:eastAsia="Arial" w:hAnsi="Arial" w:cs="Arial"/>
              <w:sz w:val="16"/>
              <w:szCs w:val="16"/>
            </w:rPr>
            <w:t>Fecha: 01/03/2024</w:t>
          </w:r>
        </w:p>
        <w:p w14:paraId="429F3C52" w14:textId="77777777" w:rsidR="00C94752" w:rsidRDefault="00C94752" w:rsidP="00C94752">
          <w:pPr>
            <w:tabs>
              <w:tab w:val="center" w:pos="4252"/>
              <w:tab w:val="right" w:pos="8504"/>
            </w:tabs>
            <w:rPr>
              <w:rFonts w:ascii="Arial" w:eastAsia="Arial" w:hAnsi="Arial" w:cs="Arial"/>
              <w:sz w:val="16"/>
              <w:szCs w:val="16"/>
            </w:rPr>
          </w:pPr>
          <w:r>
            <w:rPr>
              <w:rFonts w:ascii="Arial" w:eastAsia="Arial" w:hAnsi="Arial" w:cs="Arial"/>
              <w:sz w:val="16"/>
              <w:szCs w:val="16"/>
            </w:rPr>
            <w:t xml:space="preserve">Firma: </w:t>
          </w:r>
        </w:p>
        <w:p w14:paraId="71D9FDF0" w14:textId="77777777" w:rsidR="00C94752" w:rsidRDefault="00C94752" w:rsidP="00C94752">
          <w:pPr>
            <w:tabs>
              <w:tab w:val="center" w:pos="4252"/>
              <w:tab w:val="right" w:pos="8504"/>
            </w:tabs>
            <w:rPr>
              <w:rFonts w:ascii="Arial" w:eastAsia="Arial" w:hAnsi="Arial" w:cs="Arial"/>
              <w:sz w:val="16"/>
              <w:szCs w:val="16"/>
            </w:rPr>
          </w:pPr>
        </w:p>
        <w:p w14:paraId="52EFCC75" w14:textId="77777777" w:rsidR="00C94752" w:rsidRDefault="00C94752" w:rsidP="00C94752">
          <w:pPr>
            <w:tabs>
              <w:tab w:val="center" w:pos="4252"/>
              <w:tab w:val="right" w:pos="8504"/>
            </w:tabs>
            <w:jc w:val="center"/>
            <w:rPr>
              <w:rFonts w:ascii="Arial" w:eastAsia="Arial" w:hAnsi="Arial" w:cs="Arial"/>
              <w:sz w:val="16"/>
              <w:szCs w:val="16"/>
            </w:rPr>
          </w:pPr>
        </w:p>
        <w:p w14:paraId="5483907A" w14:textId="77777777" w:rsidR="00C94752" w:rsidRDefault="00C94752" w:rsidP="00C94752">
          <w:pPr>
            <w:tabs>
              <w:tab w:val="center" w:pos="4252"/>
              <w:tab w:val="right" w:pos="8504"/>
            </w:tabs>
            <w:jc w:val="center"/>
            <w:rPr>
              <w:rFonts w:ascii="Arial" w:eastAsia="Arial" w:hAnsi="Arial" w:cs="Arial"/>
              <w:sz w:val="16"/>
              <w:szCs w:val="16"/>
            </w:rPr>
          </w:pPr>
          <w:r>
            <w:rPr>
              <w:rFonts w:ascii="Arial" w:eastAsia="Arial" w:hAnsi="Arial" w:cs="Arial"/>
              <w:sz w:val="16"/>
              <w:szCs w:val="16"/>
            </w:rPr>
            <w:t xml:space="preserve">QFB. Estela Hernández Pérez </w:t>
          </w:r>
        </w:p>
        <w:p w14:paraId="564A6858" w14:textId="77777777" w:rsidR="00C94752" w:rsidRDefault="00C94752" w:rsidP="00C94752">
          <w:pPr>
            <w:tabs>
              <w:tab w:val="center" w:pos="4252"/>
              <w:tab w:val="right" w:pos="8504"/>
            </w:tabs>
            <w:rPr>
              <w:rFonts w:ascii="Arial" w:eastAsia="Arial" w:hAnsi="Arial" w:cs="Arial"/>
              <w:sz w:val="16"/>
              <w:szCs w:val="16"/>
            </w:rPr>
          </w:pPr>
          <w:r>
            <w:rPr>
              <w:rFonts w:ascii="Arial" w:eastAsia="Arial" w:hAnsi="Arial" w:cs="Arial"/>
              <w:sz w:val="16"/>
              <w:szCs w:val="16"/>
            </w:rPr>
            <w:t xml:space="preserve">           Coordinadora de Farmacia </w:t>
          </w:r>
        </w:p>
      </w:tc>
      <w:tc>
        <w:tcPr>
          <w:tcW w:w="3645" w:type="dxa"/>
          <w:vAlign w:val="center"/>
        </w:tcPr>
        <w:p w14:paraId="7F91D181" w14:textId="303CC3E4" w:rsidR="00C94752" w:rsidRDefault="00C94752" w:rsidP="00C94752">
          <w:pPr>
            <w:tabs>
              <w:tab w:val="center" w:pos="4252"/>
              <w:tab w:val="right" w:pos="8504"/>
            </w:tabs>
            <w:rPr>
              <w:rFonts w:ascii="Arial" w:eastAsia="Arial" w:hAnsi="Arial" w:cs="Arial"/>
              <w:sz w:val="16"/>
              <w:szCs w:val="16"/>
            </w:rPr>
          </w:pPr>
          <w:r>
            <w:rPr>
              <w:rFonts w:ascii="Arial" w:eastAsia="Arial" w:hAnsi="Arial" w:cs="Arial"/>
              <w:sz w:val="16"/>
              <w:szCs w:val="16"/>
            </w:rPr>
            <w:t>Fecha:</w:t>
          </w:r>
          <w:r w:rsidR="00682C58">
            <w:rPr>
              <w:rFonts w:ascii="Arial" w:eastAsia="Arial" w:hAnsi="Arial" w:cs="Arial"/>
              <w:sz w:val="16"/>
              <w:szCs w:val="16"/>
            </w:rPr>
            <w:t xml:space="preserve"> 01/04/2024</w:t>
          </w:r>
        </w:p>
        <w:p w14:paraId="181F4464" w14:textId="77777777" w:rsidR="00C94752" w:rsidRDefault="00C94752" w:rsidP="00C94752">
          <w:pPr>
            <w:tabs>
              <w:tab w:val="center" w:pos="4252"/>
              <w:tab w:val="right" w:pos="8504"/>
            </w:tabs>
            <w:rPr>
              <w:rFonts w:ascii="Arial" w:eastAsia="Arial" w:hAnsi="Arial" w:cs="Arial"/>
              <w:sz w:val="16"/>
              <w:szCs w:val="16"/>
            </w:rPr>
          </w:pPr>
          <w:r>
            <w:rPr>
              <w:rFonts w:ascii="Arial" w:eastAsia="Arial" w:hAnsi="Arial" w:cs="Arial"/>
              <w:sz w:val="16"/>
              <w:szCs w:val="16"/>
            </w:rPr>
            <w:t xml:space="preserve">Firma: </w:t>
          </w:r>
        </w:p>
        <w:p w14:paraId="028F73FE" w14:textId="77777777" w:rsidR="00C94752" w:rsidRDefault="00C94752" w:rsidP="00C94752">
          <w:pPr>
            <w:tabs>
              <w:tab w:val="center" w:pos="4252"/>
              <w:tab w:val="right" w:pos="8504"/>
            </w:tabs>
            <w:rPr>
              <w:rFonts w:ascii="Arial" w:eastAsia="Arial" w:hAnsi="Arial" w:cs="Arial"/>
              <w:sz w:val="16"/>
              <w:szCs w:val="16"/>
            </w:rPr>
          </w:pPr>
        </w:p>
        <w:p w14:paraId="54618B93" w14:textId="77777777" w:rsidR="00C94752" w:rsidRDefault="00C94752" w:rsidP="00C94752">
          <w:pPr>
            <w:tabs>
              <w:tab w:val="center" w:pos="4252"/>
              <w:tab w:val="right" w:pos="8504"/>
            </w:tabs>
            <w:jc w:val="center"/>
            <w:rPr>
              <w:rFonts w:ascii="Arial" w:eastAsia="Arial" w:hAnsi="Arial" w:cs="Arial"/>
              <w:sz w:val="16"/>
              <w:szCs w:val="16"/>
            </w:rPr>
          </w:pPr>
        </w:p>
        <w:p w14:paraId="3D345801" w14:textId="77777777" w:rsidR="00C94752" w:rsidRDefault="00C94752" w:rsidP="00C94752">
          <w:pPr>
            <w:tabs>
              <w:tab w:val="center" w:pos="4252"/>
              <w:tab w:val="right" w:pos="8504"/>
            </w:tabs>
            <w:rPr>
              <w:rFonts w:ascii="Arial" w:eastAsia="Arial" w:hAnsi="Arial" w:cs="Arial"/>
              <w:sz w:val="16"/>
              <w:szCs w:val="16"/>
            </w:rPr>
          </w:pPr>
          <w:r>
            <w:rPr>
              <w:rFonts w:ascii="Arial" w:eastAsia="Arial" w:hAnsi="Arial" w:cs="Arial"/>
              <w:sz w:val="16"/>
              <w:szCs w:val="16"/>
            </w:rPr>
            <w:t xml:space="preserve">                  Lic. Héctor Aranda Medina </w:t>
          </w:r>
        </w:p>
        <w:p w14:paraId="1C20E16D" w14:textId="77777777" w:rsidR="00C94752" w:rsidRDefault="00C94752" w:rsidP="00C94752">
          <w:pPr>
            <w:tabs>
              <w:tab w:val="center" w:pos="4252"/>
              <w:tab w:val="right" w:pos="8504"/>
            </w:tabs>
            <w:rPr>
              <w:rFonts w:ascii="Arial" w:eastAsia="Arial" w:hAnsi="Arial" w:cs="Arial"/>
              <w:sz w:val="16"/>
              <w:szCs w:val="16"/>
            </w:rPr>
          </w:pPr>
          <w:r>
            <w:rPr>
              <w:rFonts w:ascii="Arial" w:eastAsia="Arial" w:hAnsi="Arial" w:cs="Arial"/>
              <w:sz w:val="16"/>
              <w:szCs w:val="16"/>
            </w:rPr>
            <w:t xml:space="preserve">    Jefe del Departamento de Control de Bienes  </w:t>
          </w:r>
        </w:p>
      </w:tc>
      <w:tc>
        <w:tcPr>
          <w:tcW w:w="3045" w:type="dxa"/>
          <w:vAlign w:val="center"/>
        </w:tcPr>
        <w:p w14:paraId="3474DBE1" w14:textId="31035139" w:rsidR="00C94752" w:rsidRDefault="00C94752" w:rsidP="00C94752">
          <w:pPr>
            <w:tabs>
              <w:tab w:val="center" w:pos="4252"/>
              <w:tab w:val="right" w:pos="8504"/>
            </w:tabs>
            <w:rPr>
              <w:rFonts w:ascii="Arial" w:eastAsia="Arial" w:hAnsi="Arial" w:cs="Arial"/>
              <w:sz w:val="16"/>
              <w:szCs w:val="16"/>
            </w:rPr>
          </w:pPr>
          <w:r>
            <w:rPr>
              <w:rFonts w:ascii="Arial" w:eastAsia="Arial" w:hAnsi="Arial" w:cs="Arial"/>
              <w:sz w:val="16"/>
              <w:szCs w:val="16"/>
            </w:rPr>
            <w:t>Fecha:</w:t>
          </w:r>
          <w:r w:rsidR="00682C58">
            <w:rPr>
              <w:rFonts w:ascii="Arial" w:eastAsia="Arial" w:hAnsi="Arial" w:cs="Arial"/>
              <w:sz w:val="16"/>
              <w:szCs w:val="16"/>
            </w:rPr>
            <w:t>02/05/2024</w:t>
          </w:r>
        </w:p>
        <w:p w14:paraId="022412F2" w14:textId="77777777" w:rsidR="00C94752" w:rsidRDefault="00C94752" w:rsidP="00C94752">
          <w:pPr>
            <w:tabs>
              <w:tab w:val="center" w:pos="4252"/>
              <w:tab w:val="right" w:pos="8504"/>
            </w:tabs>
            <w:rPr>
              <w:rFonts w:ascii="Arial" w:eastAsia="Arial" w:hAnsi="Arial" w:cs="Arial"/>
              <w:sz w:val="16"/>
              <w:szCs w:val="16"/>
            </w:rPr>
          </w:pPr>
          <w:r>
            <w:rPr>
              <w:rFonts w:ascii="Arial" w:eastAsia="Arial" w:hAnsi="Arial" w:cs="Arial"/>
              <w:sz w:val="16"/>
              <w:szCs w:val="16"/>
            </w:rPr>
            <w:t xml:space="preserve">Firma: </w:t>
          </w:r>
        </w:p>
        <w:p w14:paraId="3CF776FA" w14:textId="77777777" w:rsidR="00C94752" w:rsidRDefault="00C94752" w:rsidP="00C94752">
          <w:pPr>
            <w:tabs>
              <w:tab w:val="center" w:pos="4252"/>
              <w:tab w:val="right" w:pos="8504"/>
            </w:tabs>
            <w:rPr>
              <w:rFonts w:ascii="Arial" w:eastAsia="Arial" w:hAnsi="Arial" w:cs="Arial"/>
              <w:sz w:val="16"/>
              <w:szCs w:val="16"/>
            </w:rPr>
          </w:pPr>
        </w:p>
        <w:p w14:paraId="7C9C1CFA" w14:textId="77777777" w:rsidR="00C94752" w:rsidRDefault="00C94752" w:rsidP="00C94752">
          <w:pPr>
            <w:tabs>
              <w:tab w:val="center" w:pos="4252"/>
              <w:tab w:val="right" w:pos="8504"/>
            </w:tabs>
            <w:jc w:val="center"/>
            <w:rPr>
              <w:rFonts w:ascii="Arial" w:eastAsia="Arial" w:hAnsi="Arial" w:cs="Arial"/>
              <w:sz w:val="16"/>
              <w:szCs w:val="16"/>
            </w:rPr>
          </w:pPr>
        </w:p>
        <w:p w14:paraId="0C109098" w14:textId="77777777" w:rsidR="00C94752" w:rsidRDefault="00C94752" w:rsidP="00C94752">
          <w:pPr>
            <w:tabs>
              <w:tab w:val="center" w:pos="4252"/>
              <w:tab w:val="right" w:pos="8504"/>
            </w:tabs>
            <w:jc w:val="center"/>
            <w:rPr>
              <w:rFonts w:ascii="Arial" w:eastAsia="Arial" w:hAnsi="Arial" w:cs="Arial"/>
              <w:sz w:val="16"/>
              <w:szCs w:val="16"/>
            </w:rPr>
          </w:pPr>
          <w:r>
            <w:rPr>
              <w:rFonts w:ascii="Arial" w:eastAsia="Arial" w:hAnsi="Arial" w:cs="Arial"/>
              <w:sz w:val="16"/>
              <w:szCs w:val="16"/>
            </w:rPr>
            <w:t xml:space="preserve">QFB Tania Nayeli Contreras Barrera </w:t>
          </w:r>
        </w:p>
        <w:p w14:paraId="7287CEBD" w14:textId="77777777" w:rsidR="00C94752" w:rsidRDefault="00C94752" w:rsidP="00C94752">
          <w:pPr>
            <w:tabs>
              <w:tab w:val="center" w:pos="4252"/>
              <w:tab w:val="right" w:pos="8504"/>
            </w:tabs>
            <w:jc w:val="center"/>
            <w:rPr>
              <w:rFonts w:ascii="Arial" w:eastAsia="Arial" w:hAnsi="Arial" w:cs="Arial"/>
              <w:sz w:val="16"/>
              <w:szCs w:val="16"/>
            </w:rPr>
          </w:pPr>
          <w:r>
            <w:rPr>
              <w:rFonts w:ascii="Arial" w:eastAsia="Arial" w:hAnsi="Arial" w:cs="Arial"/>
              <w:sz w:val="16"/>
              <w:szCs w:val="16"/>
            </w:rPr>
            <w:t>Responsable Sanitario</w:t>
          </w:r>
        </w:p>
      </w:tc>
    </w:tr>
    <w:bookmarkEnd w:id="3"/>
  </w:tbl>
  <w:p w14:paraId="0191F037" w14:textId="77777777" w:rsidR="006F4169" w:rsidRDefault="006F416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75474" w14:textId="77777777" w:rsidR="007F2116" w:rsidRDefault="007F2116">
      <w:r>
        <w:separator/>
      </w:r>
    </w:p>
  </w:footnote>
  <w:footnote w:type="continuationSeparator" w:id="0">
    <w:p w14:paraId="2328916E" w14:textId="77777777" w:rsidR="007F2116" w:rsidRDefault="007F2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67941" w14:textId="77777777" w:rsidR="006F4169" w:rsidRDefault="007F2116">
    <w:pPr>
      <w:pBdr>
        <w:top w:val="nil"/>
        <w:left w:val="nil"/>
        <w:bottom w:val="nil"/>
        <w:right w:val="nil"/>
        <w:between w:val="nil"/>
      </w:pBdr>
      <w:tabs>
        <w:tab w:val="center" w:pos="4419"/>
        <w:tab w:val="right" w:pos="8838"/>
      </w:tabs>
      <w:rPr>
        <w:color w:val="000000"/>
      </w:rPr>
    </w:pPr>
    <w:r>
      <w:rPr>
        <w:color w:val="000000"/>
      </w:rPr>
      <w:pict w14:anchorId="1AFD7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247.5pt;height:292.5pt;z-index:-251658752;mso-position-horizontal:center;mso-position-horizontal-relative:margin;mso-position-vertical:center;mso-position-vertical-relative:margin" o:allowincell="f">
          <v:imagedata r:id="rId1" o:title="in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BA70A" w14:textId="77777777" w:rsidR="006F4169" w:rsidRDefault="007F2116">
    <w:pPr>
      <w:widowControl w:val="0"/>
      <w:pBdr>
        <w:top w:val="nil"/>
        <w:left w:val="nil"/>
        <w:bottom w:val="nil"/>
        <w:right w:val="nil"/>
        <w:between w:val="nil"/>
      </w:pBdr>
      <w:spacing w:line="276" w:lineRule="auto"/>
    </w:pPr>
    <w:r>
      <w:pict w14:anchorId="09002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247.5pt;height:292.5pt;z-index:-251657728;mso-position-horizontal:center;mso-position-horizontal-relative:margin;mso-position-vertical:center;mso-position-vertical-relative:margin" o:allowincell="f">
          <v:imagedata r:id="rId1" o:title="inp"/>
          <w10:wrap anchorx="margin" anchory="margin"/>
        </v:shape>
      </w:pict>
    </w:r>
  </w:p>
  <w:tbl>
    <w:tblPr>
      <w:tblStyle w:val="afa"/>
      <w:tblW w:w="10065" w:type="dxa"/>
      <w:tblInd w:w="-714"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270"/>
      <w:gridCol w:w="1849"/>
      <w:gridCol w:w="2126"/>
      <w:gridCol w:w="851"/>
      <w:gridCol w:w="1276"/>
      <w:gridCol w:w="992"/>
      <w:gridCol w:w="271"/>
      <w:gridCol w:w="579"/>
      <w:gridCol w:w="851"/>
    </w:tblGrid>
    <w:tr w:rsidR="006F4169" w14:paraId="6DF06DDB" w14:textId="77777777">
      <w:trPr>
        <w:trHeight w:val="453"/>
      </w:trPr>
      <w:tc>
        <w:tcPr>
          <w:tcW w:w="1270" w:type="dxa"/>
          <w:tcBorders>
            <w:right w:val="single" w:sz="4" w:space="0" w:color="000000"/>
          </w:tcBorders>
          <w:vAlign w:val="center"/>
        </w:tcPr>
        <w:p w14:paraId="4D13D8B7" w14:textId="77777777" w:rsidR="006F4169" w:rsidRDefault="00545542">
          <w:pPr>
            <w:tabs>
              <w:tab w:val="center" w:pos="4513"/>
              <w:tab w:val="right" w:pos="9026"/>
            </w:tabs>
            <w:jc w:val="center"/>
            <w:rPr>
              <w:rFonts w:ascii="Arial" w:eastAsia="Arial" w:hAnsi="Arial" w:cs="Arial"/>
            </w:rPr>
          </w:pPr>
          <w:r>
            <w:rPr>
              <w:rFonts w:ascii="Arial" w:eastAsia="Arial" w:hAnsi="Arial" w:cs="Arial"/>
              <w:noProof/>
            </w:rPr>
            <w:drawing>
              <wp:inline distT="0" distB="0" distL="0" distR="0" wp14:anchorId="66CA69CE" wp14:editId="7E49EEC1">
                <wp:extent cx="665480" cy="407035"/>
                <wp:effectExtent l="0" t="0" r="0" b="0"/>
                <wp:docPr id="1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65480" cy="407035"/>
                        </a:xfrm>
                        <a:prstGeom prst="rect">
                          <a:avLst/>
                        </a:prstGeom>
                        <a:ln/>
                      </pic:spPr>
                    </pic:pic>
                  </a:graphicData>
                </a:graphic>
              </wp:inline>
            </w:drawing>
          </w:r>
        </w:p>
      </w:tc>
      <w:tc>
        <w:tcPr>
          <w:tcW w:w="3975" w:type="dxa"/>
          <w:gridSpan w:val="2"/>
          <w:tcBorders>
            <w:top w:val="single" w:sz="4" w:space="0" w:color="000000"/>
            <w:left w:val="single" w:sz="4" w:space="0" w:color="000000"/>
            <w:bottom w:val="single" w:sz="4" w:space="0" w:color="000000"/>
            <w:right w:val="single" w:sz="4" w:space="0" w:color="000000"/>
          </w:tcBorders>
          <w:vAlign w:val="center"/>
        </w:tcPr>
        <w:p w14:paraId="0D6DB329" w14:textId="77777777" w:rsidR="006F4169" w:rsidRDefault="00545542">
          <w:pPr>
            <w:tabs>
              <w:tab w:val="center" w:pos="4513"/>
              <w:tab w:val="right" w:pos="9026"/>
            </w:tabs>
            <w:jc w:val="both"/>
            <w:rPr>
              <w:rFonts w:ascii="Arial" w:eastAsia="Arial" w:hAnsi="Arial" w:cs="Arial"/>
              <w:b/>
              <w:sz w:val="22"/>
              <w:szCs w:val="22"/>
            </w:rPr>
          </w:pPr>
          <w:r>
            <w:rPr>
              <w:rFonts w:ascii="Arial" w:eastAsia="Arial" w:hAnsi="Arial" w:cs="Arial"/>
              <w:b/>
              <w:sz w:val="22"/>
              <w:szCs w:val="22"/>
            </w:rPr>
            <w:t>Elaboración de Procedimientos Normalizados de Operación</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47ED4BB" w14:textId="77777777" w:rsidR="006F4169" w:rsidRDefault="00545542">
          <w:pPr>
            <w:tabs>
              <w:tab w:val="center" w:pos="4513"/>
              <w:tab w:val="right" w:pos="9026"/>
            </w:tabs>
            <w:rPr>
              <w:rFonts w:ascii="Arial" w:eastAsia="Arial" w:hAnsi="Arial" w:cs="Arial"/>
            </w:rPr>
          </w:pPr>
          <w:r>
            <w:rPr>
              <w:rFonts w:ascii="Arial" w:eastAsia="Arial" w:hAnsi="Arial" w:cs="Arial"/>
            </w:rPr>
            <w:t>Clave PNO-FAR-01</w:t>
          </w:r>
        </w:p>
      </w:tc>
      <w:tc>
        <w:tcPr>
          <w:tcW w:w="1263" w:type="dxa"/>
          <w:gridSpan w:val="2"/>
          <w:tcBorders>
            <w:top w:val="single" w:sz="4" w:space="0" w:color="000000"/>
            <w:left w:val="single" w:sz="4" w:space="0" w:color="000000"/>
            <w:bottom w:val="single" w:sz="4" w:space="0" w:color="000000"/>
            <w:right w:val="nil"/>
          </w:tcBorders>
          <w:vAlign w:val="center"/>
        </w:tcPr>
        <w:p w14:paraId="50B3E38C" w14:textId="77777777" w:rsidR="006F4169" w:rsidRDefault="00545542">
          <w:pPr>
            <w:tabs>
              <w:tab w:val="center" w:pos="4513"/>
              <w:tab w:val="right" w:pos="9026"/>
            </w:tabs>
            <w:jc w:val="center"/>
            <w:rPr>
              <w:rFonts w:ascii="Arial" w:eastAsia="Arial" w:hAnsi="Arial" w:cs="Arial"/>
            </w:rPr>
          </w:pPr>
          <w:r>
            <w:rPr>
              <w:rFonts w:ascii="Arial" w:eastAsia="Arial" w:hAnsi="Arial" w:cs="Arial"/>
            </w:rPr>
            <w:t>Versión</w:t>
          </w:r>
        </w:p>
      </w:tc>
      <w:tc>
        <w:tcPr>
          <w:tcW w:w="579" w:type="dxa"/>
          <w:tcBorders>
            <w:top w:val="single" w:sz="4" w:space="0" w:color="000000"/>
            <w:left w:val="nil"/>
            <w:bottom w:val="single" w:sz="4" w:space="0" w:color="000000"/>
            <w:right w:val="single" w:sz="4" w:space="0" w:color="000000"/>
          </w:tcBorders>
          <w:vAlign w:val="center"/>
        </w:tcPr>
        <w:p w14:paraId="202D54FE" w14:textId="036C9990" w:rsidR="006F4169" w:rsidRDefault="00545542">
          <w:pPr>
            <w:tabs>
              <w:tab w:val="center" w:pos="4513"/>
              <w:tab w:val="right" w:pos="9026"/>
            </w:tabs>
            <w:jc w:val="center"/>
            <w:rPr>
              <w:rFonts w:ascii="Arial" w:eastAsia="Arial" w:hAnsi="Arial" w:cs="Arial"/>
            </w:rPr>
          </w:pPr>
          <w:r>
            <w:rPr>
              <w:rFonts w:ascii="Arial" w:eastAsia="Arial" w:hAnsi="Arial" w:cs="Arial"/>
            </w:rPr>
            <w:t>0</w:t>
          </w:r>
          <w:r w:rsidR="00C94752">
            <w:rPr>
              <w:rFonts w:ascii="Arial" w:eastAsia="Arial" w:hAnsi="Arial" w:cs="Arial"/>
            </w:rPr>
            <w:t>2</w:t>
          </w:r>
        </w:p>
      </w:tc>
      <w:tc>
        <w:tcPr>
          <w:tcW w:w="851" w:type="dxa"/>
          <w:tcBorders>
            <w:left w:val="single" w:sz="4" w:space="0" w:color="000000"/>
            <w:bottom w:val="single" w:sz="4" w:space="0" w:color="000000"/>
          </w:tcBorders>
          <w:vAlign w:val="center"/>
        </w:tcPr>
        <w:p w14:paraId="062253AB" w14:textId="77777777" w:rsidR="006F4169" w:rsidRDefault="00545542">
          <w:pPr>
            <w:tabs>
              <w:tab w:val="center" w:pos="4513"/>
              <w:tab w:val="right" w:pos="9026"/>
            </w:tabs>
            <w:jc w:val="center"/>
            <w:rPr>
              <w:rFonts w:ascii="Arial" w:eastAsia="Arial" w:hAnsi="Arial" w:cs="Arial"/>
            </w:rPr>
          </w:pPr>
          <w:r>
            <w:rPr>
              <w:rFonts w:ascii="Arial" w:eastAsia="Arial" w:hAnsi="Arial" w:cs="Arial"/>
              <w:noProof/>
            </w:rPr>
            <w:drawing>
              <wp:inline distT="0" distB="0" distL="0" distR="0" wp14:anchorId="75596A08" wp14:editId="0245A1EE">
                <wp:extent cx="304800" cy="441773"/>
                <wp:effectExtent l="0" t="0" r="0" b="0"/>
                <wp:docPr id="161" name="image3.png" descr="Descripción: logo inp"/>
                <wp:cNvGraphicFramePr/>
                <a:graphic xmlns:a="http://schemas.openxmlformats.org/drawingml/2006/main">
                  <a:graphicData uri="http://schemas.openxmlformats.org/drawingml/2006/picture">
                    <pic:pic xmlns:pic="http://schemas.openxmlformats.org/drawingml/2006/picture">
                      <pic:nvPicPr>
                        <pic:cNvPr id="0" name="image3.png" descr="Descripción: logo inp"/>
                        <pic:cNvPicPr preferRelativeResize="0"/>
                      </pic:nvPicPr>
                      <pic:blipFill>
                        <a:blip r:embed="rId3"/>
                        <a:srcRect r="15636" b="13181"/>
                        <a:stretch>
                          <a:fillRect/>
                        </a:stretch>
                      </pic:blipFill>
                      <pic:spPr>
                        <a:xfrm>
                          <a:off x="0" y="0"/>
                          <a:ext cx="304800" cy="441773"/>
                        </a:xfrm>
                        <a:prstGeom prst="rect">
                          <a:avLst/>
                        </a:prstGeom>
                        <a:ln/>
                      </pic:spPr>
                    </pic:pic>
                  </a:graphicData>
                </a:graphic>
              </wp:inline>
            </w:drawing>
          </w:r>
        </w:p>
      </w:tc>
    </w:tr>
    <w:tr w:rsidR="00C94752" w14:paraId="7F7B0BC0" w14:textId="77777777" w:rsidTr="00C94752">
      <w:trPr>
        <w:trHeight w:val="310"/>
      </w:trPr>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C8C7296" w14:textId="2D1B360F" w:rsidR="00C94752" w:rsidRDefault="00C94752" w:rsidP="00C94752">
          <w:pPr>
            <w:tabs>
              <w:tab w:val="center" w:pos="4513"/>
              <w:tab w:val="right" w:pos="9026"/>
            </w:tabs>
            <w:jc w:val="center"/>
            <w:rPr>
              <w:rFonts w:ascii="Arial" w:eastAsia="Arial" w:hAnsi="Arial" w:cs="Arial"/>
            </w:rPr>
          </w:pPr>
          <w:r>
            <w:rPr>
              <w:rFonts w:ascii="Arial" w:eastAsia="Arial" w:hAnsi="Arial" w:cs="Arial"/>
            </w:rPr>
            <w:t xml:space="preserve">Vigente de: marzo 2024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6314E61E" w14:textId="749D108F" w:rsidR="00C94752" w:rsidRDefault="00C94752" w:rsidP="00C94752">
          <w:pPr>
            <w:tabs>
              <w:tab w:val="center" w:pos="4513"/>
              <w:tab w:val="right" w:pos="9026"/>
            </w:tabs>
            <w:jc w:val="right"/>
            <w:rPr>
              <w:rFonts w:ascii="Arial" w:eastAsia="Arial" w:hAnsi="Arial" w:cs="Arial"/>
            </w:rPr>
          </w:pPr>
          <w:r>
            <w:rPr>
              <w:rFonts w:ascii="Arial" w:eastAsia="Arial" w:hAnsi="Arial" w:cs="Arial"/>
            </w:rPr>
            <w:t xml:space="preserve">Próxima revisión: marzo 2027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821224B" w14:textId="3125EB98" w:rsidR="00C94752" w:rsidRDefault="00C94752" w:rsidP="00C94752">
          <w:pPr>
            <w:tabs>
              <w:tab w:val="center" w:pos="4513"/>
              <w:tab w:val="right" w:pos="9026"/>
            </w:tabs>
            <w:rPr>
              <w:rFonts w:ascii="Arial" w:eastAsia="Arial" w:hAnsi="Arial" w:cs="Arial"/>
            </w:rPr>
          </w:pPr>
          <w:r>
            <w:rPr>
              <w:rFonts w:ascii="Arial" w:eastAsia="Arial" w:hAnsi="Arial" w:cs="Arial"/>
            </w:rPr>
            <w:t>Sustituye a Versión 01</w:t>
          </w:r>
        </w:p>
      </w:tc>
      <w:tc>
        <w:tcPr>
          <w:tcW w:w="850" w:type="dxa"/>
          <w:gridSpan w:val="2"/>
          <w:tcBorders>
            <w:top w:val="single" w:sz="4" w:space="0" w:color="000000"/>
            <w:left w:val="single" w:sz="4" w:space="0" w:color="000000"/>
            <w:bottom w:val="single" w:sz="4" w:space="0" w:color="000000"/>
            <w:right w:val="nil"/>
          </w:tcBorders>
          <w:vAlign w:val="center"/>
        </w:tcPr>
        <w:p w14:paraId="0A2D8AB7" w14:textId="77777777" w:rsidR="00C94752" w:rsidRDefault="00C94752" w:rsidP="00C94752">
          <w:pPr>
            <w:tabs>
              <w:tab w:val="center" w:pos="4513"/>
              <w:tab w:val="right" w:pos="9026"/>
            </w:tabs>
            <w:jc w:val="center"/>
            <w:rPr>
              <w:rFonts w:ascii="Arial" w:eastAsia="Arial" w:hAnsi="Arial" w:cs="Arial"/>
            </w:rPr>
          </w:pPr>
          <w:r>
            <w:rPr>
              <w:rFonts w:ascii="Arial" w:eastAsia="Arial" w:hAnsi="Arial" w:cs="Arial"/>
            </w:rPr>
            <w:t>Página</w:t>
          </w:r>
        </w:p>
      </w:tc>
      <w:tc>
        <w:tcPr>
          <w:tcW w:w="851" w:type="dxa"/>
          <w:tcBorders>
            <w:top w:val="single" w:sz="4" w:space="0" w:color="000000"/>
            <w:left w:val="nil"/>
            <w:bottom w:val="single" w:sz="4" w:space="0" w:color="000000"/>
            <w:right w:val="single" w:sz="4" w:space="0" w:color="000000"/>
          </w:tcBorders>
          <w:vAlign w:val="center"/>
        </w:tcPr>
        <w:p w14:paraId="102F3E70" w14:textId="77777777" w:rsidR="00C94752" w:rsidRDefault="00C94752" w:rsidP="00C94752">
          <w:pPr>
            <w:tabs>
              <w:tab w:val="center" w:pos="4513"/>
              <w:tab w:val="right" w:pos="9026"/>
            </w:tabs>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p>
      </w:tc>
    </w:tr>
  </w:tbl>
  <w:p w14:paraId="2E7EC661" w14:textId="77777777" w:rsidR="006F4169" w:rsidRDefault="006F4169">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BA9D" w14:textId="77777777" w:rsidR="006F4169" w:rsidRDefault="007F2116">
    <w:pPr>
      <w:pBdr>
        <w:top w:val="nil"/>
        <w:left w:val="nil"/>
        <w:bottom w:val="nil"/>
        <w:right w:val="nil"/>
        <w:between w:val="nil"/>
      </w:pBdr>
      <w:tabs>
        <w:tab w:val="center" w:pos="4419"/>
        <w:tab w:val="right" w:pos="8838"/>
      </w:tabs>
      <w:rPr>
        <w:color w:val="000000"/>
      </w:rPr>
    </w:pPr>
    <w:r>
      <w:rPr>
        <w:color w:val="000000"/>
      </w:rPr>
      <w:pict w14:anchorId="4461E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247.5pt;height:292.5pt;z-index:-251659776;mso-position-horizontal:center;mso-position-horizontal-relative:margin;mso-position-vertical:center;mso-position-vertical-relative:margin">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579"/>
    <w:multiLevelType w:val="multilevel"/>
    <w:tmpl w:val="82824974"/>
    <w:lvl w:ilvl="0">
      <w:start w:val="4"/>
      <w:numFmt w:val="decimal"/>
      <w:lvlText w:val="%1"/>
      <w:lvlJc w:val="left"/>
      <w:pPr>
        <w:ind w:left="360" w:hanging="360"/>
      </w:pPr>
    </w:lvl>
    <w:lvl w:ilvl="1">
      <w:start w:val="1"/>
      <w:numFmt w:val="decimal"/>
      <w:lvlText w:val="%1.%2"/>
      <w:lvlJc w:val="left"/>
      <w:pPr>
        <w:ind w:left="-348" w:hanging="360"/>
      </w:pPr>
      <w:rPr>
        <w:rFonts w:ascii="Arial" w:hAnsi="Arial" w:cs="Arial" w:hint="default"/>
      </w:rPr>
    </w:lvl>
    <w:lvl w:ilvl="2">
      <w:start w:val="1"/>
      <w:numFmt w:val="decimal"/>
      <w:lvlText w:val="%1.%2.%3"/>
      <w:lvlJc w:val="left"/>
      <w:pPr>
        <w:ind w:left="-696" w:hanging="720"/>
      </w:pPr>
    </w:lvl>
    <w:lvl w:ilvl="3">
      <w:start w:val="1"/>
      <w:numFmt w:val="decimal"/>
      <w:lvlText w:val="%1.%2.%3.%4"/>
      <w:lvlJc w:val="left"/>
      <w:pPr>
        <w:ind w:left="-1404" w:hanging="720"/>
      </w:pPr>
    </w:lvl>
    <w:lvl w:ilvl="4">
      <w:start w:val="1"/>
      <w:numFmt w:val="decimal"/>
      <w:lvlText w:val="%1.%2.%3.%4.%5"/>
      <w:lvlJc w:val="left"/>
      <w:pPr>
        <w:ind w:left="-1752" w:hanging="1080"/>
      </w:pPr>
    </w:lvl>
    <w:lvl w:ilvl="5">
      <w:start w:val="1"/>
      <w:numFmt w:val="decimal"/>
      <w:lvlText w:val="%1.%2.%3.%4.%5.%6"/>
      <w:lvlJc w:val="left"/>
      <w:pPr>
        <w:ind w:left="-2460" w:hanging="1080"/>
      </w:pPr>
    </w:lvl>
    <w:lvl w:ilvl="6">
      <w:start w:val="1"/>
      <w:numFmt w:val="decimal"/>
      <w:lvlText w:val="%1.%2.%3.%4.%5.%6.%7"/>
      <w:lvlJc w:val="left"/>
      <w:pPr>
        <w:ind w:left="-2808" w:hanging="1440"/>
      </w:pPr>
    </w:lvl>
    <w:lvl w:ilvl="7">
      <w:start w:val="1"/>
      <w:numFmt w:val="decimal"/>
      <w:lvlText w:val="%1.%2.%3.%4.%5.%6.%7.%8"/>
      <w:lvlJc w:val="left"/>
      <w:pPr>
        <w:ind w:left="-3516" w:hanging="1440"/>
      </w:pPr>
    </w:lvl>
    <w:lvl w:ilvl="8">
      <w:start w:val="1"/>
      <w:numFmt w:val="decimal"/>
      <w:lvlText w:val="%1.%2.%3.%4.%5.%6.%7.%8.%9"/>
      <w:lvlJc w:val="left"/>
      <w:pPr>
        <w:ind w:left="-3864" w:hanging="1800"/>
      </w:pPr>
    </w:lvl>
  </w:abstractNum>
  <w:abstractNum w:abstractNumId="1" w15:restartNumberingAfterBreak="0">
    <w:nsid w:val="04FC71EF"/>
    <w:multiLevelType w:val="multilevel"/>
    <w:tmpl w:val="7D66115A"/>
    <w:lvl w:ilvl="0">
      <w:start w:val="5"/>
      <w:numFmt w:val="decimal"/>
      <w:lvlText w:val="%1."/>
      <w:lvlJc w:val="left"/>
      <w:pPr>
        <w:ind w:left="-348" w:hanging="360"/>
      </w:pPr>
      <w:rPr>
        <w:b/>
      </w:rPr>
    </w:lvl>
    <w:lvl w:ilvl="1">
      <w:start w:val="1"/>
      <w:numFmt w:val="decimal"/>
      <w:lvlText w:val="%1.%2"/>
      <w:lvlJc w:val="left"/>
      <w:pPr>
        <w:ind w:left="-348" w:hanging="360"/>
      </w:pPr>
      <w:rPr>
        <w:b/>
      </w:rPr>
    </w:lvl>
    <w:lvl w:ilvl="2">
      <w:start w:val="1"/>
      <w:numFmt w:val="decimal"/>
      <w:lvlText w:val="%1.%2.%3"/>
      <w:lvlJc w:val="left"/>
      <w:pPr>
        <w:ind w:left="12" w:hanging="720"/>
      </w:pPr>
      <w:rPr>
        <w:b/>
      </w:rPr>
    </w:lvl>
    <w:lvl w:ilvl="3">
      <w:start w:val="1"/>
      <w:numFmt w:val="decimal"/>
      <w:lvlText w:val="%1.%2.%3.%4"/>
      <w:lvlJc w:val="left"/>
      <w:pPr>
        <w:ind w:left="12" w:hanging="720"/>
      </w:pPr>
      <w:rPr>
        <w:b/>
      </w:rPr>
    </w:lvl>
    <w:lvl w:ilvl="4">
      <w:start w:val="1"/>
      <w:numFmt w:val="decimal"/>
      <w:lvlText w:val="%1.%2.%3.%4.%5"/>
      <w:lvlJc w:val="left"/>
      <w:pPr>
        <w:ind w:left="372" w:hanging="1080"/>
      </w:pPr>
      <w:rPr>
        <w:b/>
      </w:rPr>
    </w:lvl>
    <w:lvl w:ilvl="5">
      <w:start w:val="1"/>
      <w:numFmt w:val="decimal"/>
      <w:lvlText w:val="%1.%2.%3.%4.%5.%6"/>
      <w:lvlJc w:val="left"/>
      <w:pPr>
        <w:ind w:left="372" w:hanging="1080"/>
      </w:pPr>
      <w:rPr>
        <w:b/>
      </w:rPr>
    </w:lvl>
    <w:lvl w:ilvl="6">
      <w:start w:val="1"/>
      <w:numFmt w:val="decimal"/>
      <w:lvlText w:val="%1.%2.%3.%4.%5.%6.%7"/>
      <w:lvlJc w:val="left"/>
      <w:pPr>
        <w:ind w:left="732" w:hanging="1440"/>
      </w:pPr>
      <w:rPr>
        <w:b/>
      </w:rPr>
    </w:lvl>
    <w:lvl w:ilvl="7">
      <w:start w:val="1"/>
      <w:numFmt w:val="decimal"/>
      <w:lvlText w:val="%1.%2.%3.%4.%5.%6.%7.%8"/>
      <w:lvlJc w:val="left"/>
      <w:pPr>
        <w:ind w:left="732" w:hanging="1440"/>
      </w:pPr>
      <w:rPr>
        <w:b/>
      </w:rPr>
    </w:lvl>
    <w:lvl w:ilvl="8">
      <w:start w:val="1"/>
      <w:numFmt w:val="decimal"/>
      <w:lvlText w:val="%1.%2.%3.%4.%5.%6.%7.%8.%9"/>
      <w:lvlJc w:val="left"/>
      <w:pPr>
        <w:ind w:left="1092" w:hanging="1800"/>
      </w:pPr>
      <w:rPr>
        <w:b/>
      </w:rPr>
    </w:lvl>
  </w:abstractNum>
  <w:abstractNum w:abstractNumId="2" w15:restartNumberingAfterBreak="0">
    <w:nsid w:val="170E23C0"/>
    <w:multiLevelType w:val="multilevel"/>
    <w:tmpl w:val="8AE6FE32"/>
    <w:lvl w:ilvl="0">
      <w:start w:val="3"/>
      <w:numFmt w:val="decimal"/>
      <w:lvlText w:val="%1"/>
      <w:lvlJc w:val="left"/>
      <w:pPr>
        <w:ind w:left="480" w:hanging="480"/>
      </w:pPr>
      <w:rPr>
        <w:b w:val="0"/>
      </w:rPr>
    </w:lvl>
    <w:lvl w:ilvl="1">
      <w:start w:val="4"/>
      <w:numFmt w:val="decimal"/>
      <w:lvlText w:val="%1.%2"/>
      <w:lvlJc w:val="left"/>
      <w:pPr>
        <w:ind w:left="126" w:hanging="480"/>
      </w:pPr>
      <w:rPr>
        <w:b w:val="0"/>
      </w:rPr>
    </w:lvl>
    <w:lvl w:ilvl="2">
      <w:start w:val="2"/>
      <w:numFmt w:val="decimal"/>
      <w:lvlText w:val="%1.%2.%3"/>
      <w:lvlJc w:val="left"/>
      <w:pPr>
        <w:ind w:left="12" w:hanging="720"/>
      </w:pPr>
      <w:rPr>
        <w:b w:val="0"/>
      </w:rPr>
    </w:lvl>
    <w:lvl w:ilvl="3">
      <w:start w:val="1"/>
      <w:numFmt w:val="decimal"/>
      <w:lvlText w:val="%1.%2.%3.%4"/>
      <w:lvlJc w:val="left"/>
      <w:pPr>
        <w:ind w:left="-342" w:hanging="720"/>
      </w:pPr>
      <w:rPr>
        <w:b w:val="0"/>
      </w:rPr>
    </w:lvl>
    <w:lvl w:ilvl="4">
      <w:start w:val="1"/>
      <w:numFmt w:val="decimal"/>
      <w:lvlText w:val="%1.%2.%3.%4.%5"/>
      <w:lvlJc w:val="left"/>
      <w:pPr>
        <w:ind w:left="-336" w:hanging="1080"/>
      </w:pPr>
      <w:rPr>
        <w:b w:val="0"/>
      </w:rPr>
    </w:lvl>
    <w:lvl w:ilvl="5">
      <w:start w:val="1"/>
      <w:numFmt w:val="decimal"/>
      <w:lvlText w:val="%1.%2.%3.%4.%5.%6"/>
      <w:lvlJc w:val="left"/>
      <w:pPr>
        <w:ind w:left="-690" w:hanging="1080"/>
      </w:pPr>
      <w:rPr>
        <w:b w:val="0"/>
      </w:rPr>
    </w:lvl>
    <w:lvl w:ilvl="6">
      <w:start w:val="1"/>
      <w:numFmt w:val="decimal"/>
      <w:lvlText w:val="%1.%2.%3.%4.%5.%6.%7"/>
      <w:lvlJc w:val="left"/>
      <w:pPr>
        <w:ind w:left="-684" w:hanging="1440"/>
      </w:pPr>
      <w:rPr>
        <w:b w:val="0"/>
      </w:rPr>
    </w:lvl>
    <w:lvl w:ilvl="7">
      <w:start w:val="1"/>
      <w:numFmt w:val="decimal"/>
      <w:lvlText w:val="%1.%2.%3.%4.%5.%6.%7.%8"/>
      <w:lvlJc w:val="left"/>
      <w:pPr>
        <w:ind w:left="-1038" w:hanging="1440"/>
      </w:pPr>
      <w:rPr>
        <w:b w:val="0"/>
      </w:rPr>
    </w:lvl>
    <w:lvl w:ilvl="8">
      <w:start w:val="1"/>
      <w:numFmt w:val="decimal"/>
      <w:lvlText w:val="%1.%2.%3.%4.%5.%6.%7.%8.%9"/>
      <w:lvlJc w:val="left"/>
      <w:pPr>
        <w:ind w:left="-1032" w:hanging="1800"/>
      </w:pPr>
      <w:rPr>
        <w:b w:val="0"/>
      </w:rPr>
    </w:lvl>
  </w:abstractNum>
  <w:abstractNum w:abstractNumId="3" w15:restartNumberingAfterBreak="0">
    <w:nsid w:val="3A0D4013"/>
    <w:multiLevelType w:val="multilevel"/>
    <w:tmpl w:val="BE3A6CF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C2E6FAC"/>
    <w:multiLevelType w:val="multilevel"/>
    <w:tmpl w:val="F55C90E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9630048"/>
    <w:multiLevelType w:val="multilevel"/>
    <w:tmpl w:val="E096908A"/>
    <w:lvl w:ilvl="0">
      <w:start w:val="3"/>
      <w:numFmt w:val="decimal"/>
      <w:lvlText w:val="%1"/>
      <w:lvlJc w:val="left"/>
      <w:pPr>
        <w:ind w:left="480" w:hanging="480"/>
      </w:pPr>
      <w:rPr>
        <w:color w:val="000000"/>
      </w:rPr>
    </w:lvl>
    <w:lvl w:ilvl="1">
      <w:start w:val="3"/>
      <w:numFmt w:val="decimal"/>
      <w:lvlText w:val="%1.%2"/>
      <w:lvlJc w:val="left"/>
      <w:pPr>
        <w:ind w:left="126" w:hanging="480"/>
      </w:pPr>
      <w:rPr>
        <w:color w:val="000000"/>
      </w:rPr>
    </w:lvl>
    <w:lvl w:ilvl="2">
      <w:start w:val="1"/>
      <w:numFmt w:val="decimal"/>
      <w:lvlText w:val="%1.%2.%3"/>
      <w:lvlJc w:val="left"/>
      <w:pPr>
        <w:ind w:left="12" w:hanging="720"/>
      </w:pPr>
      <w:rPr>
        <w:color w:val="000000"/>
      </w:rPr>
    </w:lvl>
    <w:lvl w:ilvl="3">
      <w:start w:val="1"/>
      <w:numFmt w:val="decimal"/>
      <w:lvlText w:val="%1.%2.%3.%4"/>
      <w:lvlJc w:val="left"/>
      <w:pPr>
        <w:ind w:left="-342" w:hanging="720"/>
      </w:pPr>
      <w:rPr>
        <w:color w:val="000000"/>
      </w:rPr>
    </w:lvl>
    <w:lvl w:ilvl="4">
      <w:start w:val="1"/>
      <w:numFmt w:val="decimal"/>
      <w:lvlText w:val="%1.%2.%3.%4.%5"/>
      <w:lvlJc w:val="left"/>
      <w:pPr>
        <w:ind w:left="-336" w:hanging="1080"/>
      </w:pPr>
      <w:rPr>
        <w:color w:val="000000"/>
      </w:rPr>
    </w:lvl>
    <w:lvl w:ilvl="5">
      <w:start w:val="1"/>
      <w:numFmt w:val="decimal"/>
      <w:lvlText w:val="%1.%2.%3.%4.%5.%6"/>
      <w:lvlJc w:val="left"/>
      <w:pPr>
        <w:ind w:left="-690" w:hanging="1080"/>
      </w:pPr>
      <w:rPr>
        <w:color w:val="000000"/>
      </w:rPr>
    </w:lvl>
    <w:lvl w:ilvl="6">
      <w:start w:val="1"/>
      <w:numFmt w:val="decimal"/>
      <w:lvlText w:val="%1.%2.%3.%4.%5.%6.%7"/>
      <w:lvlJc w:val="left"/>
      <w:pPr>
        <w:ind w:left="-684" w:hanging="1440"/>
      </w:pPr>
      <w:rPr>
        <w:color w:val="000000"/>
      </w:rPr>
    </w:lvl>
    <w:lvl w:ilvl="7">
      <w:start w:val="1"/>
      <w:numFmt w:val="decimal"/>
      <w:lvlText w:val="%1.%2.%3.%4.%5.%6.%7.%8"/>
      <w:lvlJc w:val="left"/>
      <w:pPr>
        <w:ind w:left="-1038" w:hanging="1440"/>
      </w:pPr>
      <w:rPr>
        <w:color w:val="000000"/>
      </w:rPr>
    </w:lvl>
    <w:lvl w:ilvl="8">
      <w:start w:val="1"/>
      <w:numFmt w:val="decimal"/>
      <w:lvlText w:val="%1.%2.%3.%4.%5.%6.%7.%8.%9"/>
      <w:lvlJc w:val="left"/>
      <w:pPr>
        <w:ind w:left="-1032" w:hanging="1800"/>
      </w:pPr>
      <w:rPr>
        <w:color w:val="000000"/>
      </w:rPr>
    </w:lvl>
  </w:abstractNum>
  <w:abstractNum w:abstractNumId="6" w15:restartNumberingAfterBreak="0">
    <w:nsid w:val="662B57CE"/>
    <w:multiLevelType w:val="multilevel"/>
    <w:tmpl w:val="63A41F6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0024CDC"/>
    <w:multiLevelType w:val="multilevel"/>
    <w:tmpl w:val="D194B76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97A7DF0"/>
    <w:multiLevelType w:val="multilevel"/>
    <w:tmpl w:val="4EEE817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BE968D7"/>
    <w:multiLevelType w:val="multilevel"/>
    <w:tmpl w:val="AA1C5F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8"/>
  </w:num>
  <w:num w:numId="4">
    <w:abstractNumId w:val="6"/>
  </w:num>
  <w:num w:numId="5">
    <w:abstractNumId w:val="3"/>
  </w:num>
  <w:num w:numId="6">
    <w:abstractNumId w:val="4"/>
  </w:num>
  <w:num w:numId="7">
    <w:abstractNumId w:val="7"/>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69"/>
    <w:rsid w:val="00043B27"/>
    <w:rsid w:val="000B26E9"/>
    <w:rsid w:val="000D630C"/>
    <w:rsid w:val="00101CD2"/>
    <w:rsid w:val="001340E8"/>
    <w:rsid w:val="00251978"/>
    <w:rsid w:val="002B779D"/>
    <w:rsid w:val="002D6120"/>
    <w:rsid w:val="003D7BF0"/>
    <w:rsid w:val="00441032"/>
    <w:rsid w:val="00447627"/>
    <w:rsid w:val="004B5D11"/>
    <w:rsid w:val="004F4CA7"/>
    <w:rsid w:val="00545542"/>
    <w:rsid w:val="005636C1"/>
    <w:rsid w:val="005701EA"/>
    <w:rsid w:val="005E78F0"/>
    <w:rsid w:val="005F6883"/>
    <w:rsid w:val="005F6FAE"/>
    <w:rsid w:val="00682C58"/>
    <w:rsid w:val="006A41AF"/>
    <w:rsid w:val="006F4169"/>
    <w:rsid w:val="007A6B01"/>
    <w:rsid w:val="007F2116"/>
    <w:rsid w:val="007F578C"/>
    <w:rsid w:val="00873999"/>
    <w:rsid w:val="00B67303"/>
    <w:rsid w:val="00BE1E56"/>
    <w:rsid w:val="00C0624A"/>
    <w:rsid w:val="00C94752"/>
    <w:rsid w:val="00CF2745"/>
    <w:rsid w:val="00D47E5B"/>
    <w:rsid w:val="00E9318A"/>
    <w:rsid w:val="00EB682A"/>
    <w:rsid w:val="00F61072"/>
    <w:rsid w:val="00FD07B0"/>
    <w:rsid w:val="00FE5E05"/>
    <w:rsid w:val="00FF7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1F223"/>
  <w15:docId w15:val="{CF203A67-87D9-4C7A-8C7B-311C5C29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B3F"/>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nhideWhenUsed/>
    <w:rsid w:val="000A7B3F"/>
    <w:pPr>
      <w:tabs>
        <w:tab w:val="center" w:pos="4419"/>
        <w:tab w:val="right" w:pos="8838"/>
      </w:tabs>
    </w:pPr>
  </w:style>
  <w:style w:type="character" w:customStyle="1" w:styleId="EncabezadoCar">
    <w:name w:val="Encabezado Car"/>
    <w:basedOn w:val="Fuentedeprrafopredeter"/>
    <w:link w:val="Encabezado"/>
    <w:rsid w:val="000A7B3F"/>
  </w:style>
  <w:style w:type="paragraph" w:styleId="Piedepgina">
    <w:name w:val="footer"/>
    <w:basedOn w:val="Normal"/>
    <w:link w:val="PiedepginaCar"/>
    <w:uiPriority w:val="99"/>
    <w:unhideWhenUsed/>
    <w:rsid w:val="000A7B3F"/>
    <w:pPr>
      <w:tabs>
        <w:tab w:val="center" w:pos="4419"/>
        <w:tab w:val="right" w:pos="8838"/>
      </w:tabs>
    </w:pPr>
  </w:style>
  <w:style w:type="character" w:customStyle="1" w:styleId="PiedepginaCar">
    <w:name w:val="Pie de página Car"/>
    <w:basedOn w:val="Fuentedeprrafopredeter"/>
    <w:link w:val="Piedepgina"/>
    <w:uiPriority w:val="99"/>
    <w:rsid w:val="000A7B3F"/>
  </w:style>
  <w:style w:type="table" w:customStyle="1" w:styleId="Tablaconcuadrcula1">
    <w:name w:val="Tabla con cuadrícula1"/>
    <w:basedOn w:val="Tablanormal"/>
    <w:rsid w:val="000A7B3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7B3F"/>
    <w:rPr>
      <w:rFonts w:ascii="Tahoma" w:hAnsi="Tahoma" w:cs="Tahoma"/>
      <w:sz w:val="16"/>
      <w:szCs w:val="16"/>
    </w:rPr>
  </w:style>
  <w:style w:type="character" w:customStyle="1" w:styleId="TextodegloboCar">
    <w:name w:val="Texto de globo Car"/>
    <w:basedOn w:val="Fuentedeprrafopredeter"/>
    <w:link w:val="Textodeglobo"/>
    <w:uiPriority w:val="99"/>
    <w:semiHidden/>
    <w:rsid w:val="000A7B3F"/>
    <w:rPr>
      <w:rFonts w:ascii="Tahoma" w:hAnsi="Tahoma" w:cs="Tahoma"/>
      <w:sz w:val="16"/>
      <w:szCs w:val="16"/>
    </w:rPr>
  </w:style>
  <w:style w:type="table" w:customStyle="1" w:styleId="Tablaconcuadrcula2">
    <w:name w:val="Tabla con cuadrícula2"/>
    <w:basedOn w:val="Tablanormal"/>
    <w:next w:val="Tablaconcuadrcula"/>
    <w:rsid w:val="000A7B3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0A7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Iz - Párrafo de lista,Sivsa Parrafo,Lista de nivel 1,Bullet List,FooterText,numbered,List Paragraph1,Paragraphe de liste1,Bulletr List Paragraph,列出段落,列出段落1,List Paragraph2,List Paragraph21,Listeafsnit1,Parágrafo da Lista1,リスト段落1,lp1"/>
    <w:basedOn w:val="Normal"/>
    <w:link w:val="PrrafodelistaCar"/>
    <w:uiPriority w:val="34"/>
    <w:qFormat/>
    <w:rsid w:val="000A7B3F"/>
    <w:pPr>
      <w:ind w:left="708"/>
    </w:pPr>
  </w:style>
  <w:style w:type="paragraph" w:styleId="Textoindependiente">
    <w:name w:val="Body Text"/>
    <w:basedOn w:val="Normal"/>
    <w:link w:val="TextoindependienteCar"/>
    <w:rsid w:val="000A7B3F"/>
    <w:pPr>
      <w:jc w:val="both"/>
    </w:pPr>
    <w:rPr>
      <w:rFonts w:ascii="Arial" w:hAnsi="Arial"/>
      <w:sz w:val="28"/>
      <w:szCs w:val="20"/>
    </w:rPr>
  </w:style>
  <w:style w:type="character" w:customStyle="1" w:styleId="TextoindependienteCar">
    <w:name w:val="Texto independiente Car"/>
    <w:basedOn w:val="Fuentedeprrafopredeter"/>
    <w:link w:val="Textoindependiente"/>
    <w:rsid w:val="000A7B3F"/>
    <w:rPr>
      <w:rFonts w:ascii="Arial" w:eastAsia="Times New Roman" w:hAnsi="Arial" w:cs="Times New Roman"/>
      <w:sz w:val="28"/>
      <w:szCs w:val="20"/>
      <w:lang w:val="es-ES" w:eastAsia="es-ES"/>
    </w:rPr>
  </w:style>
  <w:style w:type="paragraph" w:customStyle="1" w:styleId="titulo1">
    <w:name w:val="titulo1"/>
    <w:basedOn w:val="Normal"/>
    <w:next w:val="Normal"/>
    <w:rsid w:val="000A7B3F"/>
    <w:pPr>
      <w:spacing w:line="480" w:lineRule="atLeast"/>
      <w:jc w:val="both"/>
    </w:pPr>
    <w:rPr>
      <w:rFonts w:ascii="Courier" w:hAnsi="Courier"/>
      <w:caps/>
      <w:spacing w:val="50"/>
      <w:szCs w:val="20"/>
      <w:lang w:val="es-ES_tradnl"/>
    </w:rPr>
  </w:style>
  <w:style w:type="paragraph" w:styleId="Textonotapie">
    <w:name w:val="footnote text"/>
    <w:basedOn w:val="Normal"/>
    <w:link w:val="TextonotapieCar"/>
    <w:semiHidden/>
    <w:rsid w:val="000A7B3F"/>
    <w:rPr>
      <w:sz w:val="20"/>
      <w:szCs w:val="20"/>
    </w:rPr>
  </w:style>
  <w:style w:type="character" w:customStyle="1" w:styleId="TextonotapieCar">
    <w:name w:val="Texto nota pie Car"/>
    <w:basedOn w:val="Fuentedeprrafopredeter"/>
    <w:link w:val="Textonotapie"/>
    <w:semiHidden/>
    <w:rsid w:val="000A7B3F"/>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A7B3F"/>
    <w:pPr>
      <w:spacing w:line="360" w:lineRule="auto"/>
    </w:pPr>
    <w:rPr>
      <w:rFonts w:ascii="Arial" w:hAnsi="Arial"/>
      <w:spacing w:val="20"/>
      <w:szCs w:val="20"/>
      <w:lang w:val="es-ES_tradnl"/>
    </w:rPr>
  </w:style>
  <w:style w:type="paragraph" w:customStyle="1" w:styleId="t5">
    <w:name w:val="t5"/>
    <w:basedOn w:val="Normal"/>
    <w:rsid w:val="000A7B3F"/>
    <w:pPr>
      <w:widowControl w:val="0"/>
      <w:autoSpaceDE w:val="0"/>
      <w:autoSpaceDN w:val="0"/>
      <w:adjustRightInd w:val="0"/>
      <w:spacing w:line="420" w:lineRule="atLeast"/>
    </w:pPr>
    <w:rPr>
      <w:rFonts w:ascii="Arial" w:hAnsi="Arial" w:cs="Arial"/>
    </w:rPr>
  </w:style>
  <w:style w:type="character" w:styleId="Refdecomentario">
    <w:name w:val="annotation reference"/>
    <w:basedOn w:val="Fuentedeprrafopredeter"/>
    <w:uiPriority w:val="99"/>
    <w:semiHidden/>
    <w:unhideWhenUsed/>
    <w:rsid w:val="000A7B3F"/>
    <w:rPr>
      <w:sz w:val="16"/>
      <w:szCs w:val="16"/>
    </w:rPr>
  </w:style>
  <w:style w:type="paragraph" w:styleId="Textocomentario">
    <w:name w:val="annotation text"/>
    <w:basedOn w:val="Normal"/>
    <w:link w:val="TextocomentarioCar"/>
    <w:uiPriority w:val="99"/>
    <w:unhideWhenUsed/>
    <w:rsid w:val="000A7B3F"/>
    <w:rPr>
      <w:sz w:val="20"/>
      <w:szCs w:val="20"/>
    </w:rPr>
  </w:style>
  <w:style w:type="character" w:customStyle="1" w:styleId="TextocomentarioCar">
    <w:name w:val="Texto comentario Car"/>
    <w:basedOn w:val="Fuentedeprrafopredeter"/>
    <w:link w:val="Textocomentario"/>
    <w:uiPriority w:val="99"/>
    <w:rsid w:val="000A7B3F"/>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121A01"/>
    <w:pPr>
      <w:spacing w:before="100" w:beforeAutospacing="1" w:after="100" w:afterAutospacing="1"/>
    </w:pPr>
    <w:rPr>
      <w:rFonts w:eastAsiaTheme="minorEastAsia"/>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3"/>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3">
    <w:basedOn w:val="TableNormal3"/>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4">
    <w:basedOn w:val="TableNormal3"/>
    <w:rPr>
      <w:rFonts w:ascii="Calibri" w:eastAsia="Calibri" w:hAnsi="Calibri" w:cs="Calibri"/>
      <w:sz w:val="20"/>
      <w:szCs w:val="20"/>
    </w:rPr>
    <w:tblPr>
      <w:tblStyleRowBandSize w:val="1"/>
      <w:tblStyleColBandSize w:val="1"/>
      <w:tblCellMar>
        <w:left w:w="108" w:type="dxa"/>
        <w:right w:w="108" w:type="dxa"/>
      </w:tblCellMar>
    </w:tblPr>
  </w:style>
  <w:style w:type="character" w:customStyle="1" w:styleId="apple-tab-span">
    <w:name w:val="apple-tab-span"/>
    <w:basedOn w:val="Fuentedeprrafopredeter"/>
    <w:rsid w:val="002E3C50"/>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top w:w="15" w:type="dxa"/>
        <w:left w:w="15" w:type="dxa"/>
        <w:bottom w:w="15" w:type="dxa"/>
        <w:right w:w="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9">
    <w:basedOn w:val="TableNormal3"/>
    <w:rPr>
      <w:rFonts w:ascii="Calibri" w:eastAsia="Calibri" w:hAnsi="Calibri" w:cs="Calibri"/>
      <w:sz w:val="20"/>
      <w:szCs w:val="20"/>
    </w:rPr>
    <w:tblPr>
      <w:tblStyleRowBandSize w:val="1"/>
      <w:tblStyleColBandSize w:val="1"/>
      <w:tblCellMar>
        <w:left w:w="108" w:type="dxa"/>
        <w:right w:w="108" w:type="dxa"/>
      </w:tblCellMar>
    </w:tblPr>
  </w:style>
  <w:style w:type="character" w:customStyle="1" w:styleId="PrrafodelistaCar">
    <w:name w:val="Párrafo de lista Car"/>
    <w:aliases w:val="Iz - Párrafo de lista Car,Sivsa Parrafo Car,Lista de nivel 1 Car,Bullet List Car,FooterText Car,numbered Car,List Paragraph1 Car,Paragraphe de liste1 Car,Bulletr List Paragraph Car,列出段落 Car,列出段落1 Car,List Paragraph2 Car,リスト段落1 Car"/>
    <w:basedOn w:val="Fuentedeprrafopredeter"/>
    <w:link w:val="Prrafodelista"/>
    <w:uiPriority w:val="34"/>
    <w:rsid w:val="00252993"/>
    <w:rPr>
      <w:lang w:eastAsia="es-ES"/>
    </w:rPr>
  </w:style>
  <w:style w:type="character" w:styleId="Textoennegrita">
    <w:name w:val="Strong"/>
    <w:basedOn w:val="Fuentedeprrafopredeter"/>
    <w:uiPriority w:val="22"/>
    <w:qFormat/>
    <w:rsid w:val="00252993"/>
    <w:rPr>
      <w:b/>
      <w:bCs/>
    </w:rPr>
  </w:style>
  <w:style w:type="table" w:customStyle="1" w:styleId="aa">
    <w:basedOn w:val="TableNormal2"/>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b">
    <w:basedOn w:val="TableNormal2"/>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c">
    <w:basedOn w:val="TableNormal2"/>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d">
    <w:basedOn w:val="TableNormal2"/>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e">
    <w:basedOn w:val="TableNormal2"/>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
    <w:basedOn w:val="TableNormal2"/>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0">
    <w:basedOn w:val="TableNormal2"/>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3">
    <w:basedOn w:val="TableNormal1"/>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4">
    <w:basedOn w:val="TableNormal1"/>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5">
    <w:basedOn w:val="TableNormal1"/>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6">
    <w:basedOn w:val="TableNormal0"/>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9">
    <w:basedOn w:val="TableNormal0"/>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a">
    <w:basedOn w:val="TableNormal0"/>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 w:type="table" w:customStyle="1" w:styleId="afb">
    <w:basedOn w:val="TableNormal0"/>
    <w:rPr>
      <w:rFonts w:ascii="Calibri" w:eastAsia="Calibri" w:hAnsi="Calibri" w:cs="Calibri"/>
      <w:sz w:val="20"/>
      <w:szCs w:val="20"/>
    </w:rPr>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F7Qsuge5NUBdXMJSU1LQGYlkA==">CgMxLjAyCWguMzBqMHpsbDIJaC4xZm9iOXRlOAByITFPSldORHIwbDVxSU9kd0wzVWtwZWlJMTc4VVk4ajl0Mg==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1754</Words>
  <Characters>9647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Jhonatan Garcia</dc:creator>
  <cp:lastModifiedBy>14833RLUNAM@INP.SALUD</cp:lastModifiedBy>
  <cp:revision>5</cp:revision>
  <cp:lastPrinted>2023-11-27T18:04:00Z</cp:lastPrinted>
  <dcterms:created xsi:type="dcterms:W3CDTF">2024-06-10T23:02:00Z</dcterms:created>
  <dcterms:modified xsi:type="dcterms:W3CDTF">2024-06-11T22:01:00Z</dcterms:modified>
</cp:coreProperties>
</file>